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290A94" w:rsidRPr="0067346E" w:rsidRDefault="00290A94" w:rsidP="00E42F00">
      <w:pPr>
        <w:jc w:val="both"/>
        <w:rPr>
          <w:rFonts w:ascii="Arial" w:hAnsi="Arial" w:cs="Arial"/>
        </w:rPr>
      </w:pP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AE0C9E">
        <w:rPr>
          <w:rFonts w:ascii="Arial" w:hAnsi="Arial" w:cs="Arial"/>
          <w:sz w:val="22"/>
          <w:szCs w:val="24"/>
        </w:rPr>
        <w:t>06</w:t>
      </w:r>
      <w:r w:rsidR="0067346E">
        <w:rPr>
          <w:rFonts w:ascii="Arial" w:hAnsi="Arial" w:cs="Arial"/>
          <w:sz w:val="22"/>
          <w:szCs w:val="24"/>
        </w:rPr>
        <w:t>-</w:t>
      </w:r>
      <w:r w:rsidR="00AE0C9E">
        <w:rPr>
          <w:rFonts w:ascii="Arial" w:hAnsi="Arial" w:cs="Arial"/>
          <w:sz w:val="22"/>
          <w:szCs w:val="24"/>
        </w:rPr>
        <w:t>05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1979E2" w:rsidRPr="001979E2" w:rsidRDefault="00CF2199" w:rsidP="001979E2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de </w:t>
      </w:r>
      <w:r w:rsidRPr="00AF7D77">
        <w:rPr>
          <w:rFonts w:ascii="Arial" w:hAnsi="Arial" w:cs="Arial"/>
          <w:b/>
          <w:bCs/>
          <w:color w:val="000000"/>
          <w:sz w:val="22"/>
          <w:szCs w:val="22"/>
        </w:rPr>
        <w:t>“</w:t>
      </w:r>
    </w:p>
    <w:p w:rsidR="00CF2199" w:rsidRPr="004C7F72" w:rsidRDefault="001979E2" w:rsidP="001979E2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1979E2">
        <w:rPr>
          <w:rFonts w:ascii="Arial" w:hAnsi="Arial" w:cs="Arial"/>
          <w:b/>
          <w:sz w:val="22"/>
          <w:szCs w:val="22"/>
        </w:rPr>
        <w:t>PRESTACIÓN DE SERVICIO PARA LA REALIZACIÓN DE ACTIVIDAD DE BIENESTAR SOCIAL LABORAL DÍA DEL SERVIDOR PÚBLICO UCUNDINAMARCA.</w:t>
      </w:r>
      <w:bookmarkStart w:id="0" w:name="_GoBack"/>
      <w:bookmarkEnd w:id="0"/>
      <w:r w:rsidR="004C7F72" w:rsidRPr="00AF7D77">
        <w:rPr>
          <w:rFonts w:ascii="Arial" w:hAnsi="Arial" w:cs="Arial"/>
          <w:b/>
          <w:sz w:val="22"/>
          <w:szCs w:val="22"/>
        </w:rPr>
        <w:t>”,</w:t>
      </w:r>
      <w:r w:rsidR="004C7F72">
        <w:rPr>
          <w:rFonts w:ascii="Arial" w:hAnsi="Arial" w:cs="Arial"/>
          <w:sz w:val="22"/>
          <w:szCs w:val="22"/>
        </w:rPr>
        <w:t xml:space="preserve">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290A94" w:rsidRDefault="00290A9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290A94" w:rsidRDefault="00290A9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290A94" w:rsidRPr="00CF2199" w:rsidRDefault="00290A9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D663F3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NATURAL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CO" w:eastAsia="es-CO"/>
              </w:rPr>
              <w:t xml:space="preserve">compromiso para contratistas, subcontratistas y proveedores: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diligenciada y suscrita.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val="single"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Formato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Certificado de existencia y representación legal vigente y renovada,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 no deberá tener antecedentes Disciplinarios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Procuraduría General de la Nación.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no deberá tener antecedentes Fiscales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Contraloría General de la República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. La Universidad de Cundinamarca realizará la correspondiente verificación y dejará constancia de la misma.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El proponente no deberá tener antecedentes Judiciales 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Policía Nacional.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(Incluye la inhabilidad que establece el artículo 183 del Código Nacional de Policía y Convivencia)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Proponente.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(La actividad Comercial debe estar actualizada y corresponder al Objeto a contratar).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JURÍDICA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45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sz w:val="22"/>
                <w:szCs w:val="22"/>
                <w:bdr w:val="nil"/>
                <w:lang w:val="es-CO" w:eastAsia="en-US"/>
              </w:rPr>
              <w:t>compromiso para contratistas, subcontratistas y proveedores</w:t>
            </w:r>
            <w:r w:rsidRPr="00D663F3">
              <w:rPr>
                <w:rFonts w:eastAsia="Arial Unicode MS" w:cs="Arial"/>
                <w:b/>
                <w:sz w:val="22"/>
                <w:szCs w:val="22"/>
                <w:bdr w:val="nil"/>
                <w:lang w:val="es-CO" w:eastAsia="en-US"/>
              </w:rPr>
              <w:t xml:space="preserve">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diligenciada y suscrita.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Formato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diligenciados y suscritos por el representante legal.</w:t>
            </w:r>
          </w:p>
        </w:tc>
      </w:tr>
      <w:tr w:rsidR="00D663F3" w:rsidRPr="00D663F3" w:rsidTr="00D01679">
        <w:trPr>
          <w:trHeight w:val="486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existencia y representación legal vigente y renovada,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expedido por la Cámara de Comercio respectiva, en el cual certifique que: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objeto social es afín al requerimiento de la presente invitación;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La sociedad está registrada y tiene sucursal en Colombia;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Demostrar un término de vigencia de sociedad del plazo del contrato y un (1) años más;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Haber sido expedido con fecha no mayor a treinta (30) días de antelación a la presentación de la propuesta</w:t>
            </w:r>
          </w:p>
        </w:tc>
      </w:tr>
      <w:tr w:rsidR="00D663F3" w:rsidRPr="00D663F3" w:rsidTr="00D01679">
        <w:trPr>
          <w:trHeight w:val="794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: De la Sociedad  y  su  Representante legal, emitido por la Procuraduría General de la Nación, con fecha de expedición no anterior a treinta (30) días calendario. . </w:t>
            </w:r>
          </w:p>
        </w:tc>
      </w:tr>
      <w:tr w:rsidR="00D663F3" w:rsidRPr="00D663F3" w:rsidTr="00D01679">
        <w:trPr>
          <w:trHeight w:val="40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D663F3" w:rsidRPr="00D663F3" w:rsidTr="00D01679">
        <w:trPr>
          <w:trHeight w:val="60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Del Representante legal con fecha de expedición no anterior a treinta (30) días calendario. </w:t>
            </w:r>
          </w:p>
        </w:tc>
      </w:tr>
      <w:tr w:rsidR="00D663F3" w:rsidRPr="00D663F3" w:rsidTr="00D01679">
        <w:trPr>
          <w:trHeight w:val="3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Representante Legal.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La actividad Comercial debe estar actualizada y corresponder al Objeto a contratar.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19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No debe ser superior a un mes a la fecha de la presentación de las cotizaciones. Conforme al Artículo 50 de la ley 789 de 2002.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Dicha certificación puede ser firmada por: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</w:tbl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1979E2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4F0157">
        <w:rPr>
          <w:rFonts w:ascii="Arial" w:hAnsi="Arial" w:cs="Arial"/>
          <w:sz w:val="16"/>
        </w:rPr>
        <w:t>Nathalia Rodríguez Núñez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D308E0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853" w:rsidRDefault="00D10853" w:rsidP="0044036E">
      <w:r>
        <w:separator/>
      </w:r>
    </w:p>
  </w:endnote>
  <w:endnote w:type="continuationSeparator" w:id="0">
    <w:p w:rsidR="00D10853" w:rsidRDefault="00D1085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853" w:rsidRDefault="00D10853" w:rsidP="0044036E">
      <w:r>
        <w:separator/>
      </w:r>
    </w:p>
  </w:footnote>
  <w:footnote w:type="continuationSeparator" w:id="0">
    <w:p w:rsidR="00D10853" w:rsidRDefault="00D1085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979E2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0A94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0DE3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3157"/>
    <w:rsid w:val="004C7F72"/>
    <w:rsid w:val="004D73AA"/>
    <w:rsid w:val="004F0157"/>
    <w:rsid w:val="004F3DFD"/>
    <w:rsid w:val="004F4228"/>
    <w:rsid w:val="0050122C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1175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E0C9E"/>
    <w:rsid w:val="00AF7D77"/>
    <w:rsid w:val="00B03AD8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228D4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08E0"/>
    <w:rsid w:val="00D31D3D"/>
    <w:rsid w:val="00D47A91"/>
    <w:rsid w:val="00D51C02"/>
    <w:rsid w:val="00D57751"/>
    <w:rsid w:val="00D663F3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EF6578"/>
    <w:rsid w:val="00F2791E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D66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D663F3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20FD3-C42D-4887-8576-B45043CF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1019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NATHALIA RODRIGUEZ NUÑEZ</cp:lastModifiedBy>
  <cp:revision>6</cp:revision>
  <cp:lastPrinted>2019-02-19T14:48:00Z</cp:lastPrinted>
  <dcterms:created xsi:type="dcterms:W3CDTF">2019-05-31T19:48:00Z</dcterms:created>
  <dcterms:modified xsi:type="dcterms:W3CDTF">2019-06-05T20:40:00Z</dcterms:modified>
</cp:coreProperties>
</file>