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3020">
        <w:rPr>
          <w:rFonts w:ascii="Arial" w:hAnsi="Arial" w:cs="Arial"/>
          <w:sz w:val="22"/>
          <w:lang w:val="es-CO"/>
        </w:rPr>
        <w:t>07</w:t>
      </w:r>
      <w:r>
        <w:rPr>
          <w:rFonts w:ascii="Arial" w:hAnsi="Arial" w:cs="Arial"/>
          <w:sz w:val="22"/>
          <w:lang w:val="es-CO"/>
        </w:rPr>
        <w:t>-</w:t>
      </w:r>
      <w:r w:rsidR="00617CB4">
        <w:rPr>
          <w:rFonts w:ascii="Arial" w:hAnsi="Arial" w:cs="Arial"/>
          <w:sz w:val="22"/>
          <w:lang w:val="es-CO"/>
        </w:rPr>
        <w:t>19</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663020">
        <w:rPr>
          <w:rFonts w:ascii="Arial" w:hAnsi="Arial" w:cs="Arial"/>
          <w:i/>
          <w:sz w:val="22"/>
          <w:szCs w:val="22"/>
          <w:lang w:val="es-CO"/>
        </w:rPr>
        <w:t xml:space="preserve"> remitida en papel </w:t>
      </w:r>
      <w:proofErr w:type="spellStart"/>
      <w:r w:rsidR="00663020">
        <w:rPr>
          <w:rFonts w:ascii="Arial" w:hAnsi="Arial" w:cs="Arial"/>
          <w:i/>
          <w:sz w:val="22"/>
          <w:szCs w:val="22"/>
          <w:lang w:val="es-CO"/>
        </w:rPr>
        <w:t>membreteado</w:t>
      </w:r>
      <w:proofErr w:type="spellEnd"/>
      <w:r w:rsidR="00663020">
        <w:rPr>
          <w:rFonts w:ascii="Arial" w:hAnsi="Arial" w:cs="Arial"/>
          <w:i/>
          <w:sz w:val="22"/>
          <w:szCs w:val="22"/>
          <w:lang w:val="es-CO"/>
        </w:rPr>
        <w:t xml:space="preserve">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46785">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446785">
              <w:rPr>
                <w:rFonts w:ascii="Arial" w:hAnsi="Arial" w:cs="Arial"/>
                <w:b/>
                <w:sz w:val="22"/>
                <w:szCs w:val="22"/>
                <w:lang w:val="es-CO"/>
              </w:rPr>
              <w:t>22</w:t>
            </w:r>
            <w:r w:rsidR="00AC2A81">
              <w:rPr>
                <w:rFonts w:ascii="Arial" w:hAnsi="Arial" w:cs="Arial"/>
                <w:b/>
                <w:sz w:val="22"/>
                <w:szCs w:val="22"/>
                <w:lang w:val="es-CO"/>
              </w:rPr>
              <w:t xml:space="preserve"> de </w:t>
            </w:r>
            <w:r w:rsidR="00663020">
              <w:rPr>
                <w:rFonts w:ascii="Arial" w:hAnsi="Arial" w:cs="Arial"/>
                <w:b/>
                <w:sz w:val="22"/>
                <w:szCs w:val="22"/>
                <w:lang w:val="es-CO"/>
              </w:rPr>
              <w:t>JULIO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031A12">
        <w:trPr>
          <w:trHeight w:val="250"/>
          <w:jc w:val="center"/>
        </w:trPr>
        <w:tc>
          <w:tcPr>
            <w:tcW w:w="8217" w:type="dxa"/>
          </w:tcPr>
          <w:p w:rsidR="00BA6693" w:rsidRPr="007452FA" w:rsidRDefault="00446785" w:rsidP="00446785">
            <w:pPr>
              <w:tabs>
                <w:tab w:val="left" w:pos="5640"/>
              </w:tabs>
              <w:jc w:val="both"/>
              <w:rPr>
                <w:rFonts w:ascii="Arial" w:hAnsi="Arial" w:cs="Arial"/>
                <w:sz w:val="22"/>
                <w:szCs w:val="22"/>
                <w:lang w:val="es-CO"/>
              </w:rPr>
            </w:pPr>
            <w:r w:rsidRPr="00446785">
              <w:rPr>
                <w:rFonts w:ascii="Arial" w:hAnsi="Arial" w:cs="Arial"/>
                <w:sz w:val="22"/>
                <w:szCs w:val="22"/>
                <w:lang w:val="es-CO"/>
              </w:rPr>
              <w:t>SUSCRIPCIÓN A BASE DE DATOS INCLUYE COLECCIÓN DE REVISTAS ELECTRÓNICAS DE MANERA CENTRALIZADA, CUENTA CON MÁS 49,000 REVISTAS EN DIFERENTES CAMPOS, COMO</w:t>
            </w:r>
            <w:r>
              <w:rPr>
                <w:rFonts w:ascii="Arial" w:hAnsi="Arial" w:cs="Arial"/>
                <w:sz w:val="22"/>
                <w:szCs w:val="22"/>
                <w:lang w:val="es-CO"/>
              </w:rPr>
              <w:t xml:space="preserve"> </w:t>
            </w:r>
            <w:r w:rsidRPr="00446785">
              <w:rPr>
                <w:rFonts w:ascii="Arial" w:hAnsi="Arial" w:cs="Arial"/>
                <w:sz w:val="22"/>
                <w:szCs w:val="22"/>
                <w:lang w:val="es-CO"/>
              </w:rPr>
              <w:t>CIENCIAS SOCIALES Y GESTIÓN, INGENIERÍA Y TECNOLOGÍA, AGRICULTURA Y BIOLOGÍA PARA LOS PROGRAMAS QUE OFERTA LA UNIVERSIDAD DE CUNDINAMARCA EN SU SEDE,</w:t>
            </w:r>
            <w:r>
              <w:rPr>
                <w:rFonts w:ascii="Arial" w:hAnsi="Arial" w:cs="Arial"/>
                <w:sz w:val="22"/>
                <w:szCs w:val="22"/>
                <w:lang w:val="es-CO"/>
              </w:rPr>
              <w:t xml:space="preserve"> </w:t>
            </w:r>
            <w:r w:rsidRPr="00446785">
              <w:rPr>
                <w:rFonts w:ascii="Arial" w:hAnsi="Arial" w:cs="Arial"/>
                <w:sz w:val="22"/>
                <w:szCs w:val="22"/>
                <w:lang w:val="es-CO"/>
              </w:rPr>
              <w:t>SECCIONALES Y EXTENSIONES.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462C7B" w:rsidP="00F741A0">
            <w:pPr>
              <w:pStyle w:val="Prrafodelista"/>
              <w:ind w:left="0"/>
              <w:jc w:val="both"/>
              <w:rPr>
                <w:rFonts w:ascii="Arial" w:hAnsi="Arial" w:cs="Arial"/>
                <w:sz w:val="22"/>
                <w:szCs w:val="22"/>
                <w:lang w:val="es-CO"/>
              </w:rPr>
            </w:pPr>
            <w:r w:rsidRPr="00462C7B">
              <w:rPr>
                <w:rFonts w:ascii="Arial" w:hAnsi="Arial" w:cs="Arial"/>
                <w:sz w:val="22"/>
                <w:szCs w:val="22"/>
                <w:lang w:val="es-CO"/>
              </w:rPr>
              <w:t>CUARENTA Y SEIS MILLONES OCHOCIENTOS MIL PESOS</w:t>
            </w:r>
            <w:r>
              <w:rPr>
                <w:rFonts w:ascii="Arial" w:hAnsi="Arial" w:cs="Arial"/>
                <w:sz w:val="22"/>
                <w:szCs w:val="22"/>
                <w:lang w:val="es-CO"/>
              </w:rPr>
              <w:t xml:space="preserve"> (46.800.000)</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05"/>
        <w:gridCol w:w="709"/>
        <w:gridCol w:w="992"/>
        <w:gridCol w:w="992"/>
        <w:gridCol w:w="1002"/>
        <w:gridCol w:w="709"/>
        <w:gridCol w:w="983"/>
        <w:gridCol w:w="1417"/>
      </w:tblGrid>
      <w:tr w:rsidR="00663020" w:rsidRPr="00663020" w:rsidTr="00DD2E5F">
        <w:trPr>
          <w:trHeight w:val="460"/>
        </w:trPr>
        <w:tc>
          <w:tcPr>
            <w:tcW w:w="567"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 xml:space="preserve">Ítem </w:t>
            </w:r>
          </w:p>
        </w:tc>
        <w:tc>
          <w:tcPr>
            <w:tcW w:w="2405"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Descripción del bien, Servicio u Obra (Especificaciones Técnicas, Medida, Referencia, Color, etc.)</w:t>
            </w:r>
          </w:p>
        </w:tc>
        <w:tc>
          <w:tcPr>
            <w:tcW w:w="709"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Cantidad</w:t>
            </w:r>
          </w:p>
        </w:tc>
        <w:tc>
          <w:tcPr>
            <w:tcW w:w="992"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Unidad de medida</w:t>
            </w:r>
          </w:p>
        </w:tc>
        <w:tc>
          <w:tcPr>
            <w:tcW w:w="992" w:type="dxa"/>
            <w:shd w:val="clear" w:color="000000" w:fill="0F3D38"/>
            <w:noWrap/>
            <w:vAlign w:val="center"/>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 Valor Unitario</w:t>
            </w:r>
          </w:p>
        </w:tc>
        <w:tc>
          <w:tcPr>
            <w:tcW w:w="1002"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Subtotal</w:t>
            </w:r>
          </w:p>
          <w:p w:rsidR="00663020" w:rsidRPr="00663020" w:rsidRDefault="00663020" w:rsidP="00663020">
            <w:pPr>
              <w:jc w:val="center"/>
              <w:rPr>
                <w:rFonts w:ascii="Arial" w:hAnsi="Arial" w:cs="Arial"/>
                <w:color w:val="FFFFFF"/>
                <w:lang w:val="es-CO" w:eastAsia="es-CO"/>
              </w:rPr>
            </w:pPr>
          </w:p>
        </w:tc>
        <w:tc>
          <w:tcPr>
            <w:tcW w:w="709"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Tarifa IVA </w:t>
            </w:r>
          </w:p>
        </w:tc>
        <w:tc>
          <w:tcPr>
            <w:tcW w:w="983"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IVA</w:t>
            </w:r>
          </w:p>
        </w:tc>
        <w:tc>
          <w:tcPr>
            <w:tcW w:w="1417"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Total</w:t>
            </w:r>
          </w:p>
        </w:tc>
      </w:tr>
      <w:tr w:rsidR="00ED5CA4" w:rsidRPr="00663020" w:rsidTr="00DD2E5F">
        <w:trPr>
          <w:trHeight w:val="347"/>
        </w:trPr>
        <w:tc>
          <w:tcPr>
            <w:tcW w:w="567" w:type="dxa"/>
            <w:shd w:val="clear" w:color="auto" w:fill="auto"/>
            <w:noWrap/>
            <w:vAlign w:val="center"/>
            <w:hideMark/>
          </w:tcPr>
          <w:p w:rsidR="00ED5CA4" w:rsidRPr="00B86632" w:rsidRDefault="00ED5CA4" w:rsidP="00ED5CA4">
            <w:pPr>
              <w:jc w:val="center"/>
              <w:rPr>
                <w:rFonts w:ascii="Arial" w:hAnsi="Arial" w:cs="Arial"/>
                <w:color w:val="000000" w:themeColor="text1"/>
                <w:lang w:val="es-CO" w:eastAsia="es-CO"/>
              </w:rPr>
            </w:pPr>
            <w:r w:rsidRPr="00B86632">
              <w:rPr>
                <w:rFonts w:ascii="Arial" w:hAnsi="Arial" w:cs="Arial"/>
                <w:color w:val="000000" w:themeColor="text1"/>
                <w:lang w:eastAsia="es-CO"/>
              </w:rPr>
              <w:t>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Sus</w:t>
            </w:r>
            <w:r>
              <w:rPr>
                <w:rFonts w:ascii="Arial" w:hAnsi="Arial" w:cs="Arial"/>
                <w:color w:val="000000"/>
                <w:sz w:val="22"/>
                <w:szCs w:val="22"/>
                <w:lang w:val="es-CO" w:eastAsia="es-CO"/>
              </w:rPr>
              <w:t xml:space="preserve">cripción al Recurso Electrónico </w:t>
            </w:r>
            <w:r w:rsidRPr="00446785">
              <w:rPr>
                <w:rFonts w:ascii="Arial" w:hAnsi="Arial" w:cs="Arial"/>
                <w:color w:val="000000"/>
                <w:sz w:val="22"/>
                <w:szCs w:val="22"/>
                <w:lang w:val="es-CO" w:eastAsia="es-CO"/>
              </w:rPr>
              <w:t>multidisciplinar con</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57.037.000 Artículos de Acceso Abierto, Cerrado e Híbridos</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de áreas de conocimiento como Ciencias Básicas, Ingeniería</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y tecnología, Ciencias Sociales y Administrativas, Artes y</w:t>
            </w:r>
            <w:r>
              <w:rPr>
                <w:rFonts w:ascii="Arial" w:hAnsi="Arial" w:cs="Arial"/>
                <w:color w:val="000000"/>
                <w:sz w:val="22"/>
                <w:szCs w:val="22"/>
                <w:lang w:val="es-CO" w:eastAsia="es-CO"/>
              </w:rPr>
              <w:t xml:space="preserve"> </w:t>
            </w:r>
            <w:r w:rsidRPr="00446785">
              <w:rPr>
                <w:rFonts w:ascii="Arial" w:hAnsi="Arial" w:cs="Arial"/>
                <w:color w:val="000000"/>
                <w:sz w:val="22"/>
                <w:szCs w:val="22"/>
                <w:lang w:val="es-CO" w:eastAsia="es-CO"/>
              </w:rPr>
              <w:t xml:space="preserve">Humanidades, </w:t>
            </w:r>
            <w:r w:rsidRPr="00446785">
              <w:rPr>
                <w:rFonts w:ascii="Arial" w:hAnsi="Arial" w:cs="Arial"/>
                <w:color w:val="000000"/>
                <w:sz w:val="22"/>
                <w:szCs w:val="22"/>
                <w:lang w:val="es-CO" w:eastAsia="es-CO"/>
              </w:rPr>
              <w:lastRenderedPageBreak/>
              <w:t>Agricultura y Ciencias Biológicas y Ciencias</w:t>
            </w:r>
          </w:p>
          <w:p w:rsidR="00446785" w:rsidRDefault="00446785" w:rsidP="00446785">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Biomédicas. </w:t>
            </w:r>
          </w:p>
          <w:p w:rsid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Incluye 46.000 revistas, 50’000</w:t>
            </w:r>
            <w:r>
              <w:rPr>
                <w:rFonts w:ascii="Arial" w:hAnsi="Arial" w:cs="Arial"/>
                <w:color w:val="000000"/>
                <w:sz w:val="22"/>
                <w:szCs w:val="22"/>
                <w:lang w:val="es-CO" w:eastAsia="es-CO"/>
              </w:rPr>
              <w:t xml:space="preserve">.000 de artículos de revistas y </w:t>
            </w:r>
            <w:r w:rsidRPr="00446785">
              <w:rPr>
                <w:rFonts w:ascii="Arial" w:hAnsi="Arial" w:cs="Arial"/>
                <w:color w:val="000000"/>
                <w:sz w:val="22"/>
                <w:szCs w:val="22"/>
                <w:lang w:val="es-CO" w:eastAsia="es-CO"/>
              </w:rPr>
              <w:t>10’000.</w:t>
            </w:r>
            <w:r>
              <w:rPr>
                <w:rFonts w:ascii="Arial" w:hAnsi="Arial" w:cs="Arial"/>
                <w:color w:val="000000"/>
                <w:sz w:val="22"/>
                <w:szCs w:val="22"/>
                <w:lang w:val="es-CO" w:eastAsia="es-CO"/>
              </w:rPr>
              <w:t>000 artículos en texto completo.</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Más de 14.000 editores, 23</w:t>
            </w:r>
            <w:r>
              <w:rPr>
                <w:rFonts w:ascii="Arial" w:hAnsi="Arial" w:cs="Arial"/>
                <w:color w:val="000000"/>
                <w:sz w:val="22"/>
                <w:szCs w:val="22"/>
                <w:lang w:val="es-CO" w:eastAsia="es-CO"/>
              </w:rPr>
              <w:t xml:space="preserve">.000 revistas de acceso abierto </w:t>
            </w:r>
            <w:r w:rsidRPr="00446785">
              <w:rPr>
                <w:rFonts w:ascii="Arial" w:hAnsi="Arial" w:cs="Arial"/>
                <w:color w:val="000000"/>
                <w:sz w:val="22"/>
                <w:szCs w:val="22"/>
                <w:lang w:val="es-CO" w:eastAsia="es-CO"/>
              </w:rPr>
              <w:t>completas, 130 países representados que permita solicitar</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artículos directamente al autor que contenga Tablas de</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contenido para todas las revistas, Actualizaci</w:t>
            </w:r>
            <w:r>
              <w:rPr>
                <w:rFonts w:ascii="Arial" w:hAnsi="Arial" w:cs="Arial"/>
                <w:color w:val="000000"/>
                <w:sz w:val="22"/>
                <w:szCs w:val="22"/>
                <w:lang w:val="es-CO" w:eastAsia="es-CO"/>
              </w:rPr>
              <w:t xml:space="preserve">ón diaria para </w:t>
            </w:r>
            <w:r w:rsidRPr="00446785">
              <w:rPr>
                <w:rFonts w:ascii="Arial" w:hAnsi="Arial" w:cs="Arial"/>
                <w:color w:val="000000"/>
                <w:sz w:val="22"/>
                <w:szCs w:val="22"/>
                <w:lang w:val="es-CO" w:eastAsia="es-CO"/>
              </w:rPr>
              <w:t>asegurar confiabilidad y ac</w:t>
            </w:r>
            <w:r>
              <w:rPr>
                <w:rFonts w:ascii="Arial" w:hAnsi="Arial" w:cs="Arial"/>
                <w:color w:val="000000"/>
                <w:sz w:val="22"/>
                <w:szCs w:val="22"/>
                <w:lang w:val="es-CO" w:eastAsia="es-CO"/>
              </w:rPr>
              <w:t xml:space="preserve">tualidad de sus contenidos, que </w:t>
            </w:r>
            <w:r w:rsidRPr="00446785">
              <w:rPr>
                <w:rFonts w:ascii="Arial" w:hAnsi="Arial" w:cs="Arial"/>
                <w:color w:val="000000"/>
                <w:sz w:val="22"/>
                <w:szCs w:val="22"/>
                <w:lang w:val="es-CO" w:eastAsia="es-CO"/>
              </w:rPr>
              <w:t>incluya herramientas que le permitan al lector crear alertas,</w:t>
            </w:r>
          </w:p>
          <w:p w:rsid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 xml:space="preserve">seleccionar, listar, guardar, </w:t>
            </w:r>
            <w:r>
              <w:rPr>
                <w:rFonts w:ascii="Arial" w:hAnsi="Arial" w:cs="Arial"/>
                <w:color w:val="000000"/>
                <w:sz w:val="22"/>
                <w:szCs w:val="22"/>
                <w:lang w:val="es-CO" w:eastAsia="es-CO"/>
              </w:rPr>
              <w:t xml:space="preserve">copiar y pegar los documentos a </w:t>
            </w:r>
            <w:r w:rsidRPr="00446785">
              <w:rPr>
                <w:rFonts w:ascii="Arial" w:hAnsi="Arial" w:cs="Arial"/>
                <w:color w:val="000000"/>
                <w:sz w:val="22"/>
                <w:szCs w:val="22"/>
                <w:lang w:val="es-CO" w:eastAsia="es-CO"/>
              </w:rPr>
              <w:t>los que tiene acceso.</w:t>
            </w:r>
          </w:p>
          <w:p w:rsidR="00446785" w:rsidRPr="00446785" w:rsidRDefault="00446785" w:rsidP="00446785">
            <w:pPr>
              <w:jc w:val="both"/>
              <w:rPr>
                <w:rFonts w:ascii="Arial" w:hAnsi="Arial" w:cs="Arial"/>
                <w:color w:val="000000"/>
                <w:sz w:val="22"/>
                <w:szCs w:val="22"/>
                <w:lang w:val="es-CO" w:eastAsia="es-CO"/>
              </w:rPr>
            </w:pPr>
          </w:p>
          <w:p w:rsidR="00ED5CA4"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 xml:space="preserve">acceso ilimitado reconocimiento IP configurable con </w:t>
            </w:r>
            <w:proofErr w:type="spellStart"/>
            <w:r w:rsidRPr="00446785">
              <w:rPr>
                <w:rFonts w:ascii="Arial" w:hAnsi="Arial" w:cs="Arial"/>
                <w:color w:val="000000"/>
                <w:sz w:val="22"/>
                <w:szCs w:val="22"/>
                <w:lang w:val="es-CO" w:eastAsia="es-CO"/>
              </w:rPr>
              <w:t>Ezproxy</w:t>
            </w:r>
            <w:proofErr w:type="spellEnd"/>
            <w:r w:rsidRPr="00446785">
              <w:rPr>
                <w:rFonts w:ascii="Arial" w:hAnsi="Arial" w:cs="Arial"/>
                <w:color w:val="000000"/>
                <w:sz w:val="22"/>
                <w:szCs w:val="22"/>
                <w:lang w:val="es-CO" w:eastAsia="es-CO"/>
              </w:rPr>
              <w:t>.</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hideMark/>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bottom w:val="single" w:sz="4" w:space="0" w:color="auto"/>
              <w:right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lastRenderedPageBreak/>
              <w:t>SUBTOTAL</w:t>
            </w:r>
          </w:p>
        </w:tc>
        <w:tc>
          <w:tcPr>
            <w:tcW w:w="1417" w:type="dxa"/>
            <w:tcBorders>
              <w:top w:val="single" w:sz="4" w:space="0" w:color="auto"/>
              <w:left w:val="single" w:sz="4" w:space="0" w:color="auto"/>
              <w:bottom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IVA: __ (%)</w:t>
            </w:r>
          </w:p>
        </w:tc>
        <w:tc>
          <w:tcPr>
            <w:tcW w:w="1417" w:type="dxa"/>
            <w:tcBorders>
              <w:top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VALOR TOTAL</w:t>
            </w:r>
          </w:p>
        </w:tc>
        <w:tc>
          <w:tcPr>
            <w:tcW w:w="1417" w:type="dxa"/>
          </w:tcPr>
          <w:p w:rsidR="00ED5CA4" w:rsidRPr="00663020" w:rsidRDefault="00ED5CA4" w:rsidP="00ED5CA4">
            <w:pPr>
              <w:jc w:val="center"/>
              <w:rPr>
                <w:rFonts w:ascii="Arial" w:hAnsi="Arial" w:cs="Arial"/>
                <w:color w:val="000000"/>
                <w:lang w:eastAsia="es-CO"/>
              </w:rPr>
            </w:pPr>
          </w:p>
        </w:tc>
      </w:tr>
    </w:tbl>
    <w:p w:rsidR="00221300" w:rsidRDefault="00221300" w:rsidP="004A758B">
      <w:pPr>
        <w:jc w:val="both"/>
        <w:rPr>
          <w:rFonts w:asciiTheme="minorHAnsi" w:eastAsiaTheme="minorHAnsi" w:hAnsiTheme="minorHAnsi" w:cstheme="minorBidi"/>
          <w:sz w:val="22"/>
          <w:szCs w:val="22"/>
          <w:lang w:val="es-CO" w:eastAsia="en-US"/>
        </w:rPr>
      </w:pPr>
      <w:r>
        <w:rPr>
          <w:lang w:val="es-CO"/>
        </w:rPr>
        <w:fldChar w:fldCharType="begin"/>
      </w:r>
      <w:r>
        <w:rPr>
          <w:lang w:val="es-CO"/>
        </w:rPr>
        <w:instrText xml:space="preserve"> LINK Excel.Sheet.12 "\\\\fusa48646\\CONTRATACIÓN DIRECTA JUNIO 19 EN ADELANTE\\JUNG\\2019\\MTO EQ. FOTOCOPIADO\\Consolidado de referencia de los equipos de Impresión y Fotocopiado.xlsx" "Hoja1!F1C1:F68C5" \a \f 4 \h  \* MERGEFORMAT </w:instrText>
      </w:r>
      <w:r>
        <w:rPr>
          <w:lang w:val="es-CO"/>
        </w:rPr>
        <w:fldChar w:fldCharType="separate"/>
      </w:r>
    </w:p>
    <w:p w:rsidR="00AC2A81" w:rsidRPr="007452FA" w:rsidRDefault="00221300" w:rsidP="004A758B">
      <w:pPr>
        <w:jc w:val="both"/>
        <w:rPr>
          <w:rFonts w:ascii="Arial" w:hAnsi="Arial" w:cs="Arial"/>
          <w:sz w:val="22"/>
          <w:szCs w:val="22"/>
          <w:lang w:val="es-CO"/>
        </w:rPr>
      </w:pPr>
      <w:r>
        <w:rPr>
          <w:rFonts w:ascii="Arial" w:hAnsi="Arial" w:cs="Arial"/>
          <w:sz w:val="22"/>
          <w:szCs w:val="22"/>
          <w:lang w:val="es-CO"/>
        </w:rPr>
        <w:fldChar w:fldCharType="end"/>
      </w: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617CB4">
        <w:trPr>
          <w:trHeight w:val="841"/>
          <w:jc w:val="center"/>
        </w:trPr>
        <w:tc>
          <w:tcPr>
            <w:tcW w:w="8215" w:type="dxa"/>
          </w:tcPr>
          <w:p w:rsidR="00BA6693" w:rsidRDefault="00DD2E5F" w:rsidP="00BB19AA">
            <w:pPr>
              <w:tabs>
                <w:tab w:val="left" w:pos="3784"/>
                <w:tab w:val="center" w:pos="3999"/>
              </w:tabs>
              <w:jc w:val="both"/>
              <w:rPr>
                <w:rFonts w:ascii="Arial" w:hAnsi="Arial" w:cs="Arial"/>
                <w:b/>
                <w:sz w:val="22"/>
                <w:szCs w:val="22"/>
                <w:lang w:val="es-CO"/>
              </w:rPr>
            </w:pPr>
            <w:r>
              <w:rPr>
                <w:rFonts w:ascii="Arial" w:hAnsi="Arial" w:cs="Arial"/>
                <w:b/>
                <w:sz w:val="22"/>
                <w:szCs w:val="22"/>
                <w:lang w:val="es-CO"/>
              </w:rPr>
              <w:lastRenderedPageBreak/>
              <w:t xml:space="preserve">Este servicio se encuentra activo Hasta el </w:t>
            </w:r>
            <w:r w:rsidR="00446785">
              <w:rPr>
                <w:rFonts w:ascii="Arial" w:hAnsi="Arial" w:cs="Arial"/>
                <w:b/>
                <w:sz w:val="22"/>
                <w:szCs w:val="22"/>
                <w:lang w:val="es-CO"/>
              </w:rPr>
              <w:t>07</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 por lo anterior, la ejecución inicia a partir del </w:t>
            </w:r>
            <w:r w:rsidR="00446785">
              <w:rPr>
                <w:rFonts w:ascii="Arial" w:hAnsi="Arial" w:cs="Arial"/>
                <w:b/>
                <w:sz w:val="22"/>
                <w:szCs w:val="22"/>
                <w:lang w:val="es-CO"/>
              </w:rPr>
              <w:t>08</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w:t>
            </w:r>
            <w:r w:rsidR="00446785">
              <w:rPr>
                <w:rFonts w:ascii="Arial" w:hAnsi="Arial" w:cs="Arial"/>
                <w:b/>
                <w:sz w:val="22"/>
                <w:szCs w:val="22"/>
                <w:lang w:val="es-CO"/>
              </w:rPr>
              <w:t xml:space="preserve"> hasta el 08 de diciembre de 2020</w:t>
            </w:r>
          </w:p>
          <w:p w:rsidR="00DD2E5F" w:rsidRPr="0021637E" w:rsidRDefault="00DD2E5F" w:rsidP="00DD2E5F">
            <w:pPr>
              <w:tabs>
                <w:tab w:val="left" w:pos="3784"/>
                <w:tab w:val="center" w:pos="3999"/>
              </w:tabs>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446785" w:rsidP="00446785">
            <w:pPr>
              <w:jc w:val="both"/>
              <w:rPr>
                <w:rFonts w:ascii="Arial" w:hAnsi="Arial" w:cs="Arial"/>
                <w:sz w:val="22"/>
                <w:szCs w:val="22"/>
                <w:lang w:val="es-CO"/>
              </w:rPr>
            </w:pPr>
            <w:r w:rsidRPr="00446785">
              <w:rPr>
                <w:rFonts w:ascii="Arial" w:hAnsi="Arial" w:cs="Arial"/>
                <w:sz w:val="22"/>
                <w:szCs w:val="22"/>
                <w:lang w:val="es-CO"/>
              </w:rPr>
              <w:t>Los accesos y/o servicios deberán ser entregados por el proveedor al Profesional IV de la Universidad de Cundinamarca,</w:t>
            </w:r>
            <w:r>
              <w:rPr>
                <w:rFonts w:ascii="Arial" w:hAnsi="Arial" w:cs="Arial"/>
                <w:sz w:val="22"/>
                <w:szCs w:val="22"/>
                <w:lang w:val="es-CO"/>
              </w:rPr>
              <w:t xml:space="preserve"> sede Fusagasugá, en el horario </w:t>
            </w:r>
            <w:r w:rsidRPr="00446785">
              <w:rPr>
                <w:rFonts w:ascii="Arial" w:hAnsi="Arial" w:cs="Arial"/>
                <w:sz w:val="22"/>
                <w:szCs w:val="22"/>
                <w:lang w:val="es-CO"/>
              </w:rPr>
              <w:t xml:space="preserve">de </w:t>
            </w:r>
            <w:r w:rsidRPr="00446785">
              <w:rPr>
                <w:rFonts w:ascii="Arial" w:hAnsi="Arial" w:cs="Arial"/>
                <w:sz w:val="22"/>
                <w:szCs w:val="22"/>
                <w:lang w:val="es-CO"/>
              </w:rPr>
              <w:t>lunes</w:t>
            </w:r>
            <w:r w:rsidRPr="00446785">
              <w:rPr>
                <w:rFonts w:ascii="Arial" w:hAnsi="Arial" w:cs="Arial"/>
                <w:sz w:val="22"/>
                <w:szCs w:val="22"/>
                <w:lang w:val="es-CO"/>
              </w:rPr>
              <w:t xml:space="preserve"> a </w:t>
            </w:r>
            <w:r w:rsidRPr="00446785">
              <w:rPr>
                <w:rFonts w:ascii="Arial" w:hAnsi="Arial" w:cs="Arial"/>
                <w:sz w:val="22"/>
                <w:szCs w:val="22"/>
                <w:lang w:val="es-CO"/>
              </w:rPr>
              <w:t>viernes</w:t>
            </w:r>
            <w:r w:rsidRPr="00446785">
              <w:rPr>
                <w:rFonts w:ascii="Arial" w:hAnsi="Arial" w:cs="Arial"/>
                <w:sz w:val="22"/>
                <w:szCs w:val="22"/>
                <w:lang w:val="es-CO"/>
              </w:rPr>
              <w:t xml:space="preserve"> de 8:30 a.m. a </w:t>
            </w:r>
            <w:r>
              <w:rPr>
                <w:rFonts w:ascii="Arial" w:hAnsi="Arial" w:cs="Arial"/>
                <w:sz w:val="22"/>
                <w:szCs w:val="22"/>
                <w:lang w:val="es-CO"/>
              </w:rPr>
              <w:t>10</w:t>
            </w:r>
            <w:r w:rsidRPr="00446785">
              <w:rPr>
                <w:rFonts w:ascii="Arial" w:hAnsi="Arial" w:cs="Arial"/>
                <w:sz w:val="22"/>
                <w:szCs w:val="22"/>
                <w:lang w:val="es-CO"/>
              </w:rPr>
              <w:t xml:space="preserve">.30 a.m. y de 2.30 p.m. a 4.30 p.m. La Universidad no responde por elementos y/o </w:t>
            </w:r>
            <w:r>
              <w:rPr>
                <w:rFonts w:ascii="Arial" w:hAnsi="Arial" w:cs="Arial"/>
                <w:sz w:val="22"/>
                <w:szCs w:val="22"/>
                <w:lang w:val="es-CO"/>
              </w:rPr>
              <w:t xml:space="preserve">servicios entregados en lugares </w:t>
            </w:r>
            <w:r w:rsidRPr="00446785">
              <w:rPr>
                <w:rFonts w:ascii="Arial" w:hAnsi="Arial" w:cs="Arial"/>
                <w:sz w:val="22"/>
                <w:szCs w:val="22"/>
                <w:lang w:val="es-CO"/>
              </w:rPr>
              <w:t>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6785" w:rsidP="00446785">
            <w:pPr>
              <w:jc w:val="both"/>
              <w:rPr>
                <w:rFonts w:ascii="Arial" w:hAnsi="Arial" w:cs="Arial"/>
                <w:sz w:val="22"/>
                <w:szCs w:val="22"/>
                <w:lang w:val="es-CO"/>
              </w:rPr>
            </w:pPr>
            <w:r w:rsidRPr="00446785">
              <w:rPr>
                <w:rFonts w:ascii="Arial" w:hAnsi="Arial" w:cs="Arial"/>
                <w:sz w:val="22"/>
                <w:szCs w:val="22"/>
                <w:lang w:val="es-CO"/>
              </w:rPr>
              <w:t>El plazo de ejecución será de Dos (2) meses, contados a partir del cumplimiento de los requisitos de perfeccionamiento y e</w:t>
            </w:r>
            <w:r>
              <w:rPr>
                <w:rFonts w:ascii="Arial" w:hAnsi="Arial" w:cs="Arial"/>
                <w:sz w:val="22"/>
                <w:szCs w:val="22"/>
                <w:lang w:val="es-CO"/>
              </w:rPr>
              <w:t xml:space="preserve">jecución del contrato. Nota: La </w:t>
            </w:r>
            <w:r w:rsidRPr="00446785">
              <w:rPr>
                <w:rFonts w:ascii="Arial" w:hAnsi="Arial" w:cs="Arial"/>
                <w:sz w:val="22"/>
                <w:szCs w:val="22"/>
                <w:lang w:val="es-CO"/>
              </w:rPr>
              <w:t>continuidad de la suscripción será de 12 meses,</w:t>
            </w:r>
            <w:r w:rsidRPr="00446785">
              <w:rPr>
                <w:rFonts w:ascii="Arial" w:hAnsi="Arial" w:cs="Arial"/>
                <w:b/>
                <w:sz w:val="22"/>
                <w:szCs w:val="22"/>
                <w:lang w:val="es-CO"/>
              </w:rPr>
              <w:t xml:space="preserve"> </w:t>
            </w:r>
            <w:r w:rsidR="00B91DD5" w:rsidRPr="00B86632">
              <w:rPr>
                <w:rFonts w:ascii="Arial" w:hAnsi="Arial" w:cs="Arial"/>
                <w:b/>
                <w:sz w:val="22"/>
                <w:szCs w:val="22"/>
                <w:lang w:val="es-CO"/>
              </w:rPr>
              <w:t xml:space="preserve">a partir del </w:t>
            </w:r>
            <w:r>
              <w:rPr>
                <w:rFonts w:ascii="Arial" w:hAnsi="Arial" w:cs="Arial"/>
                <w:b/>
                <w:sz w:val="22"/>
                <w:szCs w:val="22"/>
                <w:lang w:val="es-CO"/>
              </w:rPr>
              <w:t>08</w:t>
            </w:r>
            <w:r w:rsidR="00B91DD5" w:rsidRPr="00B86632">
              <w:rPr>
                <w:rFonts w:ascii="Arial" w:hAnsi="Arial" w:cs="Arial"/>
                <w:b/>
                <w:sz w:val="22"/>
                <w:szCs w:val="22"/>
                <w:lang w:val="es-CO"/>
              </w:rPr>
              <w:t xml:space="preserve"> de </w:t>
            </w:r>
            <w:r w:rsidR="00B86632" w:rsidRPr="00B86632">
              <w:rPr>
                <w:rFonts w:ascii="Arial" w:hAnsi="Arial" w:cs="Arial"/>
                <w:b/>
                <w:sz w:val="22"/>
                <w:szCs w:val="22"/>
                <w:lang w:val="es-CO"/>
              </w:rPr>
              <w:t>diciembre</w:t>
            </w:r>
            <w:r w:rsidR="00B91DD5" w:rsidRPr="00B86632">
              <w:rPr>
                <w:rFonts w:ascii="Arial" w:hAnsi="Arial" w:cs="Arial"/>
                <w:b/>
                <w:sz w:val="22"/>
                <w:szCs w:val="22"/>
                <w:lang w:val="es-CO"/>
              </w:rPr>
              <w:t xml:space="preserve"> de 2019</w:t>
            </w:r>
            <w:r w:rsidR="00E253BB" w:rsidRPr="00B86632">
              <w:rPr>
                <w:rFonts w:ascii="Arial" w:hAnsi="Arial" w:cs="Arial"/>
                <w:b/>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 xml:space="preserve">Salud en el </w:t>
            </w:r>
            <w:r w:rsidRPr="00E06BF9">
              <w:rPr>
                <w:rFonts w:ascii="Arial" w:hAnsi="Arial" w:cs="Arial"/>
                <w:i/>
                <w:sz w:val="22"/>
                <w:szCs w:val="22"/>
                <w:lang w:val="es-CO"/>
              </w:rPr>
              <w:lastRenderedPageBreak/>
              <w:t>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446785" w:rsidRPr="00446785"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Brindar soporte técnico cuando se presenten inconvenientes con la prestación del servicio y el acceso a la información bajo el esquema 24/7</w:t>
            </w:r>
          </w:p>
          <w:p w:rsidR="00446785" w:rsidRPr="00446785"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Garantizar Acceso inmediato desde cualquier lugar, dentro y fuera del campus 7 días a la semana, 24 horas al día.</w:t>
            </w:r>
          </w:p>
          <w:p w:rsidR="00446785" w:rsidRPr="00446785"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Brindar (2) dos capacitaciones presenciales dirigida a los MULTIPLICADORES, (formador de usuarios) y a Docentes. 50 por capacitación, con una</w:t>
            </w:r>
            <w:r>
              <w:rPr>
                <w:rFonts w:ascii="Arial" w:hAnsi="Arial" w:cs="Arial"/>
                <w:sz w:val="22"/>
                <w:szCs w:val="22"/>
                <w:lang w:val="es-CO"/>
              </w:rPr>
              <w:t xml:space="preserve"> </w:t>
            </w:r>
            <w:r w:rsidRPr="00446785">
              <w:rPr>
                <w:rFonts w:ascii="Arial" w:hAnsi="Arial" w:cs="Arial"/>
                <w:sz w:val="22"/>
                <w:szCs w:val="22"/>
                <w:lang w:val="es-CO"/>
              </w:rPr>
              <w:t>intensidad horaria de 90 minutos cada una durante el año que dura la prestación del servicio (Fechas y horas de acuerdo al Cronograma Formación</w:t>
            </w:r>
            <w:r>
              <w:rPr>
                <w:rFonts w:ascii="Arial" w:hAnsi="Arial" w:cs="Arial"/>
                <w:sz w:val="22"/>
                <w:szCs w:val="22"/>
                <w:lang w:val="es-CO"/>
              </w:rPr>
              <w:t xml:space="preserve"> </w:t>
            </w:r>
            <w:r w:rsidRPr="00446785">
              <w:rPr>
                <w:rFonts w:ascii="Arial" w:hAnsi="Arial" w:cs="Arial"/>
                <w:sz w:val="22"/>
                <w:szCs w:val="22"/>
                <w:lang w:val="es-CO"/>
              </w:rPr>
              <w:t>de Usuarios)</w:t>
            </w:r>
          </w:p>
          <w:p w:rsidR="00BA6693"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Las demás que se deriven de la ley y la naturaleza del BIEN, SERVICIO u OBRA a contratar</w:t>
            </w:r>
          </w:p>
          <w:p w:rsidR="00446785" w:rsidRPr="000B622F"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Entregar el permiso y acceso de uso objeto del presente contrato, con los estándares de calidad vigentes.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253BB" w:rsidP="004A758B">
            <w:pPr>
              <w:rPr>
                <w:rFonts w:ascii="Arial" w:hAnsi="Arial" w:cs="Arial"/>
                <w:sz w:val="22"/>
                <w:szCs w:val="22"/>
                <w:lang w:val="es-CO"/>
              </w:rPr>
            </w:pPr>
            <w:r>
              <w:rPr>
                <w:rFonts w:ascii="Arial" w:hAnsi="Arial" w:cs="Arial"/>
                <w:sz w:val="22"/>
                <w:szCs w:val="22"/>
                <w:lang w:val="es-CO"/>
              </w:rPr>
              <w:t xml:space="preserve">Un único pago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8"/>
      <w:footerReference w:type="default" r:id="rId9"/>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5E" w:rsidRDefault="001D2A5E" w:rsidP="0044036E">
      <w:r>
        <w:separator/>
      </w:r>
    </w:p>
  </w:endnote>
  <w:endnote w:type="continuationSeparator" w:id="0">
    <w:p w:rsidR="001D2A5E" w:rsidRDefault="001D2A5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D2E5F" w:rsidP="008463EC">
    <w:pPr>
      <w:jc w:val="center"/>
      <w:rPr>
        <w:rFonts w:ascii="Arial" w:hAnsi="Arial" w:cs="Arial"/>
        <w:sz w:val="16"/>
        <w:szCs w:val="16"/>
      </w:rPr>
    </w:pPr>
    <w:r>
      <w:rPr>
        <w:rFonts w:ascii="Arial" w:hAnsi="Arial" w:cs="Arial"/>
        <w:sz w:val="16"/>
        <w:szCs w:val="16"/>
      </w:rPr>
      <w:t xml:space="preserve">  Teléfono (091) 8281483</w:t>
    </w:r>
    <w:r w:rsidR="00D0482B" w:rsidRPr="00014059">
      <w:rPr>
        <w:rFonts w:ascii="Arial" w:hAnsi="Arial" w:cs="Arial"/>
        <w:sz w:val="16"/>
        <w:szCs w:val="16"/>
      </w:rPr>
      <w:t xml:space="preserve"> Línea Gratuita 018000180414                                                                                                                              </w:t>
    </w:r>
  </w:p>
  <w:p w:rsidR="00D0482B" w:rsidRPr="00014059" w:rsidRDefault="001D2A5E" w:rsidP="00447B61">
    <w:pPr>
      <w:jc w:val="center"/>
      <w:rPr>
        <w:rFonts w:ascii="Arial" w:hAnsi="Arial" w:cs="Arial"/>
        <w:sz w:val="16"/>
        <w:szCs w:val="16"/>
      </w:rPr>
    </w:pPr>
    <w:hyperlink r:id="rId1" w:history="1">
      <w:r w:rsidR="00D0482B" w:rsidRPr="00E22AA6">
        <w:rPr>
          <w:rStyle w:val="Hipervnculo"/>
          <w:rFonts w:ascii="Arial" w:hAnsi="Arial" w:cs="Arial"/>
          <w:sz w:val="16"/>
          <w:szCs w:val="16"/>
        </w:rPr>
        <w:t>www.ucundinamarca.edu.co</w:t>
      </w:r>
    </w:hyperlink>
    <w:r w:rsidR="00D0482B">
      <w:rPr>
        <w:rFonts w:ascii="Arial" w:hAnsi="Arial" w:cs="Arial"/>
        <w:sz w:val="16"/>
        <w:szCs w:val="16"/>
      </w:rPr>
      <w:t xml:space="preserve"> </w:t>
    </w:r>
    <w:r w:rsidR="00D0482B" w:rsidRPr="00014059">
      <w:rPr>
        <w:rFonts w:ascii="Arial" w:hAnsi="Arial" w:cs="Arial"/>
        <w:sz w:val="16"/>
        <w:szCs w:val="16"/>
      </w:rPr>
      <w:t xml:space="preserve">  E-mail: </w:t>
    </w:r>
    <w:hyperlink r:id="rId2" w:history="1">
      <w:r w:rsidR="00D0482B" w:rsidRPr="00E22AA6">
        <w:rPr>
          <w:rStyle w:val="Hipervnculo"/>
          <w:rFonts w:ascii="Arial" w:hAnsi="Arial" w:cs="Arial"/>
          <w:sz w:val="16"/>
          <w:szCs w:val="16"/>
        </w:rPr>
        <w:t>info@ucundinamarca.edu.co</w:t>
      </w:r>
    </w:hyperlink>
    <w:r w:rsidR="00D0482B">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5E" w:rsidRDefault="001D2A5E" w:rsidP="0044036E">
      <w:r>
        <w:separator/>
      </w:r>
    </w:p>
  </w:footnote>
  <w:footnote w:type="continuationSeparator" w:id="0">
    <w:p w:rsidR="001D2A5E" w:rsidRDefault="001D2A5E"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617CB4">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617CB4">
            <w:rPr>
              <w:rStyle w:val="Nmerodepgina"/>
              <w:rFonts w:ascii="Arial" w:hAnsi="Arial" w:cs="Arial"/>
              <w:b/>
              <w:noProof/>
            </w:rPr>
            <w:t>6</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A75B7"/>
    <w:multiLevelType w:val="hybridMultilevel"/>
    <w:tmpl w:val="4A8A1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1331"/>
    <w:multiLevelType w:val="hybridMultilevel"/>
    <w:tmpl w:val="629C7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2"/>
  </w:num>
  <w:num w:numId="5">
    <w:abstractNumId w:val="4"/>
  </w:num>
  <w:num w:numId="6">
    <w:abstractNumId w:val="11"/>
  </w:num>
  <w:num w:numId="7">
    <w:abstractNumId w:val="7"/>
  </w:num>
  <w:num w:numId="8">
    <w:abstractNumId w:val="10"/>
  </w:num>
  <w:num w:numId="9">
    <w:abstractNumId w:val="8"/>
  </w:num>
  <w:num w:numId="10">
    <w:abstractNumId w:val="0"/>
  </w:num>
  <w:num w:numId="11">
    <w:abstractNumId w:val="13"/>
  </w:num>
  <w:num w:numId="12">
    <w:abstractNumId w:val="5"/>
  </w:num>
  <w:num w:numId="13">
    <w:abstractNumId w:val="15"/>
  </w:num>
  <w:num w:numId="14">
    <w:abstractNumId w:val="17"/>
  </w:num>
  <w:num w:numId="15">
    <w:abstractNumId w:val="14"/>
  </w:num>
  <w:num w:numId="16">
    <w:abstractNumId w:val="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1A12"/>
    <w:rsid w:val="00035581"/>
    <w:rsid w:val="00035614"/>
    <w:rsid w:val="000969EB"/>
    <w:rsid w:val="000A2328"/>
    <w:rsid w:val="000B622F"/>
    <w:rsid w:val="000D5C54"/>
    <w:rsid w:val="000E6142"/>
    <w:rsid w:val="000F4174"/>
    <w:rsid w:val="000F4315"/>
    <w:rsid w:val="00116C11"/>
    <w:rsid w:val="0015049B"/>
    <w:rsid w:val="00152E87"/>
    <w:rsid w:val="00166AFA"/>
    <w:rsid w:val="001932E4"/>
    <w:rsid w:val="001C0AC1"/>
    <w:rsid w:val="001C20B7"/>
    <w:rsid w:val="001C711D"/>
    <w:rsid w:val="001D19E1"/>
    <w:rsid w:val="001D2A5E"/>
    <w:rsid w:val="00204554"/>
    <w:rsid w:val="00205309"/>
    <w:rsid w:val="0021626A"/>
    <w:rsid w:val="0021637E"/>
    <w:rsid w:val="00221300"/>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3F4924"/>
    <w:rsid w:val="00400054"/>
    <w:rsid w:val="0044036E"/>
    <w:rsid w:val="00442F6B"/>
    <w:rsid w:val="00446785"/>
    <w:rsid w:val="00447B61"/>
    <w:rsid w:val="00462C7B"/>
    <w:rsid w:val="00470C47"/>
    <w:rsid w:val="00477117"/>
    <w:rsid w:val="004A758B"/>
    <w:rsid w:val="004D73AA"/>
    <w:rsid w:val="004F3DFD"/>
    <w:rsid w:val="004F4228"/>
    <w:rsid w:val="00507E82"/>
    <w:rsid w:val="00532A49"/>
    <w:rsid w:val="005447E4"/>
    <w:rsid w:val="00566C9B"/>
    <w:rsid w:val="0059706A"/>
    <w:rsid w:val="005A6779"/>
    <w:rsid w:val="005C4A02"/>
    <w:rsid w:val="00610723"/>
    <w:rsid w:val="00614871"/>
    <w:rsid w:val="00617CB4"/>
    <w:rsid w:val="006232A8"/>
    <w:rsid w:val="0064412A"/>
    <w:rsid w:val="0064730D"/>
    <w:rsid w:val="00663020"/>
    <w:rsid w:val="00663084"/>
    <w:rsid w:val="00664485"/>
    <w:rsid w:val="00664608"/>
    <w:rsid w:val="0069115C"/>
    <w:rsid w:val="006A2F1D"/>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46F98"/>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D2447"/>
    <w:rsid w:val="009D2A64"/>
    <w:rsid w:val="009F781D"/>
    <w:rsid w:val="00A11A5F"/>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86632"/>
    <w:rsid w:val="00B91DD5"/>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7A82"/>
    <w:rsid w:val="00D943A3"/>
    <w:rsid w:val="00D9563C"/>
    <w:rsid w:val="00DA26D1"/>
    <w:rsid w:val="00DA6258"/>
    <w:rsid w:val="00DB5770"/>
    <w:rsid w:val="00DB5BD5"/>
    <w:rsid w:val="00DB6920"/>
    <w:rsid w:val="00DD2E5F"/>
    <w:rsid w:val="00DE00CB"/>
    <w:rsid w:val="00DE377C"/>
    <w:rsid w:val="00DF57AF"/>
    <w:rsid w:val="00E06BF9"/>
    <w:rsid w:val="00E12BA1"/>
    <w:rsid w:val="00E153CF"/>
    <w:rsid w:val="00E22FC5"/>
    <w:rsid w:val="00E253BB"/>
    <w:rsid w:val="00E31CFD"/>
    <w:rsid w:val="00E373C7"/>
    <w:rsid w:val="00E4226B"/>
    <w:rsid w:val="00E42895"/>
    <w:rsid w:val="00E54660"/>
    <w:rsid w:val="00E55AE8"/>
    <w:rsid w:val="00E642E2"/>
    <w:rsid w:val="00E64A0B"/>
    <w:rsid w:val="00E6531E"/>
    <w:rsid w:val="00EA3DCA"/>
    <w:rsid w:val="00EB3B8E"/>
    <w:rsid w:val="00EB60A5"/>
    <w:rsid w:val="00ED5CA4"/>
    <w:rsid w:val="00F11DBC"/>
    <w:rsid w:val="00F741A0"/>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9B59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CD49-033D-44FA-AB8F-41FFA7C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3</cp:revision>
  <cp:lastPrinted>2019-03-07T19:18:00Z</cp:lastPrinted>
  <dcterms:created xsi:type="dcterms:W3CDTF">2019-07-19T19:36:00Z</dcterms:created>
  <dcterms:modified xsi:type="dcterms:W3CDTF">2019-07-19T19:37:00Z</dcterms:modified>
</cp:coreProperties>
</file>