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18" w:rsidRDefault="00487918" w:rsidP="004A758B">
      <w:pPr>
        <w:rPr>
          <w:rFonts w:ascii="Arial" w:hAnsi="Arial" w:cs="Arial"/>
          <w:sz w:val="22"/>
          <w:lang w:val="es-CO"/>
        </w:rPr>
      </w:pPr>
    </w:p>
    <w:p w:rsidR="00BA6693" w:rsidRDefault="00BA6693" w:rsidP="004A758B">
      <w:pPr>
        <w:rPr>
          <w:rFonts w:ascii="Arial" w:hAnsi="Arial" w:cs="Arial"/>
          <w:sz w:val="22"/>
          <w:lang w:val="es-CO"/>
        </w:rPr>
      </w:pPr>
      <w:r w:rsidRPr="007452FA">
        <w:rPr>
          <w:rFonts w:ascii="Arial" w:hAnsi="Arial" w:cs="Arial"/>
          <w:sz w:val="22"/>
          <w:lang w:val="es-CO"/>
        </w:rPr>
        <w:t>32-1</w:t>
      </w:r>
    </w:p>
    <w:p w:rsidR="00487918" w:rsidRDefault="00487918" w:rsidP="004A758B">
      <w:pPr>
        <w:rPr>
          <w:rFonts w:ascii="Arial" w:hAnsi="Arial" w:cs="Arial"/>
          <w:sz w:val="22"/>
          <w:lang w:val="es-CO"/>
        </w:rPr>
      </w:pPr>
    </w:p>
    <w:p w:rsidR="006030BE" w:rsidRDefault="006030BE" w:rsidP="004A758B">
      <w:pPr>
        <w:rPr>
          <w:rFonts w:ascii="Arial" w:hAnsi="Arial" w:cs="Arial"/>
          <w:sz w:val="22"/>
          <w:lang w:val="es-CO"/>
        </w:rPr>
      </w:pPr>
      <w:r>
        <w:rPr>
          <w:rFonts w:ascii="Arial" w:hAnsi="Arial" w:cs="Arial"/>
          <w:sz w:val="22"/>
          <w:lang w:val="es-CO"/>
        </w:rPr>
        <w:t>2019-04-24</w:t>
      </w:r>
    </w:p>
    <w:p w:rsidR="00487918" w:rsidRDefault="00487918" w:rsidP="004A758B">
      <w:pPr>
        <w:rPr>
          <w:rFonts w:ascii="Arial" w:hAnsi="Arial" w:cs="Arial"/>
          <w:sz w:val="22"/>
          <w:lang w:val="es-CO"/>
        </w:rPr>
      </w:pPr>
    </w:p>
    <w:p w:rsidR="00BF7E84" w:rsidRDefault="00BA6693" w:rsidP="00487918">
      <w:pPr>
        <w:jc w:val="center"/>
        <w:rPr>
          <w:rFonts w:ascii="Arial" w:hAnsi="Arial" w:cs="Arial"/>
          <w:b/>
          <w:sz w:val="22"/>
          <w:szCs w:val="22"/>
          <w:lang w:val="es-CO"/>
        </w:rPr>
      </w:pPr>
      <w:r w:rsidRPr="007452FA">
        <w:rPr>
          <w:rFonts w:ascii="Arial" w:hAnsi="Arial" w:cs="Arial"/>
          <w:b/>
          <w:sz w:val="22"/>
          <w:szCs w:val="22"/>
          <w:lang w:val="es-CO"/>
        </w:rPr>
        <w:t>SOLICITUD DE COTIZACIÓN</w:t>
      </w:r>
    </w:p>
    <w:p w:rsidR="00487918" w:rsidRDefault="00487918" w:rsidP="00487918">
      <w:pPr>
        <w:jc w:val="center"/>
        <w:rPr>
          <w:rFonts w:ascii="Arial" w:hAnsi="Arial" w:cs="Arial"/>
          <w:b/>
          <w:sz w:val="22"/>
          <w:szCs w:val="22"/>
          <w:lang w:val="es-CO"/>
        </w:rPr>
      </w:pPr>
    </w:p>
    <w:p w:rsidR="00487918" w:rsidRPr="007452FA" w:rsidRDefault="00487918" w:rsidP="00487918">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Default="00BF7E84" w:rsidP="004A758B">
      <w:pPr>
        <w:jc w:val="both"/>
        <w:rPr>
          <w:rFonts w:ascii="Arial" w:hAnsi="Arial" w:cs="Arial"/>
          <w:sz w:val="22"/>
          <w:szCs w:val="22"/>
          <w:lang w:val="es-CO"/>
        </w:rPr>
      </w:pPr>
    </w:p>
    <w:p w:rsidR="00487918" w:rsidRPr="007452FA" w:rsidRDefault="00487918"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487918" w:rsidRPr="007452FA" w:rsidRDefault="00487918"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7452FA" w:rsidTr="00896641">
        <w:trPr>
          <w:trHeight w:val="655"/>
          <w:jc w:val="center"/>
        </w:trPr>
        <w:tc>
          <w:tcPr>
            <w:tcW w:w="4142" w:type="dxa"/>
            <w:vAlign w:val="center"/>
          </w:tcPr>
          <w:p w:rsidR="00BA6693" w:rsidRPr="007452FA" w:rsidRDefault="00BA6693" w:rsidP="006030BE">
            <w:pPr>
              <w:jc w:val="center"/>
              <w:rPr>
                <w:rFonts w:ascii="Arial" w:hAnsi="Arial" w:cs="Arial"/>
                <w:b/>
                <w:sz w:val="22"/>
                <w:szCs w:val="22"/>
                <w:lang w:val="es-CO"/>
              </w:rPr>
            </w:pPr>
            <w:r w:rsidRPr="007452FA">
              <w:rPr>
                <w:rFonts w:ascii="Arial" w:hAnsi="Arial" w:cs="Arial"/>
                <w:b/>
                <w:sz w:val="22"/>
                <w:szCs w:val="22"/>
                <w:lang w:val="es-CO"/>
              </w:rPr>
              <w:t>Fecha:</w:t>
            </w:r>
            <w:r w:rsidR="006030BE">
              <w:rPr>
                <w:rFonts w:ascii="Arial" w:hAnsi="Arial" w:cs="Arial"/>
                <w:b/>
                <w:sz w:val="22"/>
                <w:szCs w:val="22"/>
                <w:lang w:val="es-CO"/>
              </w:rPr>
              <w:t xml:space="preserve"> 26</w:t>
            </w:r>
            <w:bookmarkStart w:id="0" w:name="_GoBack"/>
            <w:bookmarkEnd w:id="0"/>
            <w:r w:rsidR="00605A3F">
              <w:rPr>
                <w:rFonts w:ascii="Arial" w:hAnsi="Arial" w:cs="Arial"/>
                <w:b/>
                <w:sz w:val="22"/>
                <w:szCs w:val="22"/>
                <w:lang w:val="es-CO"/>
              </w:rPr>
              <w:t xml:space="preserve"> de </w:t>
            </w:r>
            <w:r w:rsidR="00EE26A7">
              <w:rPr>
                <w:rFonts w:ascii="Arial" w:hAnsi="Arial" w:cs="Arial"/>
                <w:b/>
                <w:sz w:val="22"/>
                <w:szCs w:val="22"/>
                <w:lang w:val="es-CO"/>
              </w:rPr>
              <w:t>Abril</w:t>
            </w:r>
            <w:r w:rsidR="00605A3F">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67" w:type="dxa"/>
            <w:vAlign w:val="center"/>
          </w:tcPr>
          <w:p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734E36">
              <w:rPr>
                <w:rFonts w:ascii="Arial" w:hAnsi="Arial" w:cs="Arial"/>
                <w:b/>
                <w:sz w:val="22"/>
                <w:szCs w:val="22"/>
                <w:lang w:val="es-CO"/>
              </w:rPr>
              <w:t>16:00 horas</w:t>
            </w:r>
          </w:p>
        </w:tc>
      </w:tr>
    </w:tbl>
    <w:p w:rsidR="00BA6693" w:rsidRDefault="00BA6693" w:rsidP="004A758B">
      <w:pPr>
        <w:jc w:val="both"/>
        <w:rPr>
          <w:rFonts w:ascii="Arial" w:hAnsi="Arial" w:cs="Arial"/>
          <w:b/>
          <w:sz w:val="22"/>
          <w:szCs w:val="22"/>
          <w:lang w:val="es-CO"/>
        </w:rPr>
      </w:pPr>
    </w:p>
    <w:p w:rsidR="00487918" w:rsidRPr="007452FA" w:rsidRDefault="00487918" w:rsidP="004A758B">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rsidR="00487918" w:rsidRPr="003D177D"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3D177D" w:rsidTr="007452FA">
        <w:trPr>
          <w:jc w:val="center"/>
        </w:trPr>
        <w:tc>
          <w:tcPr>
            <w:tcW w:w="8217" w:type="dxa"/>
          </w:tcPr>
          <w:p w:rsidR="00605A3F" w:rsidRPr="003D177D" w:rsidRDefault="00605A3F" w:rsidP="004A758B">
            <w:pPr>
              <w:tabs>
                <w:tab w:val="left" w:pos="5640"/>
              </w:tabs>
              <w:rPr>
                <w:rFonts w:ascii="Arial" w:hAnsi="Arial" w:cs="Arial"/>
                <w:sz w:val="22"/>
                <w:szCs w:val="22"/>
                <w:lang w:val="es-CO"/>
              </w:rPr>
            </w:pPr>
          </w:p>
          <w:p w:rsidR="003D177D" w:rsidRPr="003D177D" w:rsidRDefault="00734E36" w:rsidP="004A758B">
            <w:pPr>
              <w:tabs>
                <w:tab w:val="left" w:pos="5640"/>
              </w:tabs>
              <w:rPr>
                <w:rFonts w:ascii="Arial" w:hAnsi="Arial" w:cs="Arial"/>
                <w:sz w:val="22"/>
                <w:szCs w:val="22"/>
                <w:lang w:val="es-CO"/>
              </w:rPr>
            </w:pPr>
            <w:r w:rsidRPr="00734E36">
              <w:rPr>
                <w:rFonts w:ascii="Arial" w:hAnsi="Arial" w:cs="Arial"/>
                <w:sz w:val="22"/>
                <w:szCs w:val="22"/>
              </w:rPr>
              <w:t>“SERVICIO ESPECIALIZADO PARA LA IMPLEMENTACIÓN DE MODULOS DE INTEROPERABILIDAD DEL SISTEMA ACADÉMICO, PLATAFORMA DE GESTION Y APRENDIZAJE (MOODLE), PLAN DE APRENDIZAJE Y SISTEMA CALIFICADOR DE LA UNIVERSIDAD DE CUNDINAMARCA”</w:t>
            </w:r>
          </w:p>
        </w:tc>
      </w:tr>
    </w:tbl>
    <w:p w:rsidR="00BF7E84" w:rsidRPr="007452FA" w:rsidRDefault="00BF7E84"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34E36" w:rsidP="004F4F59">
            <w:pPr>
              <w:pStyle w:val="Prrafodelista"/>
              <w:ind w:left="0"/>
              <w:jc w:val="both"/>
              <w:rPr>
                <w:rFonts w:ascii="Arial" w:hAnsi="Arial" w:cs="Arial"/>
                <w:sz w:val="22"/>
                <w:szCs w:val="22"/>
                <w:lang w:val="es-CO"/>
              </w:rPr>
            </w:pPr>
            <w:r w:rsidRPr="00734E36">
              <w:rPr>
                <w:rFonts w:ascii="Arial" w:hAnsi="Arial" w:cs="Arial"/>
                <w:sz w:val="22"/>
                <w:szCs w:val="22"/>
                <w:lang w:val="es-CO"/>
              </w:rPr>
              <w:t>$ 45.000.000 CUARENTA Y CINCO MILLONES DE PESOS M/CTE.</w:t>
            </w:r>
          </w:p>
        </w:tc>
      </w:tr>
    </w:tbl>
    <w:p w:rsidR="00BF7E84" w:rsidRPr="00487918" w:rsidRDefault="00BF7E84" w:rsidP="00487918">
      <w:pPr>
        <w:jc w:val="both"/>
        <w:rPr>
          <w:rFonts w:ascii="Arial" w:hAnsi="Arial" w:cs="Arial"/>
          <w:sz w:val="22"/>
          <w:szCs w:val="22"/>
          <w:lang w:val="es-CO"/>
        </w:rPr>
      </w:pPr>
    </w:p>
    <w:p w:rsidR="00BF7E84" w:rsidRPr="007452FA" w:rsidRDefault="00BF7E84"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ayout w:type="fixed"/>
        <w:tblLook w:val="04A0" w:firstRow="1" w:lastRow="0" w:firstColumn="1" w:lastColumn="0" w:noHBand="0" w:noVBand="1"/>
      </w:tblPr>
      <w:tblGrid>
        <w:gridCol w:w="8215"/>
      </w:tblGrid>
      <w:tr w:rsidR="00BA6693" w:rsidRPr="007452FA" w:rsidTr="003D177D">
        <w:trPr>
          <w:jc w:val="center"/>
        </w:trPr>
        <w:tc>
          <w:tcPr>
            <w:tcW w:w="8215" w:type="dxa"/>
          </w:tcPr>
          <w:p w:rsidR="00BA6693" w:rsidRPr="007452FA" w:rsidRDefault="00BA6693" w:rsidP="004A758B">
            <w:pPr>
              <w:jc w:val="both"/>
              <w:rPr>
                <w:rFonts w:ascii="Arial" w:hAnsi="Arial" w:cs="Arial"/>
                <w:sz w:val="22"/>
                <w:szCs w:val="22"/>
                <w:lang w:val="es-CO"/>
              </w:rPr>
            </w:pPr>
          </w:p>
          <w:tbl>
            <w:tblPr>
              <w:tblW w:w="7425" w:type="dxa"/>
              <w:jc w:val="center"/>
              <w:tblLayout w:type="fixed"/>
              <w:tblCellMar>
                <w:left w:w="70" w:type="dxa"/>
                <w:right w:w="70" w:type="dxa"/>
              </w:tblCellMar>
              <w:tblLook w:val="04A0" w:firstRow="1" w:lastRow="0" w:firstColumn="1" w:lastColumn="0" w:noHBand="0" w:noVBand="1"/>
            </w:tblPr>
            <w:tblGrid>
              <w:gridCol w:w="616"/>
              <w:gridCol w:w="2217"/>
              <w:gridCol w:w="1089"/>
              <w:gridCol w:w="722"/>
              <w:gridCol w:w="991"/>
              <w:gridCol w:w="861"/>
              <w:gridCol w:w="929"/>
            </w:tblGrid>
            <w:tr w:rsidR="00734E36" w:rsidRPr="00254B01" w:rsidTr="00734E36">
              <w:trPr>
                <w:trHeight w:val="1828"/>
                <w:jc w:val="center"/>
              </w:trPr>
              <w:tc>
                <w:tcPr>
                  <w:tcW w:w="616"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734E36" w:rsidRPr="00254B01" w:rsidRDefault="00734E36" w:rsidP="00734E3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217" w:type="dxa"/>
                  <w:tcBorders>
                    <w:top w:val="single" w:sz="8" w:space="0" w:color="auto"/>
                    <w:left w:val="nil"/>
                    <w:bottom w:val="single" w:sz="4" w:space="0" w:color="auto"/>
                    <w:right w:val="single" w:sz="4" w:space="0" w:color="auto"/>
                  </w:tcBorders>
                  <w:shd w:val="clear" w:color="000000" w:fill="0F3D38"/>
                  <w:vAlign w:val="center"/>
                  <w:hideMark/>
                </w:tcPr>
                <w:p w:rsidR="00734E36" w:rsidRPr="00254B01" w:rsidRDefault="00734E36" w:rsidP="00734E3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1089" w:type="dxa"/>
                  <w:tcBorders>
                    <w:top w:val="single" w:sz="8" w:space="0" w:color="auto"/>
                    <w:left w:val="nil"/>
                    <w:bottom w:val="single" w:sz="4" w:space="0" w:color="auto"/>
                    <w:right w:val="single" w:sz="4" w:space="0" w:color="auto"/>
                  </w:tcBorders>
                  <w:shd w:val="clear" w:color="000000" w:fill="0F3D38"/>
                  <w:vAlign w:val="center"/>
                  <w:hideMark/>
                </w:tcPr>
                <w:p w:rsidR="00734E36" w:rsidRPr="00254B01" w:rsidRDefault="00734E36" w:rsidP="00734E3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722" w:type="dxa"/>
                  <w:tcBorders>
                    <w:top w:val="single" w:sz="8" w:space="0" w:color="auto"/>
                    <w:left w:val="nil"/>
                    <w:bottom w:val="single" w:sz="4" w:space="0" w:color="auto"/>
                    <w:right w:val="single" w:sz="4" w:space="0" w:color="auto"/>
                  </w:tcBorders>
                  <w:shd w:val="clear" w:color="000000" w:fill="0F3D38"/>
                  <w:noWrap/>
                  <w:vAlign w:val="center"/>
                  <w:hideMark/>
                </w:tcPr>
                <w:p w:rsidR="00734E36" w:rsidRPr="00254B01" w:rsidRDefault="00734E36" w:rsidP="00734E36">
                  <w:pPr>
                    <w:jc w:val="center"/>
                    <w:rPr>
                      <w:rFonts w:ascii="Arial" w:hAnsi="Arial" w:cs="Arial"/>
                      <w:color w:val="FFFFFF"/>
                      <w:sz w:val="18"/>
                      <w:szCs w:val="18"/>
                    </w:rPr>
                  </w:pPr>
                  <w:r w:rsidRPr="00254B01">
                    <w:rPr>
                      <w:rFonts w:ascii="Arial" w:hAnsi="Arial" w:cs="Arial"/>
                      <w:color w:val="FFFFFF"/>
                      <w:sz w:val="18"/>
                      <w:szCs w:val="18"/>
                    </w:rPr>
                    <w:t>Cantidad</w:t>
                  </w:r>
                </w:p>
              </w:tc>
              <w:tc>
                <w:tcPr>
                  <w:tcW w:w="991" w:type="dxa"/>
                  <w:tcBorders>
                    <w:top w:val="single" w:sz="8" w:space="0" w:color="auto"/>
                    <w:left w:val="nil"/>
                    <w:bottom w:val="single" w:sz="4" w:space="0" w:color="auto"/>
                    <w:right w:val="single" w:sz="4" w:space="0" w:color="auto"/>
                  </w:tcBorders>
                  <w:shd w:val="clear" w:color="000000" w:fill="0F3D38"/>
                  <w:noWrap/>
                  <w:vAlign w:val="center"/>
                  <w:hideMark/>
                </w:tcPr>
                <w:p w:rsidR="00734E36" w:rsidRPr="00254B01" w:rsidRDefault="00734E36" w:rsidP="00734E36">
                  <w:pPr>
                    <w:jc w:val="center"/>
                    <w:rPr>
                      <w:rFonts w:ascii="Arial" w:hAnsi="Arial" w:cs="Arial"/>
                      <w:color w:val="FFFFFF"/>
                      <w:sz w:val="18"/>
                      <w:szCs w:val="18"/>
                    </w:rPr>
                  </w:pPr>
                  <w:r w:rsidRPr="00254B01">
                    <w:rPr>
                      <w:rFonts w:ascii="Arial" w:hAnsi="Arial" w:cs="Arial"/>
                      <w:color w:val="FFFFFF"/>
                      <w:sz w:val="18"/>
                      <w:szCs w:val="18"/>
                    </w:rPr>
                    <w:t>Valor  Unitario</w:t>
                  </w:r>
                </w:p>
              </w:tc>
              <w:tc>
                <w:tcPr>
                  <w:tcW w:w="861" w:type="dxa"/>
                  <w:tcBorders>
                    <w:top w:val="single" w:sz="8" w:space="0" w:color="auto"/>
                    <w:left w:val="nil"/>
                    <w:bottom w:val="single" w:sz="4" w:space="0" w:color="auto"/>
                    <w:right w:val="single" w:sz="4" w:space="0" w:color="auto"/>
                  </w:tcBorders>
                  <w:shd w:val="clear" w:color="000000" w:fill="0F3D38"/>
                  <w:vAlign w:val="center"/>
                </w:tcPr>
                <w:p w:rsidR="00734E36" w:rsidRPr="00254B01" w:rsidRDefault="00734E36" w:rsidP="00734E36">
                  <w:pPr>
                    <w:jc w:val="center"/>
                    <w:rPr>
                      <w:rFonts w:ascii="Arial" w:hAnsi="Arial" w:cs="Arial"/>
                      <w:color w:val="FFFFFF"/>
                      <w:sz w:val="18"/>
                      <w:szCs w:val="18"/>
                    </w:rPr>
                  </w:pPr>
                </w:p>
                <w:p w:rsidR="00734E36" w:rsidRPr="00254B01" w:rsidRDefault="00734E36" w:rsidP="00734E36">
                  <w:pPr>
                    <w:jc w:val="center"/>
                    <w:rPr>
                      <w:rFonts w:ascii="Arial" w:hAnsi="Arial" w:cs="Arial"/>
                      <w:color w:val="FFFFFF"/>
                      <w:sz w:val="18"/>
                      <w:szCs w:val="18"/>
                    </w:rPr>
                  </w:pPr>
                </w:p>
                <w:p w:rsidR="00734E36" w:rsidRPr="00254B01" w:rsidRDefault="00734E36" w:rsidP="00734E36">
                  <w:pPr>
                    <w:jc w:val="center"/>
                    <w:rPr>
                      <w:rFonts w:ascii="Arial" w:hAnsi="Arial" w:cs="Arial"/>
                      <w:color w:val="FFFFFF"/>
                      <w:sz w:val="18"/>
                      <w:szCs w:val="18"/>
                    </w:rPr>
                  </w:pPr>
                  <w:r w:rsidRPr="00254B01">
                    <w:rPr>
                      <w:rFonts w:ascii="Arial" w:hAnsi="Arial" w:cs="Arial"/>
                      <w:color w:val="FFFFFF"/>
                      <w:sz w:val="18"/>
                      <w:szCs w:val="18"/>
                    </w:rPr>
                    <w:t>Subtotal</w:t>
                  </w:r>
                </w:p>
              </w:tc>
              <w:tc>
                <w:tcPr>
                  <w:tcW w:w="92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734E36" w:rsidRPr="00254B01" w:rsidRDefault="00734E36" w:rsidP="00734E3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734E36" w:rsidRPr="00254B01" w:rsidTr="00734E36">
              <w:trPr>
                <w:trHeight w:val="1755"/>
                <w:jc w:val="center"/>
              </w:trPr>
              <w:tc>
                <w:tcPr>
                  <w:tcW w:w="616" w:type="dxa"/>
                  <w:tcBorders>
                    <w:top w:val="nil"/>
                    <w:left w:val="single" w:sz="8" w:space="0" w:color="auto"/>
                    <w:bottom w:val="single" w:sz="8" w:space="0" w:color="auto"/>
                    <w:right w:val="single" w:sz="4" w:space="0" w:color="auto"/>
                  </w:tcBorders>
                  <w:shd w:val="clear" w:color="auto" w:fill="auto"/>
                  <w:noWrap/>
                  <w:vAlign w:val="center"/>
                  <w:hideMark/>
                </w:tcPr>
                <w:p w:rsidR="00734E36" w:rsidRPr="00254B01" w:rsidRDefault="00734E36" w:rsidP="00734E36">
                  <w:pPr>
                    <w:jc w:val="center"/>
                    <w:rPr>
                      <w:rFonts w:ascii="Arial" w:hAnsi="Arial" w:cs="Arial"/>
                      <w:color w:val="000000"/>
                      <w:sz w:val="18"/>
                      <w:szCs w:val="18"/>
                    </w:rPr>
                  </w:pPr>
                  <w:r w:rsidRPr="00254B01">
                    <w:rPr>
                      <w:rFonts w:ascii="Arial" w:hAnsi="Arial" w:cs="Arial"/>
                      <w:color w:val="000000"/>
                      <w:sz w:val="18"/>
                      <w:szCs w:val="18"/>
                    </w:rPr>
                    <w:lastRenderedPageBreak/>
                    <w:t>1</w:t>
                  </w:r>
                </w:p>
              </w:tc>
              <w:tc>
                <w:tcPr>
                  <w:tcW w:w="2217" w:type="dxa"/>
                  <w:tcBorders>
                    <w:top w:val="nil"/>
                    <w:left w:val="nil"/>
                    <w:bottom w:val="single" w:sz="8" w:space="0" w:color="auto"/>
                    <w:right w:val="single" w:sz="4" w:space="0" w:color="auto"/>
                  </w:tcBorders>
                  <w:shd w:val="clear" w:color="auto" w:fill="auto"/>
                  <w:vAlign w:val="center"/>
                  <w:hideMark/>
                </w:tcPr>
                <w:p w:rsidR="00734E36" w:rsidRPr="00B13055" w:rsidRDefault="00734E36" w:rsidP="00734E36">
                  <w:pPr>
                    <w:jc w:val="both"/>
                    <w:rPr>
                      <w:rFonts w:ascii="Arial" w:hAnsi="Arial" w:cs="Arial"/>
                      <w:color w:val="000000"/>
                      <w:sz w:val="18"/>
                      <w:szCs w:val="18"/>
                    </w:rPr>
                  </w:pPr>
                  <w:r w:rsidRPr="00B13055">
                    <w:rPr>
                      <w:rFonts w:ascii="Arial" w:hAnsi="Arial" w:cs="Arial"/>
                      <w:color w:val="000000"/>
                      <w:sz w:val="18"/>
                      <w:szCs w:val="18"/>
                    </w:rPr>
                    <w:t>Servicio especializado para la implementación de módulos</w:t>
                  </w:r>
                </w:p>
                <w:p w:rsidR="00734E36" w:rsidRPr="00B13055" w:rsidRDefault="00734E36" w:rsidP="00734E36">
                  <w:pPr>
                    <w:jc w:val="both"/>
                    <w:rPr>
                      <w:rFonts w:ascii="Arial" w:hAnsi="Arial" w:cs="Arial"/>
                      <w:color w:val="000000"/>
                      <w:sz w:val="18"/>
                      <w:szCs w:val="18"/>
                    </w:rPr>
                  </w:pPr>
                  <w:r w:rsidRPr="00B13055">
                    <w:rPr>
                      <w:rFonts w:ascii="Arial" w:hAnsi="Arial" w:cs="Arial"/>
                      <w:color w:val="000000"/>
                      <w:sz w:val="18"/>
                      <w:szCs w:val="18"/>
                    </w:rPr>
                    <w:t>de interoperabilidad del sistema académico de la</w:t>
                  </w:r>
                </w:p>
                <w:p w:rsidR="00734E36" w:rsidRPr="00B13055" w:rsidRDefault="00734E36" w:rsidP="00734E36">
                  <w:pPr>
                    <w:jc w:val="both"/>
                    <w:rPr>
                      <w:rFonts w:ascii="Arial" w:hAnsi="Arial" w:cs="Arial"/>
                      <w:color w:val="000000"/>
                      <w:sz w:val="18"/>
                      <w:szCs w:val="18"/>
                    </w:rPr>
                  </w:pPr>
                  <w:r w:rsidRPr="00B13055">
                    <w:rPr>
                      <w:rFonts w:ascii="Arial" w:hAnsi="Arial" w:cs="Arial"/>
                      <w:color w:val="000000"/>
                      <w:sz w:val="18"/>
                      <w:szCs w:val="18"/>
                    </w:rPr>
                    <w:t>Universidad y las aulas virtuales. Módulo de plan de</w:t>
                  </w:r>
                </w:p>
                <w:p w:rsidR="00734E36" w:rsidRPr="00254B01" w:rsidRDefault="00734E36" w:rsidP="00734E36">
                  <w:pPr>
                    <w:jc w:val="both"/>
                    <w:rPr>
                      <w:rFonts w:ascii="Arial" w:hAnsi="Arial" w:cs="Arial"/>
                      <w:color w:val="000000"/>
                      <w:sz w:val="18"/>
                      <w:szCs w:val="18"/>
                    </w:rPr>
                  </w:pPr>
                  <w:r w:rsidRPr="00B13055">
                    <w:rPr>
                      <w:rFonts w:ascii="Arial" w:hAnsi="Arial" w:cs="Arial"/>
                      <w:color w:val="000000"/>
                      <w:sz w:val="18"/>
                      <w:szCs w:val="18"/>
                    </w:rPr>
                    <w:t>aprendizaje y sistema calificador.</w:t>
                  </w:r>
                </w:p>
              </w:tc>
              <w:tc>
                <w:tcPr>
                  <w:tcW w:w="1089" w:type="dxa"/>
                  <w:tcBorders>
                    <w:top w:val="nil"/>
                    <w:left w:val="nil"/>
                    <w:bottom w:val="single" w:sz="8" w:space="0" w:color="auto"/>
                    <w:right w:val="single" w:sz="4" w:space="0" w:color="auto"/>
                  </w:tcBorders>
                  <w:shd w:val="clear" w:color="auto" w:fill="auto"/>
                  <w:noWrap/>
                  <w:vAlign w:val="center"/>
                  <w:hideMark/>
                </w:tcPr>
                <w:p w:rsidR="00734E36" w:rsidRPr="00254B01" w:rsidRDefault="00734E36" w:rsidP="00734E36">
                  <w:pPr>
                    <w:jc w:val="center"/>
                    <w:rPr>
                      <w:rFonts w:ascii="Arial" w:hAnsi="Arial" w:cs="Arial"/>
                      <w:color w:val="000000"/>
                      <w:sz w:val="18"/>
                      <w:szCs w:val="18"/>
                    </w:rPr>
                  </w:pPr>
                  <w:r w:rsidRPr="00254B01">
                    <w:rPr>
                      <w:rFonts w:ascii="Arial" w:hAnsi="Arial" w:cs="Arial"/>
                      <w:color w:val="000000"/>
                      <w:sz w:val="18"/>
                      <w:szCs w:val="18"/>
                    </w:rPr>
                    <w:t>Unidad</w:t>
                  </w:r>
                </w:p>
              </w:tc>
              <w:tc>
                <w:tcPr>
                  <w:tcW w:w="722" w:type="dxa"/>
                  <w:tcBorders>
                    <w:top w:val="nil"/>
                    <w:left w:val="nil"/>
                    <w:bottom w:val="single" w:sz="8" w:space="0" w:color="auto"/>
                    <w:right w:val="single" w:sz="4" w:space="0" w:color="auto"/>
                  </w:tcBorders>
                  <w:shd w:val="clear" w:color="auto" w:fill="auto"/>
                  <w:vAlign w:val="center"/>
                  <w:hideMark/>
                </w:tcPr>
                <w:p w:rsidR="00734E36" w:rsidRPr="00254B01" w:rsidRDefault="00734E36" w:rsidP="00734E36">
                  <w:pPr>
                    <w:jc w:val="center"/>
                    <w:rPr>
                      <w:rFonts w:ascii="Arial" w:hAnsi="Arial" w:cs="Arial"/>
                      <w:color w:val="000000"/>
                      <w:sz w:val="18"/>
                      <w:szCs w:val="18"/>
                    </w:rPr>
                  </w:pPr>
                  <w:r>
                    <w:rPr>
                      <w:rFonts w:ascii="Arial" w:hAnsi="Arial" w:cs="Arial"/>
                      <w:color w:val="000000"/>
                      <w:sz w:val="18"/>
                      <w:szCs w:val="18"/>
                    </w:rPr>
                    <w:t>1</w:t>
                  </w:r>
                </w:p>
              </w:tc>
              <w:tc>
                <w:tcPr>
                  <w:tcW w:w="991" w:type="dxa"/>
                  <w:tcBorders>
                    <w:top w:val="nil"/>
                    <w:left w:val="nil"/>
                    <w:bottom w:val="single" w:sz="8" w:space="0" w:color="auto"/>
                    <w:right w:val="single" w:sz="4" w:space="0" w:color="auto"/>
                  </w:tcBorders>
                  <w:shd w:val="clear" w:color="auto" w:fill="auto"/>
                  <w:noWrap/>
                  <w:vAlign w:val="center"/>
                </w:tcPr>
                <w:p w:rsidR="00734E36" w:rsidRPr="00254B01" w:rsidRDefault="00734E36" w:rsidP="00734E36">
                  <w:pPr>
                    <w:spacing w:line="276" w:lineRule="auto"/>
                    <w:jc w:val="center"/>
                    <w:rPr>
                      <w:rFonts w:ascii="Arial" w:hAnsi="Arial" w:cs="Arial"/>
                      <w:color w:val="000000"/>
                      <w:sz w:val="18"/>
                      <w:szCs w:val="18"/>
                    </w:rPr>
                  </w:pPr>
                </w:p>
              </w:tc>
              <w:tc>
                <w:tcPr>
                  <w:tcW w:w="861" w:type="dxa"/>
                  <w:tcBorders>
                    <w:top w:val="nil"/>
                    <w:left w:val="nil"/>
                    <w:bottom w:val="single" w:sz="4" w:space="0" w:color="auto"/>
                    <w:right w:val="single" w:sz="4" w:space="0" w:color="auto"/>
                  </w:tcBorders>
                </w:tcPr>
                <w:p w:rsidR="00734E36" w:rsidRPr="00254B01" w:rsidRDefault="00734E36" w:rsidP="00734E36">
                  <w:pPr>
                    <w:spacing w:line="276" w:lineRule="auto"/>
                    <w:jc w:val="center"/>
                    <w:rPr>
                      <w:rFonts w:ascii="Arial" w:hAnsi="Arial" w:cs="Arial"/>
                      <w:color w:val="000000"/>
                      <w:sz w:val="18"/>
                      <w:szCs w:val="18"/>
                    </w:rPr>
                  </w:pPr>
                </w:p>
              </w:tc>
              <w:tc>
                <w:tcPr>
                  <w:tcW w:w="929" w:type="dxa"/>
                  <w:tcBorders>
                    <w:top w:val="nil"/>
                    <w:left w:val="single" w:sz="4" w:space="0" w:color="auto"/>
                    <w:bottom w:val="single" w:sz="8" w:space="0" w:color="auto"/>
                    <w:right w:val="single" w:sz="8" w:space="0" w:color="auto"/>
                  </w:tcBorders>
                  <w:shd w:val="clear" w:color="auto" w:fill="auto"/>
                  <w:noWrap/>
                  <w:vAlign w:val="center"/>
                  <w:hideMark/>
                </w:tcPr>
                <w:p w:rsidR="00734E36" w:rsidRPr="00254B01" w:rsidRDefault="00734E36" w:rsidP="00734E36">
                  <w:pPr>
                    <w:spacing w:line="276" w:lineRule="auto"/>
                    <w:jc w:val="center"/>
                    <w:rPr>
                      <w:rFonts w:ascii="Arial" w:hAnsi="Arial" w:cs="Arial"/>
                      <w:color w:val="000000"/>
                      <w:sz w:val="18"/>
                      <w:szCs w:val="18"/>
                    </w:rPr>
                  </w:pPr>
                </w:p>
              </w:tc>
            </w:tr>
            <w:tr w:rsidR="00734E36" w:rsidRPr="00254B01" w:rsidTr="00734E36">
              <w:trPr>
                <w:trHeight w:val="450"/>
                <w:jc w:val="center"/>
              </w:trPr>
              <w:tc>
                <w:tcPr>
                  <w:tcW w:w="649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34E36" w:rsidRPr="00254B01" w:rsidRDefault="00734E36" w:rsidP="00734E36">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92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34E36" w:rsidRPr="00254B01" w:rsidRDefault="00734E36" w:rsidP="00734E36">
                  <w:pPr>
                    <w:jc w:val="right"/>
                    <w:rPr>
                      <w:rFonts w:ascii="Arial" w:hAnsi="Arial" w:cs="Arial"/>
                      <w:b/>
                      <w:bCs/>
                      <w:color w:val="000000"/>
                      <w:sz w:val="18"/>
                      <w:szCs w:val="18"/>
                    </w:rPr>
                  </w:pPr>
                </w:p>
              </w:tc>
            </w:tr>
            <w:tr w:rsidR="00734E36" w:rsidRPr="00254B01" w:rsidTr="00734E36">
              <w:trPr>
                <w:trHeight w:val="383"/>
                <w:jc w:val="center"/>
              </w:trPr>
              <w:tc>
                <w:tcPr>
                  <w:tcW w:w="649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34E36" w:rsidRPr="00254B01" w:rsidRDefault="00734E36" w:rsidP="00734E36">
                  <w:pPr>
                    <w:jc w:val="right"/>
                    <w:rPr>
                      <w:rFonts w:ascii="Arial" w:hAnsi="Arial" w:cs="Arial"/>
                      <w:b/>
                      <w:bCs/>
                      <w:color w:val="000000"/>
                      <w:sz w:val="18"/>
                      <w:szCs w:val="18"/>
                    </w:rPr>
                  </w:pPr>
                  <w:r w:rsidRPr="00254B01">
                    <w:rPr>
                      <w:rFonts w:ascii="Arial" w:hAnsi="Arial" w:cs="Arial"/>
                      <w:b/>
                      <w:bCs/>
                      <w:color w:val="000000"/>
                      <w:sz w:val="18"/>
                      <w:szCs w:val="18"/>
                    </w:rPr>
                    <w:t>IVA __(%)</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E36" w:rsidRPr="00254B01" w:rsidRDefault="00734E36" w:rsidP="00734E36">
                  <w:pPr>
                    <w:jc w:val="right"/>
                    <w:rPr>
                      <w:rFonts w:ascii="Arial" w:hAnsi="Arial" w:cs="Arial"/>
                      <w:b/>
                      <w:bCs/>
                      <w:color w:val="000000"/>
                      <w:sz w:val="18"/>
                      <w:szCs w:val="18"/>
                    </w:rPr>
                  </w:pPr>
                </w:p>
              </w:tc>
            </w:tr>
            <w:tr w:rsidR="00734E36" w:rsidRPr="00254B01" w:rsidTr="00734E36">
              <w:trPr>
                <w:trHeight w:val="383"/>
                <w:jc w:val="center"/>
              </w:trPr>
              <w:tc>
                <w:tcPr>
                  <w:tcW w:w="649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34E36" w:rsidRPr="00254B01" w:rsidRDefault="00734E36" w:rsidP="00734E36">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92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34E36" w:rsidRPr="00254B01" w:rsidRDefault="00734E36" w:rsidP="00734E36">
                  <w:pPr>
                    <w:jc w:val="right"/>
                    <w:rPr>
                      <w:rFonts w:ascii="Arial" w:hAnsi="Arial" w:cs="Arial"/>
                      <w:b/>
                      <w:bCs/>
                      <w:color w:val="000000"/>
                      <w:sz w:val="18"/>
                      <w:szCs w:val="18"/>
                    </w:rPr>
                  </w:pPr>
                </w:p>
              </w:tc>
            </w:tr>
          </w:tbl>
          <w:p w:rsidR="00BA6693" w:rsidRDefault="00734E36" w:rsidP="004A758B">
            <w:pPr>
              <w:jc w:val="both"/>
              <w:rPr>
                <w:rFonts w:ascii="Arial" w:hAnsi="Arial" w:cs="Arial"/>
                <w:b/>
                <w:sz w:val="22"/>
                <w:szCs w:val="22"/>
                <w:lang w:val="es-CO"/>
              </w:rPr>
            </w:pPr>
            <w:r w:rsidRPr="00734E36">
              <w:rPr>
                <w:rFonts w:ascii="Arial" w:hAnsi="Arial" w:cs="Arial"/>
                <w:b/>
                <w:sz w:val="22"/>
                <w:szCs w:val="22"/>
                <w:lang w:val="es-CO"/>
              </w:rPr>
              <w:t>NOTA TECNICA:</w:t>
            </w:r>
          </w:p>
          <w:p w:rsidR="00734E36" w:rsidRDefault="00734E36" w:rsidP="004A758B">
            <w:pPr>
              <w:jc w:val="both"/>
              <w:rPr>
                <w:rFonts w:ascii="Arial" w:hAnsi="Arial" w:cs="Arial"/>
                <w:b/>
                <w:sz w:val="22"/>
                <w:szCs w:val="22"/>
                <w:lang w:val="es-CO"/>
              </w:rPr>
            </w:pPr>
          </w:p>
          <w:p w:rsidR="00734E36" w:rsidRPr="008E7DFE" w:rsidRDefault="00734E36" w:rsidP="00734E36">
            <w:pPr>
              <w:jc w:val="both"/>
              <w:rPr>
                <w:rFonts w:ascii="Arial" w:hAnsi="Arial" w:cs="Arial"/>
                <w:b/>
                <w:sz w:val="22"/>
                <w:szCs w:val="22"/>
                <w:lang w:val="es-CO"/>
              </w:rPr>
            </w:pPr>
            <w:r w:rsidRPr="008E7DFE">
              <w:rPr>
                <w:rFonts w:ascii="Arial" w:hAnsi="Arial" w:cs="Arial"/>
                <w:b/>
                <w:sz w:val="22"/>
                <w:szCs w:val="22"/>
                <w:lang w:val="es-CO"/>
              </w:rPr>
              <w:t>Implementación de los Web Servicie</w:t>
            </w:r>
          </w:p>
          <w:p w:rsidR="00734E36" w:rsidRPr="008E7DFE" w:rsidRDefault="00734E36" w:rsidP="00734E36">
            <w:pPr>
              <w:jc w:val="both"/>
              <w:rPr>
                <w:rFonts w:ascii="Arial" w:hAnsi="Arial" w:cs="Arial"/>
                <w:b/>
                <w:sz w:val="22"/>
                <w:szCs w:val="22"/>
                <w:lang w:val="es-CO"/>
              </w:rPr>
            </w:pPr>
          </w:p>
          <w:p w:rsidR="00734E36" w:rsidRPr="008E7DFE"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Crear un Aula Tipo de forma automática</w:t>
            </w:r>
          </w:p>
          <w:p w:rsidR="00734E36" w:rsidRPr="008E7DFE"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Enviar campos básicos – Nombre de aula (Definiendo estructura) – campos del formato como (Bibliografía, estrategias metodológicas, …)</w:t>
            </w:r>
          </w:p>
          <w:p w:rsidR="00734E36" w:rsidRPr="008E7DFE"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Devolver el ID de Moodle del Curso.</w:t>
            </w:r>
          </w:p>
          <w:p w:rsidR="00734E36" w:rsidRPr="008E7DFE"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Permitirá remitir un Parámetro que defina el Témplate BASE para el aula.</w:t>
            </w:r>
          </w:p>
          <w:p w:rsidR="00734E36" w:rsidRPr="008E7DFE"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Aplicara el Calificador definido para las 5 Notas de la Universidad (</w:t>
            </w:r>
            <w:proofErr w:type="spellStart"/>
            <w:r w:rsidRPr="008E7DFE">
              <w:rPr>
                <w:rFonts w:ascii="Arial" w:hAnsi="Arial" w:cs="Arial"/>
                <w:sz w:val="22"/>
                <w:szCs w:val="22"/>
                <w:lang w:val="es-CO"/>
              </w:rPr>
              <w:t>Hetero</w:t>
            </w:r>
            <w:proofErr w:type="spellEnd"/>
            <w:r w:rsidRPr="008E7DFE">
              <w:rPr>
                <w:rFonts w:ascii="Arial" w:hAnsi="Arial" w:cs="Arial"/>
                <w:sz w:val="22"/>
                <w:szCs w:val="22"/>
                <w:lang w:val="es-CO"/>
              </w:rPr>
              <w:t xml:space="preserve"> 1, </w:t>
            </w:r>
            <w:proofErr w:type="spellStart"/>
            <w:r w:rsidRPr="008E7DFE">
              <w:rPr>
                <w:rFonts w:ascii="Arial" w:hAnsi="Arial" w:cs="Arial"/>
                <w:sz w:val="22"/>
                <w:szCs w:val="22"/>
                <w:lang w:val="es-CO"/>
              </w:rPr>
              <w:t>Hetero</w:t>
            </w:r>
            <w:proofErr w:type="spellEnd"/>
            <w:r w:rsidRPr="008E7DFE">
              <w:rPr>
                <w:rFonts w:ascii="Arial" w:hAnsi="Arial" w:cs="Arial"/>
                <w:sz w:val="22"/>
                <w:szCs w:val="22"/>
                <w:lang w:val="es-CO"/>
              </w:rPr>
              <w:t xml:space="preserve"> 2, </w:t>
            </w:r>
            <w:proofErr w:type="spellStart"/>
            <w:r w:rsidRPr="008E7DFE">
              <w:rPr>
                <w:rFonts w:ascii="Arial" w:hAnsi="Arial" w:cs="Arial"/>
                <w:sz w:val="22"/>
                <w:szCs w:val="22"/>
                <w:lang w:val="es-CO"/>
              </w:rPr>
              <w:t>Hetero</w:t>
            </w:r>
            <w:proofErr w:type="spellEnd"/>
            <w:r w:rsidRPr="008E7DFE">
              <w:rPr>
                <w:rFonts w:ascii="Arial" w:hAnsi="Arial" w:cs="Arial"/>
                <w:sz w:val="22"/>
                <w:szCs w:val="22"/>
                <w:lang w:val="es-CO"/>
              </w:rPr>
              <w:t xml:space="preserve"> 3, </w:t>
            </w:r>
            <w:proofErr w:type="spellStart"/>
            <w:r w:rsidRPr="008E7DFE">
              <w:rPr>
                <w:rFonts w:ascii="Arial" w:hAnsi="Arial" w:cs="Arial"/>
                <w:sz w:val="22"/>
                <w:szCs w:val="22"/>
                <w:lang w:val="es-CO"/>
              </w:rPr>
              <w:t>Autoevaluacion</w:t>
            </w:r>
            <w:proofErr w:type="spellEnd"/>
            <w:r w:rsidRPr="008E7DFE">
              <w:rPr>
                <w:rFonts w:ascii="Arial" w:hAnsi="Arial" w:cs="Arial"/>
                <w:sz w:val="22"/>
                <w:szCs w:val="22"/>
                <w:lang w:val="es-CO"/>
              </w:rPr>
              <w:t xml:space="preserve"> y </w:t>
            </w:r>
            <w:proofErr w:type="spellStart"/>
            <w:r w:rsidRPr="008E7DFE">
              <w:rPr>
                <w:rFonts w:ascii="Arial" w:hAnsi="Arial" w:cs="Arial"/>
                <w:sz w:val="22"/>
                <w:szCs w:val="22"/>
                <w:lang w:val="es-CO"/>
              </w:rPr>
              <w:t>Coevaluacion</w:t>
            </w:r>
            <w:proofErr w:type="spellEnd"/>
            <w:r w:rsidRPr="008E7DFE">
              <w:rPr>
                <w:rFonts w:ascii="Arial" w:hAnsi="Arial" w:cs="Arial"/>
                <w:sz w:val="22"/>
                <w:szCs w:val="22"/>
                <w:lang w:val="es-CO"/>
              </w:rPr>
              <w:t>)</w:t>
            </w:r>
          </w:p>
          <w:p w:rsidR="00734E36" w:rsidRPr="008E7DFE"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Trasladar REA (RESULTADO ESPERADO DE APRENDIZAJE) al aula</w:t>
            </w:r>
          </w:p>
          <w:p w:rsidR="00734E36" w:rsidRPr="008E7DFE"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Esto será la forma de identificar en las actividades creadas a que rea pertenecen</w:t>
            </w:r>
          </w:p>
          <w:p w:rsidR="00734E36" w:rsidRPr="008E7DFE"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Creación de Usuarios Masivo</w:t>
            </w:r>
          </w:p>
          <w:p w:rsidR="00734E36" w:rsidRPr="008E7DFE"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Se definirán campos Base para la creación de usuarios de forma automática</w:t>
            </w:r>
          </w:p>
          <w:p w:rsidR="00734E36" w:rsidRPr="008E7DFE"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Se retornará el ID de usuario asignado en la base de Moodle</w:t>
            </w:r>
          </w:p>
          <w:p w:rsidR="00734E36"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Retroalimentación de Actividades</w:t>
            </w:r>
          </w:p>
          <w:p w:rsidR="00734E36" w:rsidRDefault="00734E36" w:rsidP="00734E36">
            <w:pPr>
              <w:pStyle w:val="Prrafodelista"/>
              <w:numPr>
                <w:ilvl w:val="0"/>
                <w:numId w:val="17"/>
              </w:numPr>
              <w:jc w:val="both"/>
              <w:rPr>
                <w:rFonts w:ascii="Arial" w:hAnsi="Arial" w:cs="Arial"/>
                <w:sz w:val="22"/>
                <w:szCs w:val="22"/>
                <w:lang w:val="es-CO"/>
              </w:rPr>
            </w:pPr>
            <w:r w:rsidRPr="008E7DFE">
              <w:rPr>
                <w:rFonts w:ascii="Arial" w:hAnsi="Arial" w:cs="Arial"/>
                <w:sz w:val="22"/>
                <w:szCs w:val="22"/>
                <w:lang w:val="es-CO"/>
              </w:rPr>
              <w:t>Retornar de acuerdo al Aula Tipo Creada de Forma Automática (WS - Crear un Aula Tipo de forma automática) las actividades y la Duración de las mismas con el tipo de actividad Utilizada por el docente (ejemplo – Comprensión, aplicación, análisis, síntesis y evaluación) y la herramienta</w:t>
            </w:r>
            <w:r>
              <w:rPr>
                <w:rFonts w:ascii="Arial" w:hAnsi="Arial" w:cs="Arial"/>
                <w:sz w:val="22"/>
                <w:szCs w:val="22"/>
                <w:lang w:val="es-CO"/>
              </w:rPr>
              <w:t xml:space="preserve"> </w:t>
            </w:r>
            <w:r w:rsidRPr="008E7DFE">
              <w:rPr>
                <w:rFonts w:ascii="Arial" w:hAnsi="Arial" w:cs="Arial"/>
                <w:sz w:val="22"/>
                <w:szCs w:val="22"/>
                <w:lang w:val="es-CO"/>
              </w:rPr>
              <w:t>seleccionada (Foro, sopa de letras, tarea).</w:t>
            </w:r>
          </w:p>
          <w:p w:rsidR="00734E36" w:rsidRDefault="00734E36" w:rsidP="00734E36">
            <w:pPr>
              <w:jc w:val="both"/>
              <w:rPr>
                <w:rFonts w:ascii="Arial" w:hAnsi="Arial" w:cs="Arial"/>
                <w:sz w:val="22"/>
                <w:szCs w:val="22"/>
                <w:lang w:val="es-CO"/>
              </w:rPr>
            </w:pPr>
          </w:p>
          <w:p w:rsidR="00734E36" w:rsidRPr="00073EEB" w:rsidRDefault="00734E36" w:rsidP="00734E36">
            <w:pPr>
              <w:jc w:val="both"/>
              <w:rPr>
                <w:rFonts w:ascii="Arial" w:hAnsi="Arial" w:cs="Arial"/>
                <w:b/>
                <w:sz w:val="22"/>
                <w:szCs w:val="22"/>
                <w:lang w:val="es-CO"/>
              </w:rPr>
            </w:pPr>
            <w:r w:rsidRPr="00073EEB">
              <w:rPr>
                <w:rFonts w:ascii="Arial" w:hAnsi="Arial" w:cs="Arial"/>
                <w:b/>
                <w:sz w:val="22"/>
                <w:szCs w:val="22"/>
                <w:lang w:val="es-CO"/>
              </w:rPr>
              <w:t xml:space="preserve">Matriculación Masiva </w:t>
            </w:r>
          </w:p>
          <w:p w:rsidR="00734E36" w:rsidRDefault="00734E36" w:rsidP="00734E36">
            <w:pPr>
              <w:jc w:val="both"/>
              <w:rPr>
                <w:rFonts w:ascii="Arial" w:hAnsi="Arial" w:cs="Arial"/>
                <w:sz w:val="22"/>
                <w:szCs w:val="22"/>
                <w:lang w:val="es-CO"/>
              </w:rPr>
            </w:pPr>
          </w:p>
          <w:p w:rsidR="00734E36" w:rsidRDefault="00734E36" w:rsidP="00734E36">
            <w:pPr>
              <w:pStyle w:val="Prrafodelista"/>
              <w:numPr>
                <w:ilvl w:val="0"/>
                <w:numId w:val="18"/>
              </w:numPr>
              <w:jc w:val="both"/>
              <w:rPr>
                <w:rFonts w:ascii="Arial" w:hAnsi="Arial" w:cs="Arial"/>
                <w:sz w:val="22"/>
                <w:szCs w:val="22"/>
                <w:lang w:val="es-CO"/>
              </w:rPr>
            </w:pPr>
            <w:r>
              <w:rPr>
                <w:rFonts w:ascii="Arial" w:hAnsi="Arial" w:cs="Arial"/>
                <w:sz w:val="22"/>
                <w:szCs w:val="22"/>
                <w:lang w:val="es-CO"/>
              </w:rPr>
              <w:t xml:space="preserve">Web </w:t>
            </w:r>
            <w:proofErr w:type="spellStart"/>
            <w:r>
              <w:rPr>
                <w:rFonts w:ascii="Arial" w:hAnsi="Arial" w:cs="Arial"/>
                <w:sz w:val="22"/>
                <w:szCs w:val="22"/>
                <w:lang w:val="es-CO"/>
              </w:rPr>
              <w:t>Service</w:t>
            </w:r>
            <w:proofErr w:type="spellEnd"/>
            <w:r>
              <w:rPr>
                <w:rFonts w:ascii="Arial" w:hAnsi="Arial" w:cs="Arial"/>
                <w:sz w:val="22"/>
                <w:szCs w:val="22"/>
                <w:lang w:val="es-CO"/>
              </w:rPr>
              <w:t xml:space="preserve"> Que Permita Sacar Copia Del Aula Creada Y Parametrizada (WS- Crear Un Aula Tipo De Forma Automática) A La Cual Se Va A Matricular El Listado De Estudiantes De Un Grupo.</w:t>
            </w:r>
          </w:p>
          <w:p w:rsidR="00734E36" w:rsidRDefault="00734E36" w:rsidP="00734E36">
            <w:pPr>
              <w:pStyle w:val="Prrafodelista"/>
              <w:numPr>
                <w:ilvl w:val="0"/>
                <w:numId w:val="18"/>
              </w:numPr>
              <w:jc w:val="both"/>
              <w:rPr>
                <w:rFonts w:ascii="Arial" w:hAnsi="Arial" w:cs="Arial"/>
                <w:sz w:val="22"/>
                <w:szCs w:val="22"/>
                <w:lang w:val="es-CO"/>
              </w:rPr>
            </w:pPr>
            <w:r>
              <w:rPr>
                <w:rFonts w:ascii="Arial" w:hAnsi="Arial" w:cs="Arial"/>
                <w:sz w:val="22"/>
                <w:szCs w:val="22"/>
                <w:lang w:val="es-CO"/>
              </w:rPr>
              <w:t xml:space="preserve">Se Realizará De Acuerdo Al ID De Usuario Y Al ID De Aula </w:t>
            </w:r>
          </w:p>
          <w:p w:rsidR="00734E36" w:rsidRDefault="00734E36" w:rsidP="00734E36">
            <w:pPr>
              <w:pStyle w:val="Prrafodelista"/>
              <w:numPr>
                <w:ilvl w:val="0"/>
                <w:numId w:val="18"/>
              </w:numPr>
              <w:jc w:val="both"/>
              <w:rPr>
                <w:rFonts w:ascii="Arial" w:hAnsi="Arial" w:cs="Arial"/>
                <w:sz w:val="22"/>
                <w:szCs w:val="22"/>
                <w:lang w:val="es-CO"/>
              </w:rPr>
            </w:pPr>
            <w:r>
              <w:rPr>
                <w:rFonts w:ascii="Arial" w:hAnsi="Arial" w:cs="Arial"/>
                <w:sz w:val="22"/>
                <w:szCs w:val="22"/>
                <w:lang w:val="es-CO"/>
              </w:rPr>
              <w:lastRenderedPageBreak/>
              <w:t xml:space="preserve">Retomara El ID De Matricula </w:t>
            </w:r>
          </w:p>
          <w:p w:rsidR="00734E36" w:rsidRDefault="00734E36" w:rsidP="00734E36">
            <w:pPr>
              <w:jc w:val="both"/>
              <w:rPr>
                <w:rFonts w:ascii="Arial" w:hAnsi="Arial" w:cs="Arial"/>
                <w:sz w:val="22"/>
                <w:szCs w:val="22"/>
                <w:lang w:val="es-CO"/>
              </w:rPr>
            </w:pPr>
          </w:p>
          <w:p w:rsidR="00734E36" w:rsidRDefault="00734E36" w:rsidP="00734E36">
            <w:pPr>
              <w:jc w:val="both"/>
              <w:rPr>
                <w:rFonts w:ascii="Arial" w:hAnsi="Arial" w:cs="Arial"/>
                <w:b/>
                <w:sz w:val="22"/>
                <w:szCs w:val="22"/>
                <w:lang w:val="es-CO"/>
              </w:rPr>
            </w:pPr>
            <w:r w:rsidRPr="00073EEB">
              <w:rPr>
                <w:rFonts w:ascii="Arial" w:hAnsi="Arial" w:cs="Arial"/>
                <w:b/>
                <w:sz w:val="22"/>
                <w:szCs w:val="22"/>
                <w:lang w:val="es-CO"/>
              </w:rPr>
              <w:t xml:space="preserve">Retorno De Notas </w:t>
            </w:r>
          </w:p>
          <w:p w:rsidR="00734E36" w:rsidRDefault="00734E36" w:rsidP="00734E36">
            <w:pPr>
              <w:pStyle w:val="Prrafodelista"/>
              <w:numPr>
                <w:ilvl w:val="0"/>
                <w:numId w:val="19"/>
              </w:numPr>
              <w:jc w:val="both"/>
              <w:rPr>
                <w:rFonts w:ascii="Arial" w:hAnsi="Arial" w:cs="Arial"/>
                <w:sz w:val="22"/>
                <w:szCs w:val="22"/>
                <w:lang w:val="es-CO"/>
              </w:rPr>
            </w:pPr>
            <w:r w:rsidRPr="00073EEB">
              <w:rPr>
                <w:rFonts w:ascii="Arial" w:hAnsi="Arial" w:cs="Arial"/>
                <w:sz w:val="22"/>
                <w:szCs w:val="22"/>
                <w:lang w:val="es-CO"/>
              </w:rPr>
              <w:t xml:space="preserve">Listado De Notas De Acuerdo Al ID De Matrículas (WS </w:t>
            </w:r>
            <w:r>
              <w:rPr>
                <w:rFonts w:ascii="Arial" w:hAnsi="Arial" w:cs="Arial"/>
                <w:sz w:val="22"/>
                <w:szCs w:val="22"/>
                <w:lang w:val="es-CO"/>
              </w:rPr>
              <w:t>– Matriculación Masiva)- Cumplir Con La Estructura De Calificación (</w:t>
            </w:r>
            <w:proofErr w:type="spellStart"/>
            <w:r>
              <w:rPr>
                <w:rFonts w:ascii="Arial" w:hAnsi="Arial" w:cs="Arial"/>
                <w:sz w:val="22"/>
                <w:szCs w:val="22"/>
                <w:lang w:val="es-CO"/>
              </w:rPr>
              <w:t>Hetero</w:t>
            </w:r>
            <w:proofErr w:type="spellEnd"/>
            <w:r>
              <w:rPr>
                <w:rFonts w:ascii="Arial" w:hAnsi="Arial" w:cs="Arial"/>
                <w:sz w:val="22"/>
                <w:szCs w:val="22"/>
                <w:lang w:val="es-CO"/>
              </w:rPr>
              <w:t xml:space="preserve"> 1, Heteo 2, </w:t>
            </w:r>
            <w:proofErr w:type="spellStart"/>
            <w:r>
              <w:rPr>
                <w:rFonts w:ascii="Arial" w:hAnsi="Arial" w:cs="Arial"/>
                <w:sz w:val="22"/>
                <w:szCs w:val="22"/>
                <w:lang w:val="es-CO"/>
              </w:rPr>
              <w:t>Hetero</w:t>
            </w:r>
            <w:proofErr w:type="spellEnd"/>
            <w:r>
              <w:rPr>
                <w:rFonts w:ascii="Arial" w:hAnsi="Arial" w:cs="Arial"/>
                <w:sz w:val="22"/>
                <w:szCs w:val="22"/>
                <w:lang w:val="es-CO"/>
              </w:rPr>
              <w:t xml:space="preserve"> 3, Autoevaluación Y Coevaluación</w:t>
            </w:r>
          </w:p>
          <w:p w:rsidR="00734E36" w:rsidRDefault="00734E36" w:rsidP="00734E36">
            <w:pPr>
              <w:jc w:val="both"/>
              <w:rPr>
                <w:rFonts w:ascii="Arial" w:hAnsi="Arial" w:cs="Arial"/>
                <w:sz w:val="22"/>
                <w:szCs w:val="22"/>
                <w:lang w:val="es-CO"/>
              </w:rPr>
            </w:pPr>
          </w:p>
          <w:p w:rsidR="00734E36" w:rsidRPr="00894DAC" w:rsidRDefault="00734E36" w:rsidP="00734E36">
            <w:pPr>
              <w:jc w:val="both"/>
              <w:rPr>
                <w:rFonts w:ascii="Arial" w:hAnsi="Arial" w:cs="Arial"/>
                <w:b/>
                <w:sz w:val="22"/>
                <w:szCs w:val="22"/>
                <w:lang w:val="es-CO"/>
              </w:rPr>
            </w:pPr>
            <w:r w:rsidRPr="00894DAC">
              <w:rPr>
                <w:rFonts w:ascii="Arial" w:hAnsi="Arial" w:cs="Arial"/>
                <w:b/>
                <w:sz w:val="22"/>
                <w:szCs w:val="22"/>
                <w:lang w:val="es-CO"/>
              </w:rPr>
              <w:t xml:space="preserve">URL </w:t>
            </w:r>
            <w:proofErr w:type="spellStart"/>
            <w:r w:rsidRPr="00894DAC">
              <w:rPr>
                <w:rFonts w:ascii="Arial" w:hAnsi="Arial" w:cs="Arial"/>
                <w:b/>
                <w:sz w:val="22"/>
                <w:szCs w:val="22"/>
                <w:lang w:val="es-CO"/>
              </w:rPr>
              <w:t>Login</w:t>
            </w:r>
            <w:proofErr w:type="spellEnd"/>
            <w:r w:rsidRPr="00894DAC">
              <w:rPr>
                <w:rFonts w:ascii="Arial" w:hAnsi="Arial" w:cs="Arial"/>
                <w:b/>
                <w:sz w:val="22"/>
                <w:szCs w:val="22"/>
                <w:lang w:val="es-CO"/>
              </w:rPr>
              <w:t xml:space="preserve"> </w:t>
            </w:r>
            <w:proofErr w:type="spellStart"/>
            <w:r w:rsidRPr="00894DAC">
              <w:rPr>
                <w:rFonts w:ascii="Arial" w:hAnsi="Arial" w:cs="Arial"/>
                <w:b/>
                <w:sz w:val="22"/>
                <w:szCs w:val="22"/>
                <w:lang w:val="es-CO"/>
              </w:rPr>
              <w:t>Automatico</w:t>
            </w:r>
            <w:proofErr w:type="spellEnd"/>
            <w:r w:rsidRPr="00894DAC">
              <w:rPr>
                <w:rFonts w:ascii="Arial" w:hAnsi="Arial" w:cs="Arial"/>
                <w:b/>
                <w:sz w:val="22"/>
                <w:szCs w:val="22"/>
                <w:lang w:val="es-CO"/>
              </w:rPr>
              <w:t xml:space="preserve"> </w:t>
            </w:r>
          </w:p>
          <w:p w:rsidR="00734E36" w:rsidRPr="00734E36" w:rsidRDefault="00734E36" w:rsidP="003B2991">
            <w:pPr>
              <w:pStyle w:val="Prrafodelista"/>
              <w:numPr>
                <w:ilvl w:val="0"/>
                <w:numId w:val="19"/>
              </w:numPr>
              <w:jc w:val="both"/>
              <w:rPr>
                <w:rFonts w:ascii="Arial" w:hAnsi="Arial" w:cs="Arial"/>
                <w:sz w:val="22"/>
                <w:szCs w:val="22"/>
                <w:lang w:val="es-CO"/>
              </w:rPr>
            </w:pPr>
            <w:r w:rsidRPr="00734E36">
              <w:rPr>
                <w:rFonts w:ascii="Arial" w:hAnsi="Arial" w:cs="Arial"/>
                <w:sz w:val="22"/>
                <w:szCs w:val="22"/>
                <w:lang w:val="es-CO"/>
              </w:rPr>
              <w:t>Para Mejorar La Experiencia Del Docente Creador Del Aula Es Necesario Que Una Vez Creada El Aula (WS – Crear Un Aula Tipo De Forma Automático) Desde El Sistema Académico Pueda Ir Al Aula (</w:t>
            </w:r>
            <w:proofErr w:type="spellStart"/>
            <w:r w:rsidRPr="00734E36">
              <w:rPr>
                <w:rFonts w:ascii="Arial" w:hAnsi="Arial" w:cs="Arial"/>
                <w:sz w:val="22"/>
                <w:szCs w:val="22"/>
                <w:lang w:val="es-CO"/>
              </w:rPr>
              <w:t>Url</w:t>
            </w:r>
            <w:proofErr w:type="spellEnd"/>
            <w:r w:rsidRPr="00734E36">
              <w:rPr>
                <w:rFonts w:ascii="Arial" w:hAnsi="Arial" w:cs="Arial"/>
                <w:sz w:val="22"/>
                <w:szCs w:val="22"/>
                <w:lang w:val="es-CO"/>
              </w:rPr>
              <w:t xml:space="preserve"> Referida, </w:t>
            </w:r>
            <w:proofErr w:type="spellStart"/>
            <w:r w:rsidRPr="00734E36">
              <w:rPr>
                <w:rFonts w:ascii="Arial" w:hAnsi="Arial" w:cs="Arial"/>
                <w:sz w:val="22"/>
                <w:szCs w:val="22"/>
                <w:lang w:val="es-CO"/>
              </w:rPr>
              <w:t>Token</w:t>
            </w:r>
            <w:proofErr w:type="spellEnd"/>
            <w:r w:rsidRPr="00734E36">
              <w:rPr>
                <w:rFonts w:ascii="Arial" w:hAnsi="Arial" w:cs="Arial"/>
                <w:sz w:val="22"/>
                <w:szCs w:val="22"/>
                <w:lang w:val="es-CO"/>
              </w:rPr>
              <w:t>) -  Interfaz De Implementación De Actividades MOODLE</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734E36"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p w:rsidR="00734E36" w:rsidRDefault="000723FC" w:rsidP="00734E36">
            <w:pPr>
              <w:pStyle w:val="Prrafodelista"/>
              <w:numPr>
                <w:ilvl w:val="0"/>
                <w:numId w:val="20"/>
              </w:numPr>
              <w:jc w:val="both"/>
              <w:rPr>
                <w:rFonts w:ascii="Arial" w:hAnsi="Arial" w:cs="Arial"/>
                <w:sz w:val="22"/>
                <w:szCs w:val="22"/>
                <w:lang w:val="es-CO"/>
              </w:rPr>
            </w:pPr>
            <w:r>
              <w:rPr>
                <w:rFonts w:ascii="Arial" w:hAnsi="Arial" w:cs="Arial"/>
                <w:sz w:val="22"/>
                <w:szCs w:val="22"/>
                <w:lang w:val="es-CO"/>
              </w:rPr>
              <w:t xml:space="preserve">Propuesta técnica de desarrollo, en ella debe definir las etapas a contemplar (aclaración de requisitos definidos en nota técnica, definición de prioridades, codificación, pruebas, entrega de modificación en el servidor productivo </w:t>
            </w:r>
            <w:r w:rsidR="00C10657">
              <w:rPr>
                <w:rFonts w:ascii="Arial" w:hAnsi="Arial" w:cs="Arial"/>
                <w:sz w:val="22"/>
                <w:szCs w:val="22"/>
                <w:lang w:val="es-CO"/>
              </w:rPr>
              <w:t>MOODLE</w:t>
            </w:r>
            <w:r>
              <w:rPr>
                <w:rFonts w:ascii="Arial" w:hAnsi="Arial" w:cs="Arial"/>
                <w:sz w:val="22"/>
                <w:szCs w:val="22"/>
                <w:lang w:val="es-CO"/>
              </w:rPr>
              <w:t>.), deberá especificar los tiempos en días hábiles por cada etapa definida.</w:t>
            </w:r>
          </w:p>
          <w:p w:rsidR="000723FC" w:rsidRDefault="000723FC" w:rsidP="00734E36">
            <w:pPr>
              <w:pStyle w:val="Prrafodelista"/>
              <w:numPr>
                <w:ilvl w:val="0"/>
                <w:numId w:val="20"/>
              </w:numPr>
              <w:jc w:val="both"/>
              <w:rPr>
                <w:rFonts w:ascii="Arial" w:hAnsi="Arial" w:cs="Arial"/>
                <w:sz w:val="22"/>
                <w:szCs w:val="22"/>
                <w:lang w:val="es-CO"/>
              </w:rPr>
            </w:pPr>
            <w:r>
              <w:rPr>
                <w:rFonts w:ascii="Arial" w:hAnsi="Arial" w:cs="Arial"/>
                <w:sz w:val="22"/>
                <w:szCs w:val="22"/>
                <w:lang w:val="es-CO"/>
              </w:rPr>
              <w:t>Hoja de vida del desarrollador la cual debe especificar:</w:t>
            </w:r>
          </w:p>
          <w:p w:rsidR="000723FC" w:rsidRDefault="000723FC" w:rsidP="000723FC">
            <w:pPr>
              <w:pStyle w:val="Prrafodelista"/>
              <w:numPr>
                <w:ilvl w:val="0"/>
                <w:numId w:val="21"/>
              </w:numPr>
              <w:jc w:val="both"/>
              <w:rPr>
                <w:rFonts w:ascii="Arial" w:hAnsi="Arial" w:cs="Arial"/>
                <w:sz w:val="22"/>
                <w:szCs w:val="22"/>
                <w:lang w:val="es-CO"/>
              </w:rPr>
            </w:pPr>
            <w:r>
              <w:rPr>
                <w:rFonts w:ascii="Arial" w:hAnsi="Arial" w:cs="Arial"/>
                <w:sz w:val="22"/>
                <w:szCs w:val="22"/>
                <w:lang w:val="es-CO"/>
              </w:rPr>
              <w:t>nivel académico (profesional en ingeniería de sistemas o carreras afines) o tecnólogo en desarrollo de software.</w:t>
            </w:r>
          </w:p>
          <w:p w:rsidR="000723FC" w:rsidRPr="00734E36" w:rsidRDefault="000723FC" w:rsidP="000723FC">
            <w:pPr>
              <w:pStyle w:val="Prrafodelista"/>
              <w:numPr>
                <w:ilvl w:val="0"/>
                <w:numId w:val="21"/>
              </w:numPr>
              <w:jc w:val="both"/>
              <w:rPr>
                <w:rFonts w:ascii="Arial" w:hAnsi="Arial" w:cs="Arial"/>
                <w:sz w:val="22"/>
                <w:szCs w:val="22"/>
                <w:lang w:val="es-CO"/>
              </w:rPr>
            </w:pPr>
            <w:r>
              <w:rPr>
                <w:rFonts w:ascii="Arial" w:hAnsi="Arial" w:cs="Arial"/>
                <w:sz w:val="22"/>
                <w:szCs w:val="22"/>
                <w:lang w:val="es-CO"/>
              </w:rPr>
              <w:t xml:space="preserve">certificaciones de experiencia en desarrollo de complementos para la LMS MOODLE. estas certificaciones deberán sumar mínimo un año de experiencia. nota: no se tendrán en cuenta aspectos como: la administración o implementación de plataformas de gestión de aprendizaje ni la producción de contenidos educativos digitales. </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B27C7E">
            <w:pPr>
              <w:jc w:val="both"/>
              <w:rPr>
                <w:rFonts w:ascii="Arial" w:hAnsi="Arial" w:cs="Arial"/>
                <w:sz w:val="22"/>
                <w:szCs w:val="22"/>
                <w:lang w:val="es-CO"/>
              </w:rPr>
            </w:pPr>
          </w:p>
          <w:p w:rsidR="00896641" w:rsidRPr="007452FA" w:rsidRDefault="000723FC" w:rsidP="00B27C7E">
            <w:pPr>
              <w:jc w:val="both"/>
              <w:rPr>
                <w:rFonts w:ascii="Arial" w:hAnsi="Arial" w:cs="Arial"/>
                <w:sz w:val="22"/>
                <w:szCs w:val="22"/>
                <w:lang w:val="es-CO"/>
              </w:rPr>
            </w:pPr>
            <w:r>
              <w:rPr>
                <w:rFonts w:ascii="Arial" w:hAnsi="Arial" w:cs="Arial"/>
                <w:sz w:val="22"/>
                <w:szCs w:val="22"/>
                <w:lang w:val="es-CO"/>
              </w:rPr>
              <w:t>Entorno productivo aulas virtuales – servidor Moodle</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96641" w:rsidRDefault="000723FC" w:rsidP="00B27C7E">
            <w:pPr>
              <w:jc w:val="both"/>
              <w:rPr>
                <w:rFonts w:ascii="Arial" w:hAnsi="Arial" w:cs="Arial"/>
                <w:sz w:val="22"/>
                <w:szCs w:val="22"/>
                <w:lang w:val="es-CO"/>
              </w:rPr>
            </w:pPr>
            <w:r>
              <w:rPr>
                <w:rFonts w:ascii="Arial" w:hAnsi="Arial" w:cs="Arial"/>
                <w:sz w:val="22"/>
                <w:szCs w:val="22"/>
              </w:rPr>
              <w:t xml:space="preserve">60 </w:t>
            </w:r>
            <w:r>
              <w:rPr>
                <w:rFonts w:ascii="Arial" w:hAnsi="Arial" w:cs="Arial"/>
                <w:sz w:val="22"/>
                <w:szCs w:val="22"/>
                <w:lang w:val="es-CO"/>
              </w:rPr>
              <w:t>Días Calendario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92E4B" w:rsidRPr="00263F34"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Hacer entrega del BIEN, SERVICIO u OBRA con las características técnicas descritas solicitadas y en cumplimiento de los estándares de calidad</w:t>
            </w:r>
            <w:r>
              <w:rPr>
                <w:rFonts w:ascii="Arial" w:eastAsiaTheme="minorHAnsi" w:hAnsi="Arial" w:cs="Arial"/>
                <w:sz w:val="22"/>
                <w:szCs w:val="22"/>
                <w:lang w:val="es-CO" w:eastAsia="en-US"/>
              </w:rPr>
              <w:t xml:space="preserve"> </w:t>
            </w:r>
            <w:r w:rsidRPr="00263F34">
              <w:rPr>
                <w:rFonts w:ascii="Arial" w:eastAsiaTheme="minorHAnsi" w:hAnsi="Arial" w:cs="Arial"/>
                <w:sz w:val="22"/>
                <w:szCs w:val="22"/>
                <w:lang w:val="es-CO" w:eastAsia="en-US"/>
              </w:rPr>
              <w:t>vigentes.</w:t>
            </w:r>
          </w:p>
          <w:p w:rsidR="00B92E4B" w:rsidRPr="00263F34"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El proveedor se compromete a conocer, entender, comunicar y cumplir lo establecido en la Resolución 000050 de 2018 "Por la cual se establece la</w:t>
            </w:r>
            <w:r>
              <w:rPr>
                <w:rFonts w:ascii="Arial" w:eastAsiaTheme="minorHAnsi" w:hAnsi="Arial" w:cs="Arial"/>
                <w:sz w:val="22"/>
                <w:szCs w:val="22"/>
                <w:lang w:val="es-CO" w:eastAsia="en-US"/>
              </w:rPr>
              <w:t xml:space="preserve"> </w:t>
            </w:r>
            <w:r w:rsidRPr="00263F34">
              <w:rPr>
                <w:rFonts w:ascii="Arial" w:eastAsiaTheme="minorHAnsi" w:hAnsi="Arial" w:cs="Arial"/>
                <w:sz w:val="22"/>
                <w:szCs w:val="22"/>
                <w:lang w:val="es-CO" w:eastAsia="en-US"/>
              </w:rPr>
              <w:lastRenderedPageBreak/>
              <w:t>Política de tratamiento de Datos de los titulares de la Universidad de Cundinamarca"</w:t>
            </w:r>
          </w:p>
          <w:p w:rsidR="00B92E4B" w:rsidRPr="00263F34"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El proveedor se compromete a mantener estricta reserva y confidencialidad sobre la información que conozca por causa o con ocasión de la</w:t>
            </w:r>
            <w:r>
              <w:rPr>
                <w:rFonts w:ascii="Arial" w:eastAsiaTheme="minorHAnsi" w:hAnsi="Arial" w:cs="Arial"/>
                <w:sz w:val="22"/>
                <w:szCs w:val="22"/>
                <w:lang w:val="es-CO" w:eastAsia="en-US"/>
              </w:rPr>
              <w:t xml:space="preserve"> </w:t>
            </w:r>
            <w:r w:rsidRPr="00263F34">
              <w:rPr>
                <w:rFonts w:ascii="Arial" w:eastAsiaTheme="minorHAnsi" w:hAnsi="Arial" w:cs="Arial"/>
                <w:sz w:val="22"/>
                <w:szCs w:val="22"/>
                <w:lang w:val="es-CO" w:eastAsia="en-US"/>
              </w:rPr>
              <w:t>ejecución del objeto contractual.</w:t>
            </w:r>
          </w:p>
          <w:p w:rsidR="00B92E4B" w:rsidRPr="00263F34"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El proveedor debe conocer, entender, comunicar y cumplir lo establecido en la Resolución 185 de 2016 "Por la cual se adopta el Sistema de Gestión</w:t>
            </w:r>
            <w:r>
              <w:rPr>
                <w:rFonts w:ascii="Arial" w:eastAsiaTheme="minorHAnsi" w:hAnsi="Arial" w:cs="Arial"/>
                <w:sz w:val="22"/>
                <w:szCs w:val="22"/>
                <w:lang w:val="es-CO" w:eastAsia="en-US"/>
              </w:rPr>
              <w:t xml:space="preserve"> </w:t>
            </w:r>
            <w:r w:rsidRPr="00263F34">
              <w:rPr>
                <w:rFonts w:ascii="Arial" w:eastAsiaTheme="minorHAnsi" w:hAnsi="Arial" w:cs="Arial"/>
                <w:sz w:val="22"/>
                <w:szCs w:val="22"/>
                <w:lang w:val="es-CO" w:eastAsia="en-US"/>
              </w:rPr>
              <w:t>de Seguridad y Salud en el trabajo SG-SST y actualiza la Política de Seguridad y Salud en el trabajo de la Universidad de Cundinamarca"</w:t>
            </w:r>
          </w:p>
          <w:p w:rsidR="00B92E4B" w:rsidRPr="00263F34"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El proveedor debe conocer, entender, comunicar y cumplir lo establecido en la Resolución 187 de 2016 "Por la cual se crea y adopta la Política de</w:t>
            </w:r>
          </w:p>
          <w:p w:rsidR="00B92E4B" w:rsidRPr="00263F34"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Seguridad vial de la Universidad de Cundinamarca"</w:t>
            </w:r>
          </w:p>
          <w:p w:rsidR="00B92E4B" w:rsidRPr="00263F34"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Las demás que se deriven de la ley y la naturaleza del BIEN, SERVICIO u OBRA a contratar</w:t>
            </w:r>
          </w:p>
          <w:p w:rsidR="00B92E4B"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Conocer y dar estricto cumplimiento al Manual para contratistas, subcontratistas y proveedores de la Univer</w:t>
            </w:r>
            <w:r>
              <w:rPr>
                <w:rFonts w:ascii="Arial" w:eastAsiaTheme="minorHAnsi" w:hAnsi="Arial" w:cs="Arial"/>
                <w:sz w:val="22"/>
                <w:szCs w:val="22"/>
                <w:lang w:val="es-CO" w:eastAsia="en-US"/>
              </w:rPr>
              <w:t>sidad de Cundinamarca (ATHM023).</w:t>
            </w:r>
          </w:p>
          <w:p w:rsidR="00B92E4B" w:rsidRPr="00263F34"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Realizar entrega de los códigos fuentes producto de la solución brindada.</w:t>
            </w:r>
          </w:p>
          <w:p w:rsidR="00B92E4B" w:rsidRPr="00263F34"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Realizar capacitación al personal de la Dirección de Sistemas y Tecnología y de la Oficina de Educación virtual y a distancia sobre la configuración</w:t>
            </w:r>
            <w:r>
              <w:rPr>
                <w:rFonts w:ascii="Arial" w:eastAsiaTheme="minorHAnsi" w:hAnsi="Arial" w:cs="Arial"/>
                <w:sz w:val="22"/>
                <w:szCs w:val="22"/>
                <w:lang w:val="es-CO" w:eastAsia="en-US"/>
              </w:rPr>
              <w:t xml:space="preserve"> </w:t>
            </w:r>
            <w:r w:rsidRPr="00263F34">
              <w:rPr>
                <w:rFonts w:ascii="Arial" w:eastAsiaTheme="minorHAnsi" w:hAnsi="Arial" w:cs="Arial"/>
                <w:sz w:val="22"/>
                <w:szCs w:val="22"/>
                <w:lang w:val="es-CO" w:eastAsia="en-US"/>
              </w:rPr>
              <w:t>técnica y en aplicación para el despliegue y mantenimiento de la solución.</w:t>
            </w:r>
          </w:p>
          <w:p w:rsidR="00B92E4B" w:rsidRPr="00263F34"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 xml:space="preserve">Entregar la documentación de las soluciones Web </w:t>
            </w:r>
            <w:proofErr w:type="spellStart"/>
            <w:r w:rsidRPr="00263F34">
              <w:rPr>
                <w:rFonts w:ascii="Arial" w:eastAsiaTheme="minorHAnsi" w:hAnsi="Arial" w:cs="Arial"/>
                <w:sz w:val="22"/>
                <w:szCs w:val="22"/>
                <w:lang w:val="es-CO" w:eastAsia="en-US"/>
              </w:rPr>
              <w:t>Service</w:t>
            </w:r>
            <w:proofErr w:type="spellEnd"/>
            <w:r w:rsidRPr="00263F34">
              <w:rPr>
                <w:rFonts w:ascii="Arial" w:eastAsiaTheme="minorHAnsi" w:hAnsi="Arial" w:cs="Arial"/>
                <w:sz w:val="22"/>
                <w:szCs w:val="22"/>
                <w:lang w:val="es-CO" w:eastAsia="en-US"/>
              </w:rPr>
              <w:t xml:space="preserve"> desarrolladas o de la estructura requerida en la interoperabilidad.</w:t>
            </w:r>
          </w:p>
          <w:p w:rsidR="00B92E4B" w:rsidRPr="008E6376"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8E6376">
              <w:rPr>
                <w:rFonts w:ascii="Arial" w:eastAsiaTheme="minorHAnsi" w:hAnsi="Arial" w:cs="Arial"/>
                <w:sz w:val="22"/>
                <w:szCs w:val="22"/>
                <w:lang w:val="es-CO" w:eastAsia="en-US"/>
              </w:rPr>
              <w:t>Entregar la solución en entorno productivo de la Universidad de Cundinamarca, validando que los componentes existentes continúen con su normal</w:t>
            </w:r>
            <w:r>
              <w:rPr>
                <w:rFonts w:ascii="Arial" w:eastAsiaTheme="minorHAnsi" w:hAnsi="Arial" w:cs="Arial"/>
                <w:sz w:val="22"/>
                <w:szCs w:val="22"/>
                <w:lang w:val="es-CO" w:eastAsia="en-US"/>
              </w:rPr>
              <w:t xml:space="preserve"> </w:t>
            </w:r>
            <w:r w:rsidRPr="008E6376">
              <w:rPr>
                <w:rFonts w:ascii="Arial" w:eastAsiaTheme="minorHAnsi" w:hAnsi="Arial" w:cs="Arial"/>
                <w:sz w:val="22"/>
                <w:szCs w:val="22"/>
                <w:lang w:val="es-CO" w:eastAsia="en-US"/>
              </w:rPr>
              <w:t>funcionamiento. Dicha solución debe respaldarse en un documento escrito que evidencie los resultados de la configuración y ejecución del web</w:t>
            </w:r>
            <w:r>
              <w:rPr>
                <w:rFonts w:ascii="Arial" w:eastAsiaTheme="minorHAnsi" w:hAnsi="Arial" w:cs="Arial"/>
                <w:sz w:val="22"/>
                <w:szCs w:val="22"/>
                <w:lang w:val="es-CO" w:eastAsia="en-US"/>
              </w:rPr>
              <w:t xml:space="preserve"> </w:t>
            </w:r>
            <w:proofErr w:type="spellStart"/>
            <w:r>
              <w:rPr>
                <w:rFonts w:ascii="Arial" w:eastAsiaTheme="minorHAnsi" w:hAnsi="Arial" w:cs="Arial"/>
                <w:sz w:val="22"/>
                <w:szCs w:val="22"/>
                <w:lang w:val="es-CO" w:eastAsia="en-US"/>
              </w:rPr>
              <w:t>S</w:t>
            </w:r>
            <w:r w:rsidRPr="008E6376">
              <w:rPr>
                <w:rFonts w:ascii="Arial" w:eastAsiaTheme="minorHAnsi" w:hAnsi="Arial" w:cs="Arial"/>
                <w:sz w:val="22"/>
                <w:szCs w:val="22"/>
                <w:lang w:val="es-CO" w:eastAsia="en-US"/>
              </w:rPr>
              <w:t>ervice</w:t>
            </w:r>
            <w:proofErr w:type="spellEnd"/>
            <w:r w:rsidRPr="008E6376">
              <w:rPr>
                <w:rFonts w:ascii="Arial" w:eastAsiaTheme="minorHAnsi" w:hAnsi="Arial" w:cs="Arial"/>
                <w:sz w:val="22"/>
                <w:szCs w:val="22"/>
                <w:lang w:val="es-CO" w:eastAsia="en-US"/>
              </w:rPr>
              <w:t xml:space="preserve"> con su respectivo manual de usuario.</w:t>
            </w:r>
          </w:p>
          <w:p w:rsidR="00B92E4B" w:rsidRPr="00263F34"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Informar a la Universidad de Cundinamarca los retrasos que se puedan presentar en el desarrollo del proyecto.</w:t>
            </w:r>
          </w:p>
          <w:p w:rsidR="00B92E4B" w:rsidRPr="008E6376" w:rsidRDefault="00B92E4B" w:rsidP="00B92E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63F34">
              <w:rPr>
                <w:rFonts w:ascii="Arial" w:eastAsiaTheme="minorHAnsi" w:hAnsi="Arial" w:cs="Arial"/>
                <w:sz w:val="22"/>
                <w:szCs w:val="22"/>
                <w:lang w:val="es-CO" w:eastAsia="en-US"/>
              </w:rPr>
              <w:t>Establecer un cronograma de Trabajo para el desarrollo de la Solución en la cual se definirán las entregas parciales de los productos en versión</w:t>
            </w:r>
            <w:r>
              <w:rPr>
                <w:rFonts w:ascii="Arial" w:eastAsiaTheme="minorHAnsi" w:hAnsi="Arial" w:cs="Arial"/>
                <w:sz w:val="22"/>
                <w:szCs w:val="22"/>
                <w:lang w:val="es-CO" w:eastAsia="en-US"/>
              </w:rPr>
              <w:t xml:space="preserve"> </w:t>
            </w:r>
            <w:r w:rsidRPr="008E6376">
              <w:rPr>
                <w:rFonts w:ascii="Arial" w:eastAsiaTheme="minorHAnsi" w:hAnsi="Arial" w:cs="Arial"/>
                <w:sz w:val="22"/>
                <w:szCs w:val="22"/>
                <w:lang w:val="es-CO" w:eastAsia="en-US"/>
              </w:rPr>
              <w:t>estable.</w:t>
            </w:r>
          </w:p>
          <w:p w:rsidR="00BA6693" w:rsidRPr="007452FA" w:rsidRDefault="00B92E4B" w:rsidP="00B92E4B">
            <w:pPr>
              <w:pStyle w:val="Prrafodelista"/>
              <w:numPr>
                <w:ilvl w:val="0"/>
                <w:numId w:val="16"/>
              </w:numPr>
              <w:jc w:val="both"/>
              <w:rPr>
                <w:rFonts w:ascii="Arial" w:hAnsi="Arial" w:cs="Arial"/>
                <w:sz w:val="22"/>
                <w:szCs w:val="22"/>
                <w:lang w:val="es-CO"/>
              </w:rPr>
            </w:pPr>
            <w:r w:rsidRPr="00263F34">
              <w:rPr>
                <w:rFonts w:ascii="Arial" w:eastAsiaTheme="minorHAnsi" w:hAnsi="Arial" w:cs="Arial"/>
                <w:sz w:val="22"/>
                <w:szCs w:val="22"/>
                <w:lang w:val="es-CO" w:eastAsia="en-US"/>
              </w:rPr>
              <w:t>Entregar un documento escrito de verificación del estado del gestor de aprendizaje y que salvaguarde la configuración actual del mismo.</w:t>
            </w:r>
          </w:p>
        </w:tc>
      </w:tr>
    </w:tbl>
    <w:p w:rsidR="00BA6693" w:rsidRPr="007452FA" w:rsidRDefault="00BA6693" w:rsidP="004A758B">
      <w:pPr>
        <w:jc w:val="both"/>
        <w:rPr>
          <w:rFonts w:ascii="Arial" w:hAnsi="Arial" w:cs="Arial"/>
          <w:sz w:val="22"/>
          <w:szCs w:val="22"/>
          <w:lang w:val="es-CO"/>
        </w:rPr>
      </w:pPr>
    </w:p>
    <w:p w:rsidR="00BA6693" w:rsidRPr="00577FD0" w:rsidRDefault="00BA6693" w:rsidP="00577FD0">
      <w:pPr>
        <w:pStyle w:val="Prrafodelista"/>
        <w:numPr>
          <w:ilvl w:val="0"/>
          <w:numId w:val="16"/>
        </w:numPr>
        <w:rPr>
          <w:rFonts w:ascii="Arial" w:hAnsi="Arial" w:cs="Arial"/>
          <w:b/>
          <w:sz w:val="22"/>
          <w:szCs w:val="22"/>
          <w:lang w:val="es-CO"/>
        </w:rPr>
      </w:pPr>
      <w:r w:rsidRPr="00577FD0">
        <w:rPr>
          <w:rFonts w:ascii="Arial" w:hAnsi="Arial" w:cs="Arial"/>
          <w:b/>
          <w:sz w:val="22"/>
          <w:szCs w:val="22"/>
          <w:lang w:val="es-CO"/>
        </w:rPr>
        <w:t>GARANTÍAS (</w:t>
      </w:r>
      <w:r w:rsidRPr="00577FD0">
        <w:rPr>
          <w:rFonts w:ascii="Arial" w:hAnsi="Arial" w:cs="Arial"/>
          <w:b/>
          <w:i/>
          <w:sz w:val="22"/>
          <w:szCs w:val="22"/>
          <w:lang w:val="es-CO"/>
        </w:rPr>
        <w:t>en caso de requerirse</w:t>
      </w:r>
      <w:r w:rsidRPr="00577FD0">
        <w:rPr>
          <w:rFonts w:ascii="Arial" w:hAnsi="Arial" w:cs="Arial"/>
          <w:b/>
          <w:sz w:val="22"/>
          <w:szCs w:val="22"/>
          <w:lang w:val="es-CO"/>
        </w:rPr>
        <w:t>)</w:t>
      </w:r>
    </w:p>
    <w:p w:rsidR="00577FD0" w:rsidRPr="00577FD0" w:rsidRDefault="00577FD0" w:rsidP="00577FD0">
      <w:pPr>
        <w:pStyle w:val="Prrafodelista"/>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tblInd w:w="-147" w:type="dxa"/>
        <w:tblLook w:val="04A0" w:firstRow="1" w:lastRow="0" w:firstColumn="1" w:lastColumn="0" w:noHBand="0" w:noVBand="1"/>
      </w:tblPr>
      <w:tblGrid>
        <w:gridCol w:w="2463"/>
        <w:gridCol w:w="1999"/>
        <w:gridCol w:w="1999"/>
        <w:gridCol w:w="1947"/>
      </w:tblGrid>
      <w:tr w:rsidR="00B92E4B" w:rsidRPr="00254B01" w:rsidTr="008D06DC">
        <w:tc>
          <w:tcPr>
            <w:tcW w:w="2463" w:type="dxa"/>
          </w:tcPr>
          <w:p w:rsidR="00B92E4B" w:rsidRPr="00254B01" w:rsidRDefault="00B92E4B" w:rsidP="008D06DC">
            <w:pPr>
              <w:pStyle w:val="Prrafodelista"/>
              <w:ind w:left="0"/>
              <w:jc w:val="center"/>
              <w:rPr>
                <w:rFonts w:ascii="Arial" w:hAnsi="Arial" w:cs="Arial"/>
                <w:sz w:val="22"/>
                <w:szCs w:val="22"/>
                <w:lang w:val="es-CO"/>
              </w:rPr>
            </w:pPr>
            <w:r w:rsidRPr="00254B01">
              <w:rPr>
                <w:rFonts w:ascii="Arial" w:hAnsi="Arial" w:cs="Arial"/>
                <w:sz w:val="22"/>
                <w:szCs w:val="22"/>
                <w:lang w:val="es-CO"/>
              </w:rPr>
              <w:t>TOMADOR</w:t>
            </w:r>
          </w:p>
        </w:tc>
        <w:tc>
          <w:tcPr>
            <w:tcW w:w="1999" w:type="dxa"/>
          </w:tcPr>
          <w:p w:rsidR="00B92E4B" w:rsidRPr="00254B01" w:rsidRDefault="00B92E4B" w:rsidP="008D06DC">
            <w:pPr>
              <w:pStyle w:val="Prrafodelista"/>
              <w:ind w:left="0"/>
              <w:jc w:val="center"/>
              <w:rPr>
                <w:rFonts w:ascii="Arial" w:hAnsi="Arial" w:cs="Arial"/>
                <w:sz w:val="22"/>
                <w:szCs w:val="22"/>
                <w:lang w:val="es-CO"/>
              </w:rPr>
            </w:pPr>
            <w:r w:rsidRPr="00254B01">
              <w:rPr>
                <w:rFonts w:ascii="Arial" w:hAnsi="Arial" w:cs="Arial"/>
                <w:sz w:val="22"/>
                <w:szCs w:val="22"/>
                <w:lang w:val="es-CO"/>
              </w:rPr>
              <w:t>RIESGO ASEGURADO</w:t>
            </w:r>
          </w:p>
        </w:tc>
        <w:tc>
          <w:tcPr>
            <w:tcW w:w="1999" w:type="dxa"/>
          </w:tcPr>
          <w:p w:rsidR="00B92E4B" w:rsidRPr="00254B01" w:rsidRDefault="00B92E4B" w:rsidP="008D06DC">
            <w:pPr>
              <w:pStyle w:val="Prrafodelista"/>
              <w:ind w:left="0"/>
              <w:jc w:val="center"/>
              <w:rPr>
                <w:rFonts w:ascii="Arial" w:hAnsi="Arial" w:cs="Arial"/>
                <w:sz w:val="22"/>
                <w:szCs w:val="22"/>
                <w:lang w:val="es-CO"/>
              </w:rPr>
            </w:pPr>
            <w:r w:rsidRPr="00254B01">
              <w:rPr>
                <w:rFonts w:ascii="Arial" w:hAnsi="Arial" w:cs="Arial"/>
                <w:sz w:val="22"/>
                <w:szCs w:val="22"/>
                <w:lang w:val="es-CO"/>
              </w:rPr>
              <w:t>MONTO ASEGURADO</w:t>
            </w:r>
          </w:p>
        </w:tc>
        <w:tc>
          <w:tcPr>
            <w:tcW w:w="1947" w:type="dxa"/>
          </w:tcPr>
          <w:p w:rsidR="00B92E4B" w:rsidRPr="00254B01" w:rsidRDefault="00B92E4B" w:rsidP="008D06DC">
            <w:pPr>
              <w:pStyle w:val="Prrafodelista"/>
              <w:ind w:left="0"/>
              <w:jc w:val="center"/>
              <w:rPr>
                <w:rFonts w:ascii="Arial" w:hAnsi="Arial" w:cs="Arial"/>
                <w:sz w:val="22"/>
                <w:szCs w:val="22"/>
                <w:lang w:val="es-CO"/>
              </w:rPr>
            </w:pPr>
            <w:r w:rsidRPr="00254B01">
              <w:rPr>
                <w:rFonts w:ascii="Arial" w:hAnsi="Arial" w:cs="Arial"/>
                <w:sz w:val="22"/>
                <w:szCs w:val="22"/>
                <w:lang w:val="es-CO"/>
              </w:rPr>
              <w:t>VIGENCIA</w:t>
            </w:r>
          </w:p>
        </w:tc>
      </w:tr>
      <w:tr w:rsidR="00B92E4B" w:rsidRPr="00254B01" w:rsidTr="008D06DC">
        <w:tc>
          <w:tcPr>
            <w:tcW w:w="2463" w:type="dxa"/>
          </w:tcPr>
          <w:p w:rsidR="00B92E4B" w:rsidRPr="00254B01" w:rsidRDefault="00B92E4B" w:rsidP="008D06DC">
            <w:pPr>
              <w:pStyle w:val="Prrafodelista"/>
              <w:ind w:left="0"/>
              <w:rPr>
                <w:rFonts w:ascii="Arial" w:hAnsi="Arial" w:cs="Arial"/>
                <w:sz w:val="22"/>
                <w:szCs w:val="22"/>
                <w:lang w:val="es-CO"/>
              </w:rPr>
            </w:pPr>
            <w:r w:rsidRPr="00254B01">
              <w:rPr>
                <w:rFonts w:ascii="Arial" w:hAnsi="Arial" w:cs="Arial"/>
                <w:sz w:val="22"/>
                <w:szCs w:val="22"/>
                <w:lang w:val="es-CO"/>
              </w:rPr>
              <w:t>CONTRATISTA</w:t>
            </w:r>
          </w:p>
        </w:tc>
        <w:tc>
          <w:tcPr>
            <w:tcW w:w="1999" w:type="dxa"/>
            <w:vAlign w:val="center"/>
          </w:tcPr>
          <w:p w:rsidR="00B92E4B" w:rsidRPr="002A489C" w:rsidRDefault="00B92E4B" w:rsidP="008D06DC">
            <w:pPr>
              <w:pStyle w:val="Cuerpo"/>
              <w:tabs>
                <w:tab w:val="left" w:pos="8647"/>
              </w:tabs>
              <w:autoSpaceDE w:val="0"/>
              <w:autoSpaceDN w:val="0"/>
              <w:jc w:val="center"/>
              <w:rPr>
                <w:rFonts w:ascii="Arial" w:hAnsi="Arial" w:cs="Arial"/>
                <w:b/>
                <w:iCs/>
                <w:sz w:val="20"/>
                <w:szCs w:val="20"/>
              </w:rPr>
            </w:pPr>
            <w:r w:rsidRPr="002A489C">
              <w:rPr>
                <w:rFonts w:ascii="Arial" w:hAnsi="Arial" w:cs="Arial"/>
                <w:b/>
                <w:iCs/>
                <w:sz w:val="20"/>
                <w:szCs w:val="20"/>
              </w:rPr>
              <w:t>Cumplimiento de las obligaciones</w:t>
            </w:r>
          </w:p>
        </w:tc>
        <w:tc>
          <w:tcPr>
            <w:tcW w:w="1999" w:type="dxa"/>
            <w:vAlign w:val="center"/>
          </w:tcPr>
          <w:p w:rsidR="00B92E4B" w:rsidRPr="002A489C" w:rsidRDefault="00B92E4B" w:rsidP="008D06DC">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30%</w:t>
            </w:r>
          </w:p>
        </w:tc>
        <w:tc>
          <w:tcPr>
            <w:tcW w:w="1947" w:type="dxa"/>
          </w:tcPr>
          <w:p w:rsidR="00B92E4B" w:rsidRPr="002A489C" w:rsidRDefault="00B92E4B" w:rsidP="008D06DC">
            <w:pPr>
              <w:pStyle w:val="Cuerpo"/>
              <w:tabs>
                <w:tab w:val="left" w:pos="8647"/>
              </w:tabs>
              <w:autoSpaceDE w:val="0"/>
              <w:autoSpaceDN w:val="0"/>
              <w:jc w:val="both"/>
              <w:rPr>
                <w:rFonts w:ascii="Arial" w:hAnsi="Arial" w:cs="Arial"/>
                <w:iCs/>
                <w:sz w:val="20"/>
                <w:szCs w:val="20"/>
              </w:rPr>
            </w:pPr>
            <w:r w:rsidRPr="002A489C">
              <w:rPr>
                <w:rFonts w:ascii="Arial" w:hAnsi="Arial" w:cs="Arial"/>
                <w:iCs/>
                <w:sz w:val="20"/>
                <w:szCs w:val="20"/>
              </w:rPr>
              <w:t>Por el término de la vigencia del contrato, más 4 meses más.</w:t>
            </w:r>
          </w:p>
        </w:tc>
      </w:tr>
      <w:tr w:rsidR="00B92E4B" w:rsidRPr="00254B01" w:rsidTr="008D06DC">
        <w:tc>
          <w:tcPr>
            <w:tcW w:w="2463" w:type="dxa"/>
          </w:tcPr>
          <w:p w:rsidR="00B92E4B" w:rsidRPr="00254B01" w:rsidRDefault="00B92E4B" w:rsidP="008D06DC">
            <w:pPr>
              <w:pStyle w:val="Prrafodelista"/>
              <w:ind w:left="0"/>
              <w:rPr>
                <w:rFonts w:ascii="Arial" w:hAnsi="Arial" w:cs="Arial"/>
                <w:sz w:val="22"/>
                <w:szCs w:val="22"/>
                <w:lang w:val="es-CO"/>
              </w:rPr>
            </w:pPr>
            <w:r w:rsidRPr="00254B01">
              <w:rPr>
                <w:rFonts w:ascii="Arial" w:hAnsi="Arial" w:cs="Arial"/>
                <w:sz w:val="22"/>
                <w:szCs w:val="22"/>
                <w:lang w:val="es-CO"/>
              </w:rPr>
              <w:lastRenderedPageBreak/>
              <w:t>CONTRATISTA</w:t>
            </w:r>
          </w:p>
        </w:tc>
        <w:tc>
          <w:tcPr>
            <w:tcW w:w="1999" w:type="dxa"/>
            <w:vAlign w:val="center"/>
          </w:tcPr>
          <w:p w:rsidR="00B92E4B" w:rsidRPr="002A489C" w:rsidRDefault="00B92E4B" w:rsidP="008D06DC">
            <w:pPr>
              <w:pStyle w:val="Cuerpo"/>
              <w:tabs>
                <w:tab w:val="left" w:pos="8647"/>
              </w:tabs>
              <w:autoSpaceDE w:val="0"/>
              <w:autoSpaceDN w:val="0"/>
              <w:jc w:val="center"/>
              <w:rPr>
                <w:rFonts w:ascii="Arial" w:hAnsi="Arial" w:cs="Arial"/>
                <w:b/>
                <w:iCs/>
                <w:sz w:val="20"/>
                <w:szCs w:val="20"/>
              </w:rPr>
            </w:pPr>
            <w:r w:rsidRPr="002A489C">
              <w:rPr>
                <w:rFonts w:ascii="Arial" w:hAnsi="Arial" w:cs="Arial"/>
                <w:b/>
                <w:iCs/>
                <w:sz w:val="20"/>
                <w:szCs w:val="20"/>
              </w:rPr>
              <w:t>Calidad del Servicio</w:t>
            </w:r>
          </w:p>
        </w:tc>
        <w:tc>
          <w:tcPr>
            <w:tcW w:w="1999" w:type="dxa"/>
            <w:vAlign w:val="center"/>
          </w:tcPr>
          <w:p w:rsidR="00B92E4B" w:rsidRPr="002A489C" w:rsidRDefault="00B92E4B" w:rsidP="008D06DC">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50%</w:t>
            </w:r>
          </w:p>
        </w:tc>
        <w:tc>
          <w:tcPr>
            <w:tcW w:w="1947" w:type="dxa"/>
          </w:tcPr>
          <w:p w:rsidR="00B92E4B" w:rsidRPr="002A489C" w:rsidRDefault="00B92E4B" w:rsidP="008D06DC">
            <w:pPr>
              <w:pStyle w:val="Cuerpo"/>
              <w:tabs>
                <w:tab w:val="left" w:pos="8647"/>
              </w:tabs>
              <w:autoSpaceDE w:val="0"/>
              <w:autoSpaceDN w:val="0"/>
              <w:jc w:val="both"/>
              <w:rPr>
                <w:rFonts w:ascii="Arial" w:hAnsi="Arial" w:cs="Arial"/>
                <w:iCs/>
                <w:sz w:val="20"/>
                <w:szCs w:val="20"/>
              </w:rPr>
            </w:pPr>
            <w:r w:rsidRPr="002A489C">
              <w:rPr>
                <w:rFonts w:ascii="Arial" w:hAnsi="Arial" w:cs="Arial"/>
                <w:iCs/>
                <w:sz w:val="20"/>
                <w:szCs w:val="20"/>
              </w:rPr>
              <w:t>Por el término de la vigencia del contrato, más UN (01) año más, contado a partir del acta de recibo a satisfacción.</w:t>
            </w: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lastRenderedPageBreak/>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77FD0">
        <w:rPr>
          <w:rFonts w:ascii="Arial" w:hAnsi="Arial" w:cs="Arial"/>
          <w:sz w:val="16"/>
          <w:szCs w:val="16"/>
          <w:lang w:val="es-CO"/>
        </w:rPr>
        <w:t xml:space="preserve">Katerine </w:t>
      </w:r>
      <w:proofErr w:type="spellStart"/>
      <w:r w:rsidR="00577FD0">
        <w:rPr>
          <w:rFonts w:ascii="Arial" w:hAnsi="Arial" w:cs="Arial"/>
          <w:sz w:val="16"/>
          <w:szCs w:val="16"/>
          <w:lang w:val="es-CO"/>
        </w:rPr>
        <w:t>Garcia</w:t>
      </w:r>
      <w:proofErr w:type="spellEnd"/>
      <w:r w:rsidR="00577FD0">
        <w:rPr>
          <w:rFonts w:ascii="Arial" w:hAnsi="Arial" w:cs="Arial"/>
          <w:sz w:val="16"/>
          <w:szCs w:val="16"/>
          <w:lang w:val="es-CO"/>
        </w:rPr>
        <w:t xml:space="preserve"> O.</w:t>
      </w:r>
      <w:r w:rsidRPr="007452FA">
        <w:rPr>
          <w:rFonts w:ascii="Arial" w:hAnsi="Arial" w:cs="Arial"/>
          <w:sz w:val="16"/>
          <w:szCs w:val="16"/>
          <w:lang w:val="es-CO"/>
        </w:rPr>
        <w:t xml:space="preserve"> </w:t>
      </w:r>
    </w:p>
    <w:p w:rsidR="00332EA1" w:rsidRPr="007452FA" w:rsidRDefault="00332EA1"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0A" w:rsidRDefault="0083710A" w:rsidP="0044036E">
      <w:r>
        <w:separator/>
      </w:r>
    </w:p>
  </w:endnote>
  <w:endnote w:type="continuationSeparator" w:id="0">
    <w:p w:rsidR="0083710A" w:rsidRDefault="0083710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83710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0A" w:rsidRDefault="0083710A" w:rsidP="0044036E">
      <w:r>
        <w:separator/>
      </w:r>
    </w:p>
  </w:footnote>
  <w:footnote w:type="continuationSeparator" w:id="0">
    <w:p w:rsidR="0083710A" w:rsidRDefault="0083710A"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6030BE">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6030BE">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10E02"/>
    <w:multiLevelType w:val="hybridMultilevel"/>
    <w:tmpl w:val="04BC0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A67499"/>
    <w:multiLevelType w:val="hybridMultilevel"/>
    <w:tmpl w:val="C186D058"/>
    <w:lvl w:ilvl="0" w:tplc="15526D76">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C07648"/>
    <w:multiLevelType w:val="hybridMultilevel"/>
    <w:tmpl w:val="C6D809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E832B7"/>
    <w:multiLevelType w:val="hybridMultilevel"/>
    <w:tmpl w:val="C1382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4316FE"/>
    <w:multiLevelType w:val="hybridMultilevel"/>
    <w:tmpl w:val="7B202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3"/>
  </w:num>
  <w:num w:numId="3">
    <w:abstractNumId w:val="3"/>
  </w:num>
  <w:num w:numId="4">
    <w:abstractNumId w:val="1"/>
  </w:num>
  <w:num w:numId="5">
    <w:abstractNumId w:val="4"/>
  </w:num>
  <w:num w:numId="6">
    <w:abstractNumId w:val="11"/>
  </w:num>
  <w:num w:numId="7">
    <w:abstractNumId w:val="6"/>
  </w:num>
  <w:num w:numId="8">
    <w:abstractNumId w:val="10"/>
  </w:num>
  <w:num w:numId="9">
    <w:abstractNumId w:val="7"/>
  </w:num>
  <w:num w:numId="10">
    <w:abstractNumId w:val="0"/>
  </w:num>
  <w:num w:numId="11">
    <w:abstractNumId w:val="16"/>
  </w:num>
  <w:num w:numId="12">
    <w:abstractNumId w:val="5"/>
  </w:num>
  <w:num w:numId="13">
    <w:abstractNumId w:val="20"/>
  </w:num>
  <w:num w:numId="14">
    <w:abstractNumId w:val="22"/>
  </w:num>
  <w:num w:numId="15">
    <w:abstractNumId w:val="19"/>
  </w:num>
  <w:num w:numId="16">
    <w:abstractNumId w:val="8"/>
  </w:num>
  <w:num w:numId="17">
    <w:abstractNumId w:val="17"/>
  </w:num>
  <w:num w:numId="18">
    <w:abstractNumId w:val="18"/>
  </w:num>
  <w:num w:numId="19">
    <w:abstractNumId w:val="2"/>
  </w:num>
  <w:num w:numId="20">
    <w:abstractNumId w:val="14"/>
  </w:num>
  <w:num w:numId="21">
    <w:abstractNumId w:val="12"/>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3F6C"/>
    <w:rsid w:val="00014059"/>
    <w:rsid w:val="00026D87"/>
    <w:rsid w:val="00035581"/>
    <w:rsid w:val="000718A0"/>
    <w:rsid w:val="000723FC"/>
    <w:rsid w:val="000969EB"/>
    <w:rsid w:val="000D5C54"/>
    <w:rsid w:val="000F4315"/>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65E8"/>
    <w:rsid w:val="002A7C97"/>
    <w:rsid w:val="002E4D38"/>
    <w:rsid w:val="00313ECA"/>
    <w:rsid w:val="00332EA1"/>
    <w:rsid w:val="0033315E"/>
    <w:rsid w:val="003404A3"/>
    <w:rsid w:val="00340A98"/>
    <w:rsid w:val="003862EB"/>
    <w:rsid w:val="0038695C"/>
    <w:rsid w:val="003D177D"/>
    <w:rsid w:val="003E1A5D"/>
    <w:rsid w:val="003E35EA"/>
    <w:rsid w:val="003E50BC"/>
    <w:rsid w:val="003E6A86"/>
    <w:rsid w:val="00400054"/>
    <w:rsid w:val="0041508E"/>
    <w:rsid w:val="0044036E"/>
    <w:rsid w:val="00442F6B"/>
    <w:rsid w:val="00447B61"/>
    <w:rsid w:val="00470C47"/>
    <w:rsid w:val="00477117"/>
    <w:rsid w:val="00487918"/>
    <w:rsid w:val="004A758B"/>
    <w:rsid w:val="004C1775"/>
    <w:rsid w:val="004D73AA"/>
    <w:rsid w:val="004F3DFD"/>
    <w:rsid w:val="004F4228"/>
    <w:rsid w:val="004F4F59"/>
    <w:rsid w:val="004F6886"/>
    <w:rsid w:val="0052022C"/>
    <w:rsid w:val="00524C81"/>
    <w:rsid w:val="00532A49"/>
    <w:rsid w:val="005469E6"/>
    <w:rsid w:val="00577FD0"/>
    <w:rsid w:val="0059706A"/>
    <w:rsid w:val="005A6779"/>
    <w:rsid w:val="005C4A02"/>
    <w:rsid w:val="005D64F4"/>
    <w:rsid w:val="005F71F9"/>
    <w:rsid w:val="006030BE"/>
    <w:rsid w:val="00605A3F"/>
    <w:rsid w:val="00610723"/>
    <w:rsid w:val="00622EF5"/>
    <w:rsid w:val="006232A8"/>
    <w:rsid w:val="00644011"/>
    <w:rsid w:val="0064730D"/>
    <w:rsid w:val="00663084"/>
    <w:rsid w:val="00664485"/>
    <w:rsid w:val="0069115C"/>
    <w:rsid w:val="006A1D58"/>
    <w:rsid w:val="006A5715"/>
    <w:rsid w:val="006A7944"/>
    <w:rsid w:val="006C5B57"/>
    <w:rsid w:val="006C5D4D"/>
    <w:rsid w:val="0070000B"/>
    <w:rsid w:val="00711960"/>
    <w:rsid w:val="00727A5C"/>
    <w:rsid w:val="00734E36"/>
    <w:rsid w:val="007409BA"/>
    <w:rsid w:val="007452FA"/>
    <w:rsid w:val="00777A10"/>
    <w:rsid w:val="00793462"/>
    <w:rsid w:val="007C31B3"/>
    <w:rsid w:val="007C6721"/>
    <w:rsid w:val="007D2922"/>
    <w:rsid w:val="007D59C0"/>
    <w:rsid w:val="007D5F28"/>
    <w:rsid w:val="007F4010"/>
    <w:rsid w:val="00800720"/>
    <w:rsid w:val="00806886"/>
    <w:rsid w:val="00830DB3"/>
    <w:rsid w:val="0083710A"/>
    <w:rsid w:val="00840930"/>
    <w:rsid w:val="008463EC"/>
    <w:rsid w:val="00865F1A"/>
    <w:rsid w:val="008670C3"/>
    <w:rsid w:val="008716EB"/>
    <w:rsid w:val="008728D2"/>
    <w:rsid w:val="00880382"/>
    <w:rsid w:val="0089161F"/>
    <w:rsid w:val="00896641"/>
    <w:rsid w:val="008A66B4"/>
    <w:rsid w:val="008B712B"/>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2703"/>
    <w:rsid w:val="009F781D"/>
    <w:rsid w:val="00A0608F"/>
    <w:rsid w:val="00A11A5F"/>
    <w:rsid w:val="00A23479"/>
    <w:rsid w:val="00A32D88"/>
    <w:rsid w:val="00A638CC"/>
    <w:rsid w:val="00A67113"/>
    <w:rsid w:val="00A9037C"/>
    <w:rsid w:val="00A978E3"/>
    <w:rsid w:val="00AA4E98"/>
    <w:rsid w:val="00AB442E"/>
    <w:rsid w:val="00AB4466"/>
    <w:rsid w:val="00AB7115"/>
    <w:rsid w:val="00AD7E67"/>
    <w:rsid w:val="00B03AD8"/>
    <w:rsid w:val="00B27C7E"/>
    <w:rsid w:val="00B40BF9"/>
    <w:rsid w:val="00B521F0"/>
    <w:rsid w:val="00B5349E"/>
    <w:rsid w:val="00B5639F"/>
    <w:rsid w:val="00B81C47"/>
    <w:rsid w:val="00B92E4B"/>
    <w:rsid w:val="00BA2F43"/>
    <w:rsid w:val="00BA6693"/>
    <w:rsid w:val="00BF7E84"/>
    <w:rsid w:val="00C00F49"/>
    <w:rsid w:val="00C10657"/>
    <w:rsid w:val="00C11255"/>
    <w:rsid w:val="00C25823"/>
    <w:rsid w:val="00C31B20"/>
    <w:rsid w:val="00C35CEB"/>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93330"/>
    <w:rsid w:val="00EA3DCA"/>
    <w:rsid w:val="00EB3B8E"/>
    <w:rsid w:val="00EB60A5"/>
    <w:rsid w:val="00EC337A"/>
    <w:rsid w:val="00ED4FE7"/>
    <w:rsid w:val="00EE26A7"/>
    <w:rsid w:val="00EF61CE"/>
    <w:rsid w:val="00F709B6"/>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D9407"/>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F25B4-C4FE-4482-B395-C92A2EB8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1612</Words>
  <Characters>8868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5</cp:revision>
  <cp:lastPrinted>2019-03-07T19:18:00Z</cp:lastPrinted>
  <dcterms:created xsi:type="dcterms:W3CDTF">2019-04-10T17:02:00Z</dcterms:created>
  <dcterms:modified xsi:type="dcterms:W3CDTF">2019-04-24T20:40:00Z</dcterms:modified>
</cp:coreProperties>
</file>