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A97FE4">
        <w:rPr>
          <w:rFonts w:ascii="Arial" w:hAnsi="Arial" w:cs="Arial"/>
          <w:sz w:val="22"/>
          <w:lang w:val="es-CO"/>
        </w:rPr>
        <w:t>09</w:t>
      </w:r>
      <w:r w:rsidR="00BA6693" w:rsidRPr="007452FA">
        <w:rPr>
          <w:rFonts w:ascii="Arial" w:hAnsi="Arial" w:cs="Arial"/>
          <w:sz w:val="22"/>
          <w:lang w:val="es-CO"/>
        </w:rPr>
        <w:t>-</w:t>
      </w:r>
      <w:r w:rsidR="00A97FE4">
        <w:rPr>
          <w:rFonts w:ascii="Arial" w:hAnsi="Arial" w:cs="Arial"/>
          <w:sz w:val="22"/>
          <w:lang w:val="es-CO"/>
        </w:rPr>
        <w:t>06</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C19DC">
            <w:pPr>
              <w:jc w:val="both"/>
              <w:rPr>
                <w:rFonts w:ascii="Arial" w:hAnsi="Arial" w:cs="Arial"/>
                <w:b/>
                <w:sz w:val="22"/>
                <w:szCs w:val="22"/>
                <w:lang w:val="es-CO"/>
              </w:rPr>
            </w:pPr>
            <w:r w:rsidRPr="007452FA">
              <w:rPr>
                <w:rFonts w:ascii="Arial" w:hAnsi="Arial" w:cs="Arial"/>
                <w:b/>
                <w:sz w:val="22"/>
                <w:szCs w:val="22"/>
                <w:lang w:val="es-CO"/>
              </w:rPr>
              <w:t>Fecha:</w:t>
            </w:r>
            <w:r w:rsidR="00A97FE4">
              <w:rPr>
                <w:rFonts w:ascii="Arial" w:hAnsi="Arial" w:cs="Arial"/>
                <w:b/>
                <w:sz w:val="22"/>
                <w:szCs w:val="22"/>
                <w:lang w:val="es-CO"/>
              </w:rPr>
              <w:t xml:space="preserve"> 09</w:t>
            </w:r>
            <w:r w:rsidR="00605A3F">
              <w:rPr>
                <w:rFonts w:ascii="Arial" w:hAnsi="Arial" w:cs="Arial"/>
                <w:b/>
                <w:sz w:val="22"/>
                <w:szCs w:val="22"/>
                <w:lang w:val="es-CO"/>
              </w:rPr>
              <w:t xml:space="preserve"> de </w:t>
            </w:r>
            <w:r w:rsidR="00A97FE4">
              <w:rPr>
                <w:rFonts w:ascii="Arial" w:hAnsi="Arial" w:cs="Arial"/>
                <w:b/>
                <w:sz w:val="22"/>
                <w:szCs w:val="22"/>
                <w:lang w:val="es-CO"/>
              </w:rPr>
              <w:t>septiembre</w:t>
            </w:r>
            <w:r w:rsidR="009C19DC">
              <w:rPr>
                <w:rFonts w:ascii="Arial" w:hAnsi="Arial" w:cs="Arial"/>
                <w:b/>
                <w:sz w:val="22"/>
                <w:szCs w:val="22"/>
                <w:lang w:val="es-CO"/>
              </w:rPr>
              <w:t xml:space="preserve">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A97FE4" w:rsidP="002C2871">
            <w:pPr>
              <w:tabs>
                <w:tab w:val="left" w:pos="5640"/>
              </w:tabs>
              <w:jc w:val="both"/>
              <w:rPr>
                <w:rFonts w:ascii="Arial" w:hAnsi="Arial" w:cs="Arial"/>
                <w:sz w:val="22"/>
                <w:szCs w:val="22"/>
                <w:lang w:val="es-CO"/>
              </w:rPr>
            </w:pPr>
            <w:r w:rsidRPr="00A97FE4">
              <w:rPr>
                <w:rFonts w:ascii="Arial" w:hAnsi="Arial" w:cs="Arial"/>
                <w:sz w:val="22"/>
                <w:szCs w:val="22"/>
                <w:lang w:val="es-CO"/>
              </w:rPr>
              <w:t>ADQUISICIÓN DE ALIMENTACIÓN, TRANSPORTE Y HOSPEDAJE QUE SE REQUIERAN PARA LA MOVILIDAD ENTRANTE DE DOCENTES O ESTUDIANTES INTERNACIONALES</w:t>
            </w:r>
            <w:r>
              <w:rPr>
                <w:rFonts w:ascii="Arial" w:hAnsi="Arial" w:cs="Arial"/>
                <w:sz w:val="22"/>
                <w:szCs w:val="22"/>
                <w:lang w:val="es-CO"/>
              </w:rPr>
              <w:t xml:space="preserve">. </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2C6170" w:rsidP="004A758B">
            <w:pPr>
              <w:pStyle w:val="Prrafodelista"/>
              <w:ind w:left="0"/>
              <w:jc w:val="both"/>
              <w:rPr>
                <w:rFonts w:ascii="Arial" w:hAnsi="Arial" w:cs="Arial"/>
                <w:sz w:val="22"/>
                <w:szCs w:val="22"/>
                <w:lang w:val="es-CO"/>
              </w:rPr>
            </w:pPr>
            <w:r>
              <w:rPr>
                <w:rFonts w:ascii="Arial" w:hAnsi="Arial" w:cs="Arial"/>
                <w:sz w:val="22"/>
                <w:szCs w:val="22"/>
                <w:lang w:val="es-CO"/>
              </w:rPr>
              <w:t>$ 33</w:t>
            </w:r>
            <w:r w:rsidR="000225D3">
              <w:rPr>
                <w:rFonts w:ascii="Arial" w:hAnsi="Arial" w:cs="Arial"/>
                <w:sz w:val="22"/>
                <w:szCs w:val="22"/>
                <w:lang w:val="es-CO"/>
              </w:rPr>
              <w:t>.</w:t>
            </w:r>
            <w:r>
              <w:rPr>
                <w:rFonts w:ascii="Arial" w:hAnsi="Arial" w:cs="Arial"/>
                <w:sz w:val="22"/>
                <w:szCs w:val="22"/>
                <w:lang w:val="es-CO"/>
              </w:rPr>
              <w:t>449</w:t>
            </w:r>
            <w:r w:rsidR="00E465BF">
              <w:rPr>
                <w:rFonts w:ascii="Arial" w:hAnsi="Arial" w:cs="Arial"/>
                <w:sz w:val="22"/>
                <w:szCs w:val="22"/>
                <w:lang w:val="es-CO"/>
              </w:rPr>
              <w:t>.</w:t>
            </w:r>
            <w:r>
              <w:rPr>
                <w:rFonts w:ascii="Arial" w:hAnsi="Arial" w:cs="Arial"/>
                <w:sz w:val="22"/>
                <w:szCs w:val="22"/>
                <w:lang w:val="es-CO"/>
              </w:rPr>
              <w:t>328</w:t>
            </w:r>
            <w:r w:rsidR="00E465BF">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913"/>
              <w:gridCol w:w="876"/>
              <w:gridCol w:w="897"/>
              <w:gridCol w:w="893"/>
              <w:gridCol w:w="894"/>
              <w:gridCol w:w="447"/>
              <w:gridCol w:w="751"/>
              <w:gridCol w:w="13"/>
              <w:gridCol w:w="1011"/>
            </w:tblGrid>
            <w:tr w:rsidR="00CE4861" w:rsidRPr="005571FA" w:rsidTr="004B081A">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913"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76"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913" w:type="dxa"/>
                  <w:tcBorders>
                    <w:top w:val="nil"/>
                    <w:left w:val="nil"/>
                    <w:bottom w:val="single" w:sz="4" w:space="0" w:color="auto"/>
                    <w:right w:val="single" w:sz="4" w:space="0" w:color="auto"/>
                  </w:tcBorders>
                  <w:shd w:val="clear" w:color="auto" w:fill="auto"/>
                  <w:vAlign w:val="center"/>
                </w:tcPr>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Desayunos: Los alimentos deben cumplir con los</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requerimientos nutricionales necesarios para una persona</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adulta, para lo cual se proponen las siguientes opciones:</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Opción 1 (Jugo natural o b</w:t>
                  </w:r>
                  <w:r>
                    <w:rPr>
                      <w:rFonts w:ascii="Arial" w:eastAsiaTheme="minorHAnsi" w:hAnsi="Arial" w:cs="Arial"/>
                      <w:sz w:val="16"/>
                      <w:szCs w:val="14"/>
                      <w:lang w:val="es-CO" w:eastAsia="en-US"/>
                    </w:rPr>
                    <w:t xml:space="preserve">ebida caliente, huevos </w:t>
                  </w:r>
                  <w:proofErr w:type="spellStart"/>
                  <w:r>
                    <w:rPr>
                      <w:rFonts w:ascii="Arial" w:eastAsiaTheme="minorHAnsi" w:hAnsi="Arial" w:cs="Arial"/>
                      <w:sz w:val="16"/>
                      <w:szCs w:val="14"/>
                      <w:lang w:val="es-CO" w:eastAsia="en-US"/>
                    </w:rPr>
                    <w:t>omelette</w:t>
                  </w:r>
                  <w:proofErr w:type="spellEnd"/>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con jamón y arepa o pan.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lastRenderedPageBreak/>
                    <w:t>Opción 2 (Caldo de costilla, bebida caliente, pan y queso).</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Opción 3 (Jugo natural o bebida caliente, huevos perico</w:t>
                  </w:r>
                  <w:r>
                    <w:rPr>
                      <w:rFonts w:ascii="Arial" w:eastAsiaTheme="minorHAnsi" w:hAnsi="Arial" w:cs="Arial"/>
                      <w:sz w:val="16"/>
                      <w:szCs w:val="14"/>
                      <w:lang w:val="es-CO" w:eastAsia="en-US"/>
                    </w:rPr>
                    <w:t xml:space="preserve">s, </w:t>
                  </w:r>
                  <w:r w:rsidRPr="00024BE7">
                    <w:rPr>
                      <w:rFonts w:ascii="Arial" w:eastAsiaTheme="minorHAnsi" w:hAnsi="Arial" w:cs="Arial"/>
                      <w:sz w:val="16"/>
                      <w:szCs w:val="14"/>
                      <w:lang w:val="es-CO" w:eastAsia="en-US"/>
                    </w:rPr>
                    <w:t>porción de fruta, porción de queso, y pan).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Debe ser entregado en sede (Fusagasugá), seccionales</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(Ubaté y Girardot), extensiones (Soacha,</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chía, Facatativá.</w:t>
                  </w:r>
                  <w:r>
                    <w:rPr>
                      <w:rFonts w:ascii="Arial" w:eastAsiaTheme="minorHAnsi" w:hAnsi="Arial" w:cs="Arial"/>
                      <w:sz w:val="16"/>
                      <w:szCs w:val="14"/>
                      <w:lang w:val="es-CO" w:eastAsia="en-US"/>
                    </w:rPr>
                    <w:t xml:space="preserve"> </w:t>
                  </w:r>
                  <w:proofErr w:type="spellStart"/>
                  <w:r w:rsidRPr="00024BE7">
                    <w:rPr>
                      <w:rFonts w:ascii="Arial" w:eastAsiaTheme="minorHAnsi" w:hAnsi="Arial" w:cs="Arial"/>
                      <w:sz w:val="16"/>
                      <w:szCs w:val="14"/>
                      <w:lang w:val="es-CO" w:eastAsia="en-US"/>
                    </w:rPr>
                    <w:t>Chocontá</w:t>
                  </w:r>
                  <w:proofErr w:type="spellEnd"/>
                  <w:r w:rsidRPr="00024BE7">
                    <w:rPr>
                      <w:rFonts w:ascii="Arial" w:eastAsiaTheme="minorHAnsi" w:hAnsi="Arial" w:cs="Arial"/>
                      <w:sz w:val="16"/>
                      <w:szCs w:val="14"/>
                      <w:lang w:val="es-CO" w:eastAsia="en-US"/>
                    </w:rPr>
                    <w:t>, Zipaquirá) y en algunas ocasiones en Bogotá, en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las fechas establecidas por el supervisor de contrato, en la</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hora acordada con el coordinador del evento o supervisor.</w:t>
                  </w:r>
                </w:p>
                <w:p w:rsidR="002B55FE" w:rsidRPr="006E7B8E" w:rsidRDefault="00024BE7" w:rsidP="00024BE7">
                  <w:pPr>
                    <w:jc w:val="both"/>
                    <w:rPr>
                      <w:rFonts w:ascii="Arial" w:hAnsi="Arial" w:cs="Arial"/>
                      <w:sz w:val="16"/>
                      <w:szCs w:val="16"/>
                      <w:lang w:val="es-CO"/>
                    </w:rPr>
                  </w:pPr>
                  <w:r w:rsidRPr="00024BE7">
                    <w:rPr>
                      <w:rFonts w:ascii="Arial" w:eastAsiaTheme="minorHAnsi" w:hAnsi="Arial" w:cs="Arial"/>
                      <w:sz w:val="16"/>
                      <w:szCs w:val="14"/>
                      <w:lang w:val="es-CO" w:eastAsia="en-US"/>
                    </w:rPr>
                    <w:t>Se debe contar con el curso manipulación de alimentos.</w:t>
                  </w:r>
                </w:p>
              </w:tc>
              <w:tc>
                <w:tcPr>
                  <w:tcW w:w="876"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r w:rsidR="002972EA">
                    <w:rPr>
                      <w:rFonts w:ascii="Arial" w:hAnsi="Arial" w:cs="Arial"/>
                      <w:sz w:val="16"/>
                      <w:szCs w:val="16"/>
                    </w:rPr>
                    <w:t>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15534B"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2</w:t>
                  </w:r>
                </w:p>
              </w:tc>
              <w:tc>
                <w:tcPr>
                  <w:tcW w:w="1913" w:type="dxa"/>
                  <w:tcBorders>
                    <w:top w:val="nil"/>
                    <w:left w:val="nil"/>
                    <w:bottom w:val="single" w:sz="4" w:space="0" w:color="auto"/>
                    <w:right w:val="single" w:sz="4" w:space="0" w:color="auto"/>
                  </w:tcBorders>
                  <w:shd w:val="clear" w:color="auto" w:fill="auto"/>
                  <w:vAlign w:val="center"/>
                </w:tcPr>
                <w:p w:rsidR="0015534B" w:rsidRPr="00603E70" w:rsidRDefault="0015534B" w:rsidP="0015534B">
                  <w:pPr>
                    <w:autoSpaceDE w:val="0"/>
                    <w:autoSpaceDN w:val="0"/>
                    <w:adjustRightInd w:val="0"/>
                    <w:rPr>
                      <w:rFonts w:ascii="Arial" w:eastAsiaTheme="minorHAnsi" w:hAnsi="Arial" w:cs="Arial"/>
                      <w:sz w:val="16"/>
                      <w:szCs w:val="14"/>
                      <w:lang w:val="es-CO" w:eastAsia="en-US"/>
                    </w:rPr>
                  </w:pPr>
                  <w:r w:rsidRPr="00603E70">
                    <w:rPr>
                      <w:rFonts w:ascii="Arial" w:eastAsiaTheme="minorHAnsi" w:hAnsi="Arial" w:cs="Arial"/>
                      <w:sz w:val="16"/>
                      <w:szCs w:val="14"/>
                      <w:lang w:val="es-CO" w:eastAsia="en-US"/>
                    </w:rPr>
                    <w:t>Almuerzos: Los</w:t>
                  </w:r>
                  <w:r>
                    <w:rPr>
                      <w:rFonts w:ascii="Arial" w:eastAsiaTheme="minorHAnsi" w:hAnsi="Arial" w:cs="Arial"/>
                      <w:sz w:val="16"/>
                      <w:szCs w:val="14"/>
                      <w:lang w:val="es-CO" w:eastAsia="en-US"/>
                    </w:rPr>
                    <w:t xml:space="preserve"> alimentos deben cumplir con los </w:t>
                  </w:r>
                  <w:r w:rsidRPr="00603E70">
                    <w:rPr>
                      <w:rFonts w:ascii="Arial" w:eastAsiaTheme="minorHAnsi" w:hAnsi="Arial" w:cs="Arial"/>
                      <w:sz w:val="16"/>
                      <w:szCs w:val="14"/>
                      <w:lang w:val="es-CO" w:eastAsia="en-US"/>
                    </w:rPr>
                    <w:t>requerimientos nutricionales necesarios para una persona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adulta y debe contener: Una proteína animal 150 gr. + un</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carbohidrato 110 gr. + una harina 100 gr. + una ensalada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 xml:space="preserve">100 gr. + Bebida Refresco tipo tetrabrik 200 ml. </w:t>
                  </w:r>
                  <w:r w:rsidRPr="00603E70">
                    <w:rPr>
                      <w:rFonts w:ascii="Arial" w:eastAsiaTheme="minorHAnsi" w:hAnsi="Arial" w:cs="Arial"/>
                      <w:sz w:val="16"/>
                      <w:szCs w:val="14"/>
                      <w:lang w:val="es-CO" w:eastAsia="en-US"/>
                    </w:rPr>
                    <w:t>O</w:t>
                  </w:r>
                  <w:r>
                    <w:rPr>
                      <w:rFonts w:ascii="Arial" w:eastAsiaTheme="minorHAnsi" w:hAnsi="Arial" w:cs="Arial"/>
                      <w:sz w:val="16"/>
                      <w:szCs w:val="14"/>
                      <w:lang w:val="es-CO" w:eastAsia="en-US"/>
                    </w:rPr>
                    <w:t xml:space="preserve"> Gaseosa </w:t>
                  </w:r>
                  <w:r w:rsidRPr="00603E70">
                    <w:rPr>
                      <w:rFonts w:ascii="Arial" w:eastAsiaTheme="minorHAnsi" w:hAnsi="Arial" w:cs="Arial"/>
                      <w:sz w:val="16"/>
                      <w:szCs w:val="14"/>
                      <w:lang w:val="es-CO" w:eastAsia="en-US"/>
                    </w:rPr>
                    <w:t>mini 250 ml. Debe estar incluido el servicio y utensilios</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(platos, cubiertos,</w:t>
                  </w:r>
                  <w:r>
                    <w:rPr>
                      <w:rFonts w:ascii="Arial" w:eastAsiaTheme="minorHAnsi" w:hAnsi="Arial" w:cs="Arial"/>
                      <w:sz w:val="16"/>
                      <w:szCs w:val="14"/>
                      <w:lang w:val="es-CO" w:eastAsia="en-US"/>
                    </w:rPr>
                    <w:t xml:space="preserve"> espacios, etc.), por </w:t>
                  </w:r>
                  <w:r w:rsidRPr="00603E70">
                    <w:rPr>
                      <w:rFonts w:ascii="Arial" w:eastAsiaTheme="minorHAnsi" w:hAnsi="Arial" w:cs="Arial"/>
                      <w:sz w:val="16"/>
                      <w:szCs w:val="14"/>
                      <w:lang w:val="es-CO" w:eastAsia="en-US"/>
                    </w:rPr>
                    <w:t>parte del contratista,</w:t>
                  </w:r>
                </w:p>
                <w:p w:rsidR="0015534B" w:rsidRPr="00603E70" w:rsidRDefault="0015534B" w:rsidP="0015534B">
                  <w:pPr>
                    <w:autoSpaceDE w:val="0"/>
                    <w:autoSpaceDN w:val="0"/>
                    <w:adjustRightInd w:val="0"/>
                    <w:rPr>
                      <w:rFonts w:ascii="Arial" w:eastAsiaTheme="minorHAnsi" w:hAnsi="Arial" w:cs="Arial"/>
                      <w:sz w:val="16"/>
                      <w:szCs w:val="14"/>
                      <w:lang w:val="es-CO" w:eastAsia="en-US"/>
                    </w:rPr>
                  </w:pPr>
                  <w:r w:rsidRPr="00603E70">
                    <w:rPr>
                      <w:rFonts w:ascii="Arial" w:eastAsiaTheme="minorHAnsi" w:hAnsi="Arial" w:cs="Arial"/>
                      <w:sz w:val="16"/>
                      <w:szCs w:val="14"/>
                      <w:lang w:val="es-CO" w:eastAsia="en-US"/>
                    </w:rPr>
                    <w:t>en eventos superiores a 50 personas se utilizará material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desechable. Debe ser entregado en sede (Fusagasugá),</w:t>
                  </w:r>
                </w:p>
                <w:p w:rsidR="0015534B" w:rsidRPr="00603E70" w:rsidRDefault="0015534B" w:rsidP="0015534B">
                  <w:pPr>
                    <w:autoSpaceDE w:val="0"/>
                    <w:autoSpaceDN w:val="0"/>
                    <w:adjustRightInd w:val="0"/>
                    <w:rPr>
                      <w:rFonts w:ascii="Arial" w:eastAsiaTheme="minorHAnsi" w:hAnsi="Arial" w:cs="Arial"/>
                      <w:sz w:val="14"/>
                      <w:szCs w:val="14"/>
                      <w:lang w:val="es-CO" w:eastAsia="en-US"/>
                    </w:rPr>
                  </w:pPr>
                  <w:r w:rsidRPr="00603E70">
                    <w:rPr>
                      <w:rFonts w:ascii="Arial" w:eastAsiaTheme="minorHAnsi" w:hAnsi="Arial" w:cs="Arial"/>
                      <w:sz w:val="16"/>
                      <w:szCs w:val="14"/>
                      <w:lang w:val="es-CO" w:eastAsia="en-US"/>
                    </w:rPr>
                    <w:t>seccionales (Ubaté y Girardot), extensiones (Soacha, chía,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 xml:space="preserve">Facatativá. </w:t>
                  </w:r>
                  <w:proofErr w:type="spellStart"/>
                  <w:r w:rsidRPr="00603E70">
                    <w:rPr>
                      <w:rFonts w:ascii="Arial" w:eastAsiaTheme="minorHAnsi" w:hAnsi="Arial" w:cs="Arial"/>
                      <w:sz w:val="16"/>
                      <w:szCs w:val="14"/>
                      <w:lang w:val="es-CO" w:eastAsia="en-US"/>
                    </w:rPr>
                    <w:t>Ch</w:t>
                  </w:r>
                  <w:r>
                    <w:rPr>
                      <w:rFonts w:ascii="Arial" w:eastAsiaTheme="minorHAnsi" w:hAnsi="Arial" w:cs="Arial"/>
                      <w:sz w:val="16"/>
                      <w:szCs w:val="14"/>
                      <w:lang w:val="es-CO" w:eastAsia="en-US"/>
                    </w:rPr>
                    <w:t>ocontá</w:t>
                  </w:r>
                  <w:proofErr w:type="spellEnd"/>
                  <w:r>
                    <w:rPr>
                      <w:rFonts w:ascii="Arial" w:eastAsiaTheme="minorHAnsi" w:hAnsi="Arial" w:cs="Arial"/>
                      <w:sz w:val="16"/>
                      <w:szCs w:val="14"/>
                      <w:lang w:val="es-CO" w:eastAsia="en-US"/>
                    </w:rPr>
                    <w:t xml:space="preserve">, Zipaquirá) y </w:t>
                  </w:r>
                  <w:proofErr w:type="gramStart"/>
                  <w:r>
                    <w:rPr>
                      <w:rFonts w:ascii="Arial" w:eastAsiaTheme="minorHAnsi" w:hAnsi="Arial" w:cs="Arial"/>
                      <w:sz w:val="16"/>
                      <w:szCs w:val="14"/>
                      <w:lang w:val="es-CO" w:eastAsia="en-US"/>
                    </w:rPr>
                    <w:t xml:space="preserve">el algunas </w:t>
                  </w:r>
                  <w:r w:rsidRPr="00603E70">
                    <w:rPr>
                      <w:rFonts w:ascii="Arial" w:eastAsiaTheme="minorHAnsi" w:hAnsi="Arial" w:cs="Arial"/>
                      <w:sz w:val="16"/>
                      <w:szCs w:val="14"/>
                      <w:lang w:val="es-CO" w:eastAsia="en-US"/>
                    </w:rPr>
                    <w:t>ocasiones</w:t>
                  </w:r>
                  <w:proofErr w:type="gramEnd"/>
                  <w:r w:rsidRPr="00603E70">
                    <w:rPr>
                      <w:rFonts w:ascii="Arial" w:eastAsiaTheme="minorHAnsi" w:hAnsi="Arial" w:cs="Arial"/>
                      <w:sz w:val="16"/>
                      <w:szCs w:val="14"/>
                      <w:lang w:val="es-CO" w:eastAsia="en-US"/>
                    </w:rPr>
                    <w:t xml:space="preserve"> en</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Bogotá</w:t>
                  </w:r>
                  <w:r>
                    <w:rPr>
                      <w:rFonts w:ascii="Arial" w:eastAsiaTheme="minorHAnsi" w:hAnsi="Arial" w:cs="Arial"/>
                      <w:sz w:val="16"/>
                      <w:szCs w:val="14"/>
                      <w:lang w:val="es-CO" w:eastAsia="en-US"/>
                    </w:rPr>
                    <w:t xml:space="preserve">, en las fechas </w:t>
                  </w:r>
                  <w:r w:rsidRPr="00603E70">
                    <w:rPr>
                      <w:rFonts w:ascii="Arial" w:eastAsiaTheme="minorHAnsi" w:hAnsi="Arial" w:cs="Arial"/>
                      <w:sz w:val="16"/>
                      <w:szCs w:val="14"/>
                      <w:lang w:val="es-CO" w:eastAsia="en-US"/>
                    </w:rPr>
                    <w:t>establecidas por el supervisor de</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contrato, en la hora acordada con el coordinador del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evento</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o supervisor. Se debe cont</w:t>
                  </w:r>
                  <w:r w:rsidRPr="00603E70">
                    <w:rPr>
                      <w:rFonts w:ascii="Arial" w:eastAsiaTheme="minorHAnsi" w:hAnsi="Arial" w:cs="Arial"/>
                      <w:sz w:val="16"/>
                      <w:szCs w:val="14"/>
                      <w:lang w:val="es-CO" w:eastAsia="en-US"/>
                    </w:rPr>
                    <w:t>ar con el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 xml:space="preserve">curso manipulación de </w:t>
                  </w:r>
                  <w:r w:rsidRPr="00603E70">
                    <w:rPr>
                      <w:rFonts w:ascii="Arial" w:eastAsiaTheme="minorHAnsi" w:hAnsi="Arial" w:cs="Arial"/>
                      <w:sz w:val="16"/>
                      <w:szCs w:val="14"/>
                      <w:lang w:val="es-CO" w:eastAsia="en-US"/>
                    </w:rPr>
                    <w:t>alimentos</w:t>
                  </w:r>
                  <w:r>
                    <w:rPr>
                      <w:rFonts w:ascii="Arial" w:eastAsiaTheme="minorHAnsi" w:hAnsi="Arial" w:cs="Arial"/>
                      <w:sz w:val="16"/>
                      <w:szCs w:val="14"/>
                      <w:lang w:val="es-CO" w:eastAsia="en-US"/>
                    </w:rPr>
                    <w:t>.</w:t>
                  </w:r>
                </w:p>
              </w:tc>
              <w:tc>
                <w:tcPr>
                  <w:tcW w:w="876" w:type="dxa"/>
                  <w:tcBorders>
                    <w:top w:val="nil"/>
                    <w:left w:val="nil"/>
                    <w:bottom w:val="single" w:sz="4" w:space="0" w:color="auto"/>
                    <w:right w:val="single" w:sz="4" w:space="0" w:color="auto"/>
                  </w:tcBorders>
                  <w:shd w:val="clear" w:color="auto" w:fill="auto"/>
                  <w:vAlign w:val="center"/>
                </w:tcPr>
                <w:p w:rsidR="0015534B" w:rsidRPr="005571FA" w:rsidRDefault="0015534B" w:rsidP="0015534B">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534B" w:rsidRPr="005571FA" w:rsidRDefault="0015534B" w:rsidP="0015534B">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r>
            <w:tr w:rsidR="0015534B"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3</w:t>
                  </w:r>
                </w:p>
              </w:tc>
              <w:tc>
                <w:tcPr>
                  <w:tcW w:w="1913" w:type="dxa"/>
                  <w:tcBorders>
                    <w:top w:val="nil"/>
                    <w:left w:val="nil"/>
                    <w:bottom w:val="single" w:sz="4" w:space="0" w:color="auto"/>
                    <w:right w:val="single" w:sz="4" w:space="0" w:color="auto"/>
                  </w:tcBorders>
                  <w:shd w:val="clear" w:color="auto" w:fill="auto"/>
                  <w:vAlign w:val="center"/>
                </w:tcPr>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Cenas: Los alimentos deben cumplir con los requerimientos</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nutricionales necesarios para una persona adulta y debe</w:t>
                  </w:r>
                  <w:r w:rsidRPr="00D86B72">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contener: Una proteína animal 150 gr. + un carbohidrato 110</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gr. + una harina 100 gr. + una ensalada 100 gr. + Bebida</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Refresco tipo tetrabrik 200 ml. o Gaseosa mini 250 ml. Debe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estar incluido el servicio y utensilios (platos, cubiertos,</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espacios, etc.), por parte del contratista, en eventos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superiores a 50 personas se utilizará material desechable.</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Debe ser entregado en sede (Fusagasugá), seccionales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(Ubaté y Girardot), las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extensiones (Soacha, chía,</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 xml:space="preserve">Facatativá. </w:t>
                  </w:r>
                  <w:proofErr w:type="spellStart"/>
                  <w:r w:rsidRPr="00D86B72">
                    <w:rPr>
                      <w:rFonts w:ascii="Arial" w:eastAsiaTheme="minorHAnsi" w:hAnsi="Arial" w:cs="Arial"/>
                      <w:sz w:val="16"/>
                      <w:szCs w:val="14"/>
                      <w:lang w:val="es-CO" w:eastAsia="en-US"/>
                    </w:rPr>
                    <w:t>Chocontá</w:t>
                  </w:r>
                  <w:proofErr w:type="spellEnd"/>
                  <w:r w:rsidRPr="00D86B72">
                    <w:rPr>
                      <w:rFonts w:ascii="Arial" w:eastAsiaTheme="minorHAnsi" w:hAnsi="Arial" w:cs="Arial"/>
                      <w:sz w:val="16"/>
                      <w:szCs w:val="14"/>
                      <w:lang w:val="es-CO" w:eastAsia="en-US"/>
                    </w:rPr>
                    <w:t>, Zipaquirá) y en algunas ocasiones en</w:t>
                  </w:r>
                </w:p>
                <w:p w:rsidR="0015534B" w:rsidRPr="00F87DDA" w:rsidRDefault="0015534B" w:rsidP="0015534B">
                  <w:pPr>
                    <w:autoSpaceDE w:val="0"/>
                    <w:autoSpaceDN w:val="0"/>
                    <w:adjustRightInd w:val="0"/>
                    <w:rPr>
                      <w:rFonts w:ascii="Arial" w:hAnsi="Arial" w:cs="Arial"/>
                      <w:sz w:val="16"/>
                      <w:szCs w:val="16"/>
                      <w:lang w:val="es-CO"/>
                    </w:rPr>
                  </w:pPr>
                  <w:r w:rsidRPr="00D86B72">
                    <w:rPr>
                      <w:rFonts w:ascii="Arial" w:eastAsiaTheme="minorHAnsi" w:hAnsi="Arial" w:cs="Arial"/>
                      <w:sz w:val="16"/>
                      <w:szCs w:val="14"/>
                      <w:lang w:val="es-CO" w:eastAsia="en-US"/>
                    </w:rPr>
                    <w:t>Bogotá, en las fechas establecidas por el supervisor de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contrato, en la hora acordada con el coordinador del evento</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o supervisor. Se debe contar con el curso manipulación de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alimentos.</w:t>
                  </w:r>
                </w:p>
              </w:tc>
              <w:tc>
                <w:tcPr>
                  <w:tcW w:w="876" w:type="dxa"/>
                  <w:tcBorders>
                    <w:top w:val="nil"/>
                    <w:left w:val="nil"/>
                    <w:bottom w:val="single" w:sz="4" w:space="0" w:color="auto"/>
                    <w:right w:val="single" w:sz="4" w:space="0" w:color="auto"/>
                  </w:tcBorders>
                  <w:shd w:val="clear" w:color="auto" w:fill="auto"/>
                  <w:vAlign w:val="center"/>
                </w:tcPr>
                <w:p w:rsidR="0015534B" w:rsidRPr="005571FA" w:rsidRDefault="0015534B" w:rsidP="0015534B">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534B" w:rsidRPr="005571FA" w:rsidRDefault="0015534B" w:rsidP="0015534B">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r>
            <w:tr w:rsidR="00024BE7" w:rsidRPr="005571FA" w:rsidTr="0015534B">
              <w:trPr>
                <w:trHeight w:val="3192"/>
              </w:trPr>
              <w:tc>
                <w:tcPr>
                  <w:tcW w:w="492" w:type="dxa"/>
                  <w:tcBorders>
                    <w:top w:val="nil"/>
                    <w:left w:val="single" w:sz="4" w:space="0" w:color="auto"/>
                    <w:bottom w:val="single" w:sz="4" w:space="0" w:color="auto"/>
                    <w:right w:val="single" w:sz="4" w:space="0" w:color="auto"/>
                  </w:tcBorders>
                  <w:shd w:val="clear" w:color="auto" w:fill="auto"/>
                  <w:noWrap/>
                  <w:vAlign w:val="center"/>
                </w:tcPr>
                <w:p w:rsidR="00024BE7" w:rsidRPr="005571FA" w:rsidRDefault="00375B9D" w:rsidP="005571FA">
                  <w:pPr>
                    <w:jc w:val="center"/>
                    <w:rPr>
                      <w:rFonts w:ascii="Arial" w:hAnsi="Arial" w:cs="Arial"/>
                      <w:color w:val="000000"/>
                      <w:sz w:val="16"/>
                      <w:szCs w:val="16"/>
                      <w:lang w:eastAsia="es-CO"/>
                    </w:rPr>
                  </w:pPr>
                  <w:r>
                    <w:rPr>
                      <w:rFonts w:ascii="Arial" w:hAnsi="Arial" w:cs="Arial"/>
                      <w:color w:val="000000"/>
                      <w:sz w:val="16"/>
                      <w:szCs w:val="16"/>
                      <w:lang w:eastAsia="es-CO"/>
                    </w:rPr>
                    <w:t>4</w:t>
                  </w:r>
                </w:p>
              </w:tc>
              <w:tc>
                <w:tcPr>
                  <w:tcW w:w="1913" w:type="dxa"/>
                  <w:tcBorders>
                    <w:top w:val="nil"/>
                    <w:left w:val="nil"/>
                    <w:bottom w:val="single" w:sz="4" w:space="0" w:color="auto"/>
                    <w:right w:val="single" w:sz="4" w:space="0" w:color="auto"/>
                  </w:tcBorders>
                  <w:shd w:val="clear" w:color="auto" w:fill="auto"/>
                  <w:vAlign w:val="center"/>
                </w:tcPr>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 xml:space="preserve">Transporte desde Aeropuerto </w:t>
                  </w:r>
                  <w:proofErr w:type="spellStart"/>
                  <w:r w:rsidRPr="0015534B">
                    <w:rPr>
                      <w:rFonts w:ascii="Arial" w:eastAsiaTheme="minorHAnsi" w:hAnsi="Arial" w:cs="Arial"/>
                      <w:sz w:val="16"/>
                      <w:szCs w:val="14"/>
                      <w:lang w:val="es-CO" w:eastAsia="en-US"/>
                    </w:rPr>
                    <w:t>ó</w:t>
                  </w:r>
                  <w:proofErr w:type="spellEnd"/>
                  <w:r w:rsidRPr="0015534B">
                    <w:rPr>
                      <w:rFonts w:ascii="Arial" w:eastAsiaTheme="minorHAnsi" w:hAnsi="Arial" w:cs="Arial"/>
                      <w:sz w:val="16"/>
                      <w:szCs w:val="14"/>
                      <w:lang w:val="es-CO" w:eastAsia="en-US"/>
                    </w:rPr>
                    <w:t xml:space="preserve"> Terminal: Considerado como</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servicios especiales para uso individual (público o privado)</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que se toma desde Bogotá a cualquiera de las seccionales</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(Ubaté y Girardot) y extensiones (Soacha, chía, Facatativá,</w:t>
                  </w:r>
                </w:p>
                <w:p w:rsidR="00024BE7" w:rsidRPr="00F87DDA" w:rsidRDefault="0015534B" w:rsidP="0015534B">
                  <w:pPr>
                    <w:autoSpaceDE w:val="0"/>
                    <w:autoSpaceDN w:val="0"/>
                    <w:adjustRightInd w:val="0"/>
                    <w:rPr>
                      <w:rFonts w:ascii="Arial" w:hAnsi="Arial" w:cs="Arial"/>
                      <w:sz w:val="16"/>
                      <w:szCs w:val="16"/>
                      <w:lang w:val="es-CO"/>
                    </w:rPr>
                  </w:pPr>
                  <w:r w:rsidRPr="0015534B">
                    <w:rPr>
                      <w:rFonts w:ascii="Arial" w:eastAsiaTheme="minorHAnsi" w:hAnsi="Arial" w:cs="Arial"/>
                      <w:sz w:val="16"/>
                      <w:szCs w:val="14"/>
                      <w:lang w:val="es-CO" w:eastAsia="en-US"/>
                    </w:rPr>
                    <w:t>Zipaquirá) o sede (Fusagasugá) y viceversa. El servicio debe</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ser prestado por una empresa debidamente legalizada y</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contar con los permisos y demás requisitos legales</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pertinentes.</w:t>
                  </w:r>
                </w:p>
              </w:tc>
              <w:tc>
                <w:tcPr>
                  <w:tcW w:w="876" w:type="dxa"/>
                  <w:tcBorders>
                    <w:top w:val="nil"/>
                    <w:left w:val="nil"/>
                    <w:bottom w:val="single" w:sz="4" w:space="0" w:color="auto"/>
                    <w:right w:val="single" w:sz="4" w:space="0" w:color="auto"/>
                  </w:tcBorders>
                  <w:shd w:val="clear" w:color="auto" w:fill="auto"/>
                  <w:vAlign w:val="center"/>
                </w:tcPr>
                <w:p w:rsidR="00024BE7" w:rsidRPr="00CE4861" w:rsidRDefault="00375B9D"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024BE7" w:rsidRDefault="00375B9D" w:rsidP="005571FA">
                  <w:pPr>
                    <w:jc w:val="center"/>
                    <w:rPr>
                      <w:rFonts w:ascii="Arial" w:hAnsi="Arial" w:cs="Arial"/>
                      <w:sz w:val="16"/>
                      <w:szCs w:val="16"/>
                    </w:rPr>
                  </w:pPr>
                  <w:r>
                    <w:rPr>
                      <w:rFonts w:ascii="Arial" w:hAnsi="Arial" w:cs="Arial"/>
                      <w:sz w:val="16"/>
                      <w:szCs w:val="16"/>
                    </w:rPr>
                    <w:t>15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24BE7" w:rsidRPr="005571FA" w:rsidRDefault="00024BE7"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r>
            <w:tr w:rsidR="00024BE7"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24BE7" w:rsidRPr="005571FA" w:rsidRDefault="00375B9D" w:rsidP="005571FA">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 xml:space="preserve">5 </w:t>
                  </w:r>
                </w:p>
              </w:tc>
              <w:tc>
                <w:tcPr>
                  <w:tcW w:w="1913" w:type="dxa"/>
                  <w:tcBorders>
                    <w:top w:val="nil"/>
                    <w:left w:val="nil"/>
                    <w:bottom w:val="single" w:sz="4" w:space="0" w:color="auto"/>
                    <w:right w:val="single" w:sz="4" w:space="0" w:color="auto"/>
                  </w:tcBorders>
                  <w:shd w:val="clear" w:color="auto" w:fill="auto"/>
                  <w:vAlign w:val="center"/>
                </w:tcPr>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Alojamientos: Servicio de hospedaje individual en hoteles de</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Bogotá o en los municipios en los que se encuentre ubicada</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 xml:space="preserve">la universidad de Cundinamarca: </w:t>
                  </w:r>
                  <w:proofErr w:type="spellStart"/>
                  <w:proofErr w:type="gramStart"/>
                  <w:r w:rsidRPr="00375B9D">
                    <w:rPr>
                      <w:rFonts w:ascii="Arial" w:eastAsiaTheme="minorHAnsi" w:hAnsi="Arial" w:cs="Arial"/>
                      <w:sz w:val="16"/>
                      <w:szCs w:val="14"/>
                      <w:lang w:val="es-CO" w:eastAsia="en-US"/>
                    </w:rPr>
                    <w:t>Fusagasugá,Chocontá</w:t>
                  </w:r>
                  <w:proofErr w:type="spellEnd"/>
                  <w:proofErr w:type="gramEnd"/>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Ubaté, Girardot, Soacha, Chía, Facatativá, y Zipaquirá, en la</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fecha y hora acordada con el coordinador del evento o</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supervisor de la Universidad de Cundinamarca. Estos</w:t>
                  </w:r>
                </w:p>
                <w:p w:rsidR="00024BE7" w:rsidRPr="00375B9D" w:rsidRDefault="00375B9D" w:rsidP="00375B9D">
                  <w:pPr>
                    <w:autoSpaceDE w:val="0"/>
                    <w:autoSpaceDN w:val="0"/>
                    <w:adjustRightInd w:val="0"/>
                    <w:rPr>
                      <w:rFonts w:ascii="Arial" w:hAnsi="Arial" w:cs="Arial"/>
                      <w:sz w:val="16"/>
                      <w:szCs w:val="16"/>
                      <w:lang w:val="es-CO"/>
                    </w:rPr>
                  </w:pPr>
                  <w:r w:rsidRPr="00375B9D">
                    <w:rPr>
                      <w:rFonts w:ascii="Arial" w:eastAsiaTheme="minorHAnsi" w:hAnsi="Arial" w:cs="Arial"/>
                      <w:sz w:val="16"/>
                      <w:szCs w:val="14"/>
                      <w:lang w:val="es-CO" w:eastAsia="en-US"/>
                    </w:rPr>
                    <w:t>hoteles deben estar debidamente registrados y cumplir con</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las especificaciones dadas por el Registro Nacional de</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Turis</w:t>
                  </w:r>
                  <w:r>
                    <w:rPr>
                      <w:rFonts w:ascii="Arial" w:eastAsiaTheme="minorHAnsi" w:hAnsi="Arial" w:cs="Arial"/>
                      <w:sz w:val="16"/>
                      <w:szCs w:val="14"/>
                      <w:lang w:val="es-CO" w:eastAsia="en-US"/>
                    </w:rPr>
                    <w:t xml:space="preserve">mo. Deben ser de categoría tres </w:t>
                  </w:r>
                  <w:r w:rsidRPr="00375B9D">
                    <w:rPr>
                      <w:rFonts w:ascii="Arial" w:eastAsiaTheme="minorHAnsi" w:hAnsi="Arial" w:cs="Arial"/>
                      <w:sz w:val="16"/>
                      <w:szCs w:val="14"/>
                      <w:lang w:val="es-CO" w:eastAsia="en-US"/>
                    </w:rPr>
                    <w:t>estrellas o su</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equivalente. El costo del hospedaje debe ser calculado en</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temporada académica (Temporada baja).</w:t>
                  </w:r>
                </w:p>
              </w:tc>
              <w:tc>
                <w:tcPr>
                  <w:tcW w:w="876" w:type="dxa"/>
                  <w:tcBorders>
                    <w:top w:val="nil"/>
                    <w:left w:val="nil"/>
                    <w:bottom w:val="single" w:sz="4" w:space="0" w:color="auto"/>
                    <w:right w:val="single" w:sz="4" w:space="0" w:color="auto"/>
                  </w:tcBorders>
                  <w:shd w:val="clear" w:color="auto" w:fill="auto"/>
                  <w:vAlign w:val="center"/>
                </w:tcPr>
                <w:p w:rsidR="00024BE7" w:rsidRPr="00CE4861" w:rsidRDefault="00A556D6"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024BE7" w:rsidRDefault="00A556D6" w:rsidP="005571FA">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24BE7" w:rsidRPr="005571FA" w:rsidRDefault="00024BE7"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EF74CD"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EF74CD">
        <w:trPr>
          <w:trHeight w:val="777"/>
          <w:jc w:val="center"/>
        </w:trPr>
        <w:tc>
          <w:tcPr>
            <w:tcW w:w="8215" w:type="dxa"/>
          </w:tcPr>
          <w:p w:rsidR="00207C64" w:rsidRPr="007452FA" w:rsidRDefault="00EF74CD" w:rsidP="00DE1464">
            <w:pPr>
              <w:jc w:val="both"/>
              <w:rPr>
                <w:rFonts w:ascii="Arial" w:hAnsi="Arial" w:cs="Arial"/>
                <w:sz w:val="22"/>
                <w:szCs w:val="22"/>
                <w:lang w:val="es-CO"/>
              </w:rPr>
            </w:pPr>
            <w:r w:rsidRPr="00EF74CD">
              <w:rPr>
                <w:rFonts w:ascii="Arial" w:hAnsi="Arial" w:cs="Arial"/>
                <w:sz w:val="22"/>
                <w:szCs w:val="22"/>
                <w:lang w:val="es-CO"/>
              </w:rPr>
              <w:t>El servicio se prestará en el lugar propuesto por el contratista y aprobado por el supervisor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F74CD" w:rsidP="00DE1464">
            <w:pPr>
              <w:jc w:val="both"/>
              <w:rPr>
                <w:rFonts w:ascii="Arial" w:hAnsi="Arial" w:cs="Arial"/>
                <w:sz w:val="22"/>
                <w:szCs w:val="22"/>
                <w:lang w:val="es-CO"/>
              </w:rPr>
            </w:pPr>
            <w:r w:rsidRPr="00EF74CD">
              <w:rPr>
                <w:rFonts w:ascii="Arial" w:hAnsi="Arial" w:cs="Arial"/>
                <w:sz w:val="22"/>
                <w:szCs w:val="22"/>
                <w:lang w:val="es-CO"/>
              </w:rPr>
              <w:t>A partir del cumplimiento de los requisitos de perfeccionamiento y ejecución y hasta el 10 de diciembre de 2019 y/o hasta agotar el presupuesto oficial.</w:t>
            </w:r>
          </w:p>
        </w:tc>
      </w:tr>
    </w:tbl>
    <w:p w:rsidR="00BA6693" w:rsidRDefault="00BA6693" w:rsidP="004A758B">
      <w:pPr>
        <w:jc w:val="both"/>
        <w:rPr>
          <w:rFonts w:ascii="Arial" w:hAnsi="Arial" w:cs="Arial"/>
          <w:sz w:val="22"/>
          <w:szCs w:val="22"/>
          <w:lang w:val="es-CO"/>
        </w:rPr>
      </w:pPr>
    </w:p>
    <w:p w:rsidR="00EF74CD" w:rsidRDefault="00EF74CD" w:rsidP="004A758B">
      <w:pPr>
        <w:jc w:val="both"/>
        <w:rPr>
          <w:rFonts w:ascii="Arial" w:hAnsi="Arial" w:cs="Arial"/>
          <w:sz w:val="22"/>
          <w:szCs w:val="22"/>
          <w:lang w:val="es-CO"/>
        </w:rPr>
      </w:pPr>
    </w:p>
    <w:p w:rsidR="00EF74CD" w:rsidRDefault="00EF74CD" w:rsidP="004A758B">
      <w:pPr>
        <w:jc w:val="both"/>
        <w:rPr>
          <w:rFonts w:ascii="Arial" w:hAnsi="Arial" w:cs="Arial"/>
          <w:sz w:val="22"/>
          <w:szCs w:val="22"/>
          <w:lang w:val="es-CO"/>
        </w:rPr>
      </w:pPr>
    </w:p>
    <w:p w:rsidR="00EF74CD" w:rsidRPr="007452FA" w:rsidRDefault="00EF74CD"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deberá cobrar únicamente el servicio efectivamente prestado.</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 dar cumplimiento a la normatividad sanitaria y demás normatividad vigente para la prestación de los servicios contratados.</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 garantizar que el hospedaje cumpla con las condiciones sanitarias y de seguridad.</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Los gastos que se generen de transporte como combustible, peajes, y demás, serán asumidos por el contratista.</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lastRenderedPageBreak/>
              <w:t>Si se presentan alimentos de mala calidad, el contratista debe reponerlos sin generar sobre costos para la universidad.</w:t>
            </w:r>
          </w:p>
          <w:p w:rsid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Presentar soportes con cantidades y fechas explicitas de la prestación del servicio.</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Cumplir con las fechas, lugares, cantidades y requerimientos solicitados por la universidad.</w:t>
            </w:r>
          </w:p>
          <w:p w:rsidR="00461EDF" w:rsidRPr="00461EDF"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Si se incurre en gastos por transporte de alimentos, el proveedor debe incurrir con el costo.</w:t>
            </w:r>
            <w:bookmarkStart w:id="0" w:name="_GoBack"/>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DF" w:rsidRDefault="006578DF" w:rsidP="0044036E">
      <w:r>
        <w:separator/>
      </w:r>
    </w:p>
  </w:endnote>
  <w:endnote w:type="continuationSeparator" w:id="0">
    <w:p w:rsidR="006578DF" w:rsidRDefault="006578D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345E5E" w:rsidRPr="00014059" w:rsidRDefault="006578DF"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DF" w:rsidRDefault="006578DF" w:rsidP="0044036E">
      <w:r>
        <w:separator/>
      </w:r>
    </w:p>
  </w:footnote>
  <w:footnote w:type="continuationSeparator" w:id="0">
    <w:p w:rsidR="006578DF" w:rsidRDefault="006578D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17163">
            <w:rPr>
              <w:rStyle w:val="Nmerodepgina"/>
              <w:rFonts w:ascii="Arial" w:hAnsi="Arial" w:cs="Arial"/>
              <w:b/>
              <w:noProof/>
            </w:rPr>
            <w:t>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B17163">
            <w:rPr>
              <w:rStyle w:val="Nmerodepgina"/>
              <w:rFonts w:ascii="Arial" w:hAnsi="Arial" w:cs="Arial"/>
              <w:b/>
              <w:noProof/>
            </w:rPr>
            <w:t>7</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25D3"/>
    <w:rsid w:val="00024BE7"/>
    <w:rsid w:val="00026D87"/>
    <w:rsid w:val="00035581"/>
    <w:rsid w:val="0007610A"/>
    <w:rsid w:val="000777B1"/>
    <w:rsid w:val="000969EB"/>
    <w:rsid w:val="000D2436"/>
    <w:rsid w:val="000D5C54"/>
    <w:rsid w:val="000F4315"/>
    <w:rsid w:val="00116C11"/>
    <w:rsid w:val="00123F4D"/>
    <w:rsid w:val="00152E87"/>
    <w:rsid w:val="00154D24"/>
    <w:rsid w:val="0015534B"/>
    <w:rsid w:val="00162BAE"/>
    <w:rsid w:val="00166AFA"/>
    <w:rsid w:val="001862AF"/>
    <w:rsid w:val="00196470"/>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972EA"/>
    <w:rsid w:val="002A65E8"/>
    <w:rsid w:val="002A7C97"/>
    <w:rsid w:val="002B55FE"/>
    <w:rsid w:val="002C2871"/>
    <w:rsid w:val="002C6170"/>
    <w:rsid w:val="002D7BBC"/>
    <w:rsid w:val="002E4D38"/>
    <w:rsid w:val="0031264A"/>
    <w:rsid w:val="00327AC4"/>
    <w:rsid w:val="0033315E"/>
    <w:rsid w:val="003404A3"/>
    <w:rsid w:val="00340A98"/>
    <w:rsid w:val="00345DEC"/>
    <w:rsid w:val="00345E5E"/>
    <w:rsid w:val="00375B9D"/>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B081A"/>
    <w:rsid w:val="004D73AA"/>
    <w:rsid w:val="004F3DFD"/>
    <w:rsid w:val="004F4228"/>
    <w:rsid w:val="0052022C"/>
    <w:rsid w:val="00524C81"/>
    <w:rsid w:val="00532A49"/>
    <w:rsid w:val="005411A5"/>
    <w:rsid w:val="00550144"/>
    <w:rsid w:val="005571FA"/>
    <w:rsid w:val="005807C2"/>
    <w:rsid w:val="00594289"/>
    <w:rsid w:val="0059706A"/>
    <w:rsid w:val="005A6779"/>
    <w:rsid w:val="005C4A02"/>
    <w:rsid w:val="005D64F4"/>
    <w:rsid w:val="00603E70"/>
    <w:rsid w:val="00605A3F"/>
    <w:rsid w:val="00610723"/>
    <w:rsid w:val="00622EF5"/>
    <w:rsid w:val="006232A8"/>
    <w:rsid w:val="006357B6"/>
    <w:rsid w:val="00644011"/>
    <w:rsid w:val="0064730D"/>
    <w:rsid w:val="006578DF"/>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19DC"/>
    <w:rsid w:val="009C56C3"/>
    <w:rsid w:val="009D6375"/>
    <w:rsid w:val="009F2703"/>
    <w:rsid w:val="009F3E98"/>
    <w:rsid w:val="009F4320"/>
    <w:rsid w:val="009F781D"/>
    <w:rsid w:val="00A0608F"/>
    <w:rsid w:val="00A11A5F"/>
    <w:rsid w:val="00A1648E"/>
    <w:rsid w:val="00A23479"/>
    <w:rsid w:val="00A32D88"/>
    <w:rsid w:val="00A556D6"/>
    <w:rsid w:val="00A638CC"/>
    <w:rsid w:val="00A67113"/>
    <w:rsid w:val="00A71579"/>
    <w:rsid w:val="00A9037C"/>
    <w:rsid w:val="00A978E3"/>
    <w:rsid w:val="00A97FE4"/>
    <w:rsid w:val="00AA4E98"/>
    <w:rsid w:val="00AB442E"/>
    <w:rsid w:val="00AB4466"/>
    <w:rsid w:val="00AB7115"/>
    <w:rsid w:val="00AC0636"/>
    <w:rsid w:val="00AD7E67"/>
    <w:rsid w:val="00B03AD8"/>
    <w:rsid w:val="00B15363"/>
    <w:rsid w:val="00B171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5924"/>
    <w:rsid w:val="00C60B67"/>
    <w:rsid w:val="00C6160C"/>
    <w:rsid w:val="00C71493"/>
    <w:rsid w:val="00CC248C"/>
    <w:rsid w:val="00CD196D"/>
    <w:rsid w:val="00CE4861"/>
    <w:rsid w:val="00CF17F8"/>
    <w:rsid w:val="00D31D3D"/>
    <w:rsid w:val="00D51C02"/>
    <w:rsid w:val="00D57751"/>
    <w:rsid w:val="00D741F8"/>
    <w:rsid w:val="00D77A82"/>
    <w:rsid w:val="00D86B72"/>
    <w:rsid w:val="00D943A3"/>
    <w:rsid w:val="00DA26D1"/>
    <w:rsid w:val="00DA35C9"/>
    <w:rsid w:val="00DA6258"/>
    <w:rsid w:val="00DB5BD5"/>
    <w:rsid w:val="00DB6920"/>
    <w:rsid w:val="00DE1464"/>
    <w:rsid w:val="00DE377C"/>
    <w:rsid w:val="00DE3C16"/>
    <w:rsid w:val="00DF57AF"/>
    <w:rsid w:val="00DF651D"/>
    <w:rsid w:val="00E12BA1"/>
    <w:rsid w:val="00E153CF"/>
    <w:rsid w:val="00E22FC5"/>
    <w:rsid w:val="00E31CFD"/>
    <w:rsid w:val="00E373C7"/>
    <w:rsid w:val="00E42895"/>
    <w:rsid w:val="00E465BF"/>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EF74CD"/>
    <w:rsid w:val="00F17F82"/>
    <w:rsid w:val="00F35C91"/>
    <w:rsid w:val="00F52D00"/>
    <w:rsid w:val="00F87DDA"/>
    <w:rsid w:val="00F96200"/>
    <w:rsid w:val="00FC4DAA"/>
    <w:rsid w:val="00FC5033"/>
    <w:rsid w:val="00FD44AB"/>
    <w:rsid w:val="00FE03CE"/>
    <w:rsid w:val="00FE4554"/>
    <w:rsid w:val="00FF1AB9"/>
    <w:rsid w:val="00FF1D0D"/>
    <w:rsid w:val="00FF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9BE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AC2E-92ED-4825-AE93-82CB3F04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1753</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Mart�nez</cp:lastModifiedBy>
  <cp:revision>82</cp:revision>
  <cp:lastPrinted>2019-03-07T19:18:00Z</cp:lastPrinted>
  <dcterms:created xsi:type="dcterms:W3CDTF">2019-03-07T19:19:00Z</dcterms:created>
  <dcterms:modified xsi:type="dcterms:W3CDTF">2019-09-06T13:57:00Z</dcterms:modified>
</cp:coreProperties>
</file>