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9F01A5">
        <w:rPr>
          <w:rFonts w:ascii="Arial" w:hAnsi="Arial" w:cs="Arial"/>
          <w:sz w:val="22"/>
          <w:szCs w:val="24"/>
        </w:rPr>
        <w:t>2019-20-05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F01A5" w:rsidRPr="009F01A5">
        <w:rPr>
          <w:rFonts w:ascii="Arial" w:hAnsi="Arial" w:cs="Arial"/>
          <w:b/>
          <w:sz w:val="22"/>
          <w:szCs w:val="22"/>
          <w:bdr w:val="none" w:sz="0" w:space="0" w:color="auto" w:frame="1"/>
          <w:lang w:val="es-CO"/>
        </w:rPr>
        <w:t>SERVICIO DE CONSULTORÍA INTEGRAL CON RELACIÓN A LA LEY DE PROTECCIÓN DE DATOS Y AL REGISTRO NACIONAL DE BASE DE DATOS - RNBD, DE ACUERDO A LA NORMATIVIDAD LEGAL VIGENTE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.”</w:t>
      </w:r>
      <w:r w:rsid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2BC5">
        <w:rPr>
          <w:rFonts w:ascii="Arial" w:hAnsi="Arial" w:cs="Arial"/>
          <w:color w:val="000000"/>
          <w:sz w:val="22"/>
          <w:szCs w:val="22"/>
        </w:rPr>
        <w:t>La cotización deberá </w:t>
      </w:r>
      <w:r w:rsidR="007E2BC5" w:rsidRPr="007E2BC5">
        <w:rPr>
          <w:rFonts w:ascii="Arial" w:hAnsi="Arial" w:cs="Arial"/>
          <w:bCs/>
          <w:sz w:val="22"/>
          <w:szCs w:val="22"/>
          <w:lang w:val="es-CO"/>
        </w:rPr>
        <w:t>radicarse en la Dirección de Bienes y Servicios Sede Fusagasugá, en el Horario de 8:00 am a 12:00m y de 2:00 pm a 4:00 pm.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</w:t>
      </w:r>
      <w:r w:rsidR="007E2BC5" w:rsidRPr="007E2BC5">
        <w:rPr>
          <w:rFonts w:ascii="Arial" w:hAnsi="Arial" w:cs="Arial"/>
          <w:color w:val="000000"/>
          <w:sz w:val="22"/>
          <w:szCs w:val="22"/>
        </w:rPr>
        <w:t xml:space="preserve">en </w:t>
      </w:r>
      <w:r w:rsidR="007E2BC5">
        <w:rPr>
          <w:rFonts w:ascii="Arial" w:hAnsi="Arial" w:cs="Arial"/>
          <w:color w:val="000000"/>
          <w:sz w:val="22"/>
          <w:szCs w:val="22"/>
        </w:rPr>
        <w:t>medio magnético (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>formato Excel</w:t>
      </w:r>
      <w:r w:rsidR="007E2BC5">
        <w:rPr>
          <w:rFonts w:ascii="Arial" w:hAnsi="Arial" w:cs="Arial"/>
          <w:color w:val="000000"/>
          <w:sz w:val="22"/>
          <w:szCs w:val="22"/>
        </w:rPr>
        <w:t>)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con el fin de validar 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</w:t>
      </w:r>
      <w:r w:rsidR="00410205">
        <w:rPr>
          <w:rFonts w:ascii="Arial" w:hAnsi="Arial" w:cs="Arial"/>
          <w:color w:val="FF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EA4B68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Default="007E2BC5" w:rsidP="007E2BC5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mismo, se realizará una revisión aritmética en donde se verificará el correcto diligenciamiento de la cotización, en donde debe </w:t>
      </w:r>
      <w:r w:rsidRPr="00CF2199">
        <w:rPr>
          <w:rFonts w:ascii="Arial" w:hAnsi="Arial" w:cs="Arial"/>
          <w:color w:val="000000"/>
          <w:sz w:val="22"/>
          <w:szCs w:val="22"/>
        </w:rPr>
        <w:t>ser diligenciada de manera clara y en forma completa (sin obviar ningú</w:t>
      </w:r>
      <w:r>
        <w:rPr>
          <w:rFonts w:ascii="Arial" w:hAnsi="Arial" w:cs="Arial"/>
          <w:color w:val="000000"/>
          <w:sz w:val="22"/>
          <w:szCs w:val="22"/>
        </w:rPr>
        <w:t>n ítem o consideración técnica); 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lastRenderedPageBreak/>
        <w:t>utilizará para la evaluación económica de las ofertas y para la</w:t>
      </w:r>
      <w:r w:rsidR="00CF2199">
        <w:rPr>
          <w:rFonts w:ascii="Arial" w:hAnsi="Arial" w:cs="Arial"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="00CF2199"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="00CF2199"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7E2BC5" w:rsidRPr="00CF2199" w:rsidRDefault="007E2BC5" w:rsidP="007E2BC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A4B68" w:rsidP="009F01A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</w:t>
            </w:r>
            <w:r w:rsidR="009F01A5">
              <w:rPr>
                <w:rFonts w:ascii="Arial" w:hAnsi="Arial" w:cs="Arial"/>
                <w:color w:val="000000"/>
                <w:sz w:val="22"/>
                <w:szCs w:val="22"/>
              </w:rPr>
              <w:t>43.000.000.00 INCLUIDO IVA</w:t>
            </w:r>
            <w:r w:rsidR="004326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</w:t>
      </w:r>
      <w:r w:rsidR="007E2BC5">
        <w:rPr>
          <w:rFonts w:ascii="Arial" w:hAnsi="Arial" w:cs="Arial"/>
          <w:bCs/>
          <w:color w:val="000000" w:themeColor="text1"/>
          <w:sz w:val="22"/>
          <w:szCs w:val="22"/>
        </w:rPr>
        <w:t>adjuntada a la presentación de la cotización la cual es:</w:t>
      </w:r>
      <w:r w:rsidR="00CF2199" w:rsidRPr="00871F24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41"/>
        <w:gridCol w:w="7820"/>
      </w:tblGrid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1.1  DOCUMENTACIÓN PARA PERSONA NATURAL</w:t>
            </w:r>
          </w:p>
        </w:tc>
      </w:tr>
      <w:tr w:rsidR="00AF784E" w:rsidRPr="00EF04EE" w:rsidTr="00AF784E">
        <w:trPr>
          <w:trHeight w:val="3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C5E0B3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  <w:p w:rsidR="00A61BCC" w:rsidRPr="00A61BCC" w:rsidRDefault="00A61BCC" w:rsidP="00A61BCC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A61BCC">
              <w:rPr>
                <w:sz w:val="20"/>
                <w:szCs w:val="20"/>
                <w:lang w:eastAsia="ja-JP"/>
              </w:rPr>
              <w:t>NOTA ACLARATORIA: Los servicios prestados por personas naturales con ocasión a</w:t>
            </w:r>
          </w:p>
          <w:p w:rsidR="00A61BCC" w:rsidRPr="00EF04EE" w:rsidRDefault="00A61BCC" w:rsidP="00A61BCC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A61BCC">
              <w:rPr>
                <w:sz w:val="20"/>
                <w:szCs w:val="20"/>
                <w:lang w:eastAsia="ja-JP"/>
              </w:rPr>
              <w:t>profesiones liberales, no serán sujetas a este requisito.</w:t>
            </w:r>
            <w:bookmarkStart w:id="0" w:name="_GoBack"/>
            <w:bookmarkEnd w:id="0"/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9F01A5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A5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1A5" w:rsidRPr="009F01A5" w:rsidRDefault="009F01A5" w:rsidP="009F01A5">
            <w:pPr>
              <w:pStyle w:val="Default"/>
              <w:rPr>
                <w:bCs/>
                <w:sz w:val="20"/>
                <w:szCs w:val="20"/>
                <w:lang w:eastAsia="ja-JP"/>
              </w:rPr>
            </w:pPr>
            <w:r w:rsidRPr="009F01A5">
              <w:rPr>
                <w:bCs/>
                <w:sz w:val="20"/>
                <w:szCs w:val="20"/>
                <w:lang w:eastAsia="ja-JP"/>
              </w:rPr>
              <w:t xml:space="preserve">El proponente deberá tener </w:t>
            </w:r>
            <w:r w:rsidRPr="009F01A5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9F01A5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9F01A5" w:rsidRPr="00EF04EE" w:rsidRDefault="009F01A5" w:rsidP="009F01A5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9F01A5">
              <w:rPr>
                <w:bCs/>
                <w:sz w:val="20"/>
                <w:szCs w:val="20"/>
                <w:lang w:val="es-CO" w:eastAsia="ja-JP"/>
              </w:rPr>
              <w:lastRenderedPageBreak/>
              <w:t xml:space="preserve">En el caso </w:t>
            </w:r>
            <w:r w:rsidRPr="009F01A5">
              <w:rPr>
                <w:b/>
                <w:bCs/>
                <w:sz w:val="20"/>
                <w:szCs w:val="20"/>
                <w:u w:val="single"/>
                <w:lang w:val="es-CO" w:eastAsia="ja-JP"/>
              </w:rPr>
              <w:t>consorcios y de las uniones temporales</w:t>
            </w:r>
            <w:r w:rsidRPr="009F01A5">
              <w:rPr>
                <w:bCs/>
                <w:sz w:val="20"/>
                <w:szCs w:val="20"/>
                <w:lang w:val="es-CO" w:eastAsia="ja-JP"/>
              </w:rPr>
              <w:t xml:space="preserve"> en donde participe una persona natural deberá cumplir con lo indicado en este numeral.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lastRenderedPageBreak/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9F01A5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AF784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="00AF784E"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  <w:r w:rsidR="009F01A5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hRule="exact" w:val="265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164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7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9F01A5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5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02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0B58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080B58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4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8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6. </w:t>
            </w:r>
            <w:r w:rsidR="00080B58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3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8.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</w:t>
            </w:r>
            <w:r w:rsidR="00080B58">
              <w:rPr>
                <w:b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AF784E" w:rsidRPr="00EF04EE" w:rsidTr="00AF784E">
        <w:trPr>
          <w:trHeight w:val="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33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CB2A42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CB2A42">
              <w:rPr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AF784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  <w:p w:rsidR="00AF784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  <w:p w:rsidR="00AF784E" w:rsidRPr="00EF04E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:rsidR="00AF784E" w:rsidRDefault="00AF784E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080B58" w:rsidRDefault="00080B58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080B58" w:rsidRPr="00CF2199" w:rsidRDefault="00080B5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A61BC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Default="00E42F00" w:rsidP="00EA4B6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32681">
        <w:rPr>
          <w:rFonts w:ascii="Arial" w:hAnsi="Arial" w:cs="Arial"/>
          <w:sz w:val="16"/>
        </w:rPr>
        <w:t>Abg. Myriam Molano D</w:t>
      </w:r>
    </w:p>
    <w:p w:rsidR="00432681" w:rsidRDefault="00432681" w:rsidP="00EA4B6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Asesora Jurídica – Dirección de Bienes y Servicios</w:t>
      </w:r>
    </w:p>
    <w:p w:rsidR="00EA4B68" w:rsidRPr="00CF2199" w:rsidRDefault="00EA4B68" w:rsidP="00EA4B68">
      <w:pPr>
        <w:jc w:val="both"/>
        <w:rPr>
          <w:rFonts w:ascii="Arial" w:hAnsi="Arial" w:cs="Arial"/>
          <w:sz w:val="16"/>
        </w:rPr>
      </w:pP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D1C21DB"/>
    <w:multiLevelType w:val="hybridMultilevel"/>
    <w:tmpl w:val="5B0064E0"/>
    <w:numStyleLink w:val="Estiloimportado5"/>
  </w:abstractNum>
  <w:abstractNum w:abstractNumId="22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2"/>
  </w:num>
  <w:num w:numId="14">
    <w:abstractNumId w:val="18"/>
  </w:num>
  <w:num w:numId="15">
    <w:abstractNumId w:val="23"/>
  </w:num>
  <w:num w:numId="16">
    <w:abstractNumId w:val="14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0B5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10205"/>
    <w:rsid w:val="00432681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2BC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9F01A5"/>
    <w:rsid w:val="00A01401"/>
    <w:rsid w:val="00A11EF8"/>
    <w:rsid w:val="00A23479"/>
    <w:rsid w:val="00A32D88"/>
    <w:rsid w:val="00A40517"/>
    <w:rsid w:val="00A61BCC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84E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19B0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8292A4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numbering" w:customStyle="1" w:styleId="Estiloimportado5">
    <w:name w:val="Estilo importado 5"/>
    <w:rsid w:val="00AF784E"/>
    <w:pPr>
      <w:numPr>
        <w:numId w:val="17"/>
      </w:numPr>
    </w:pPr>
  </w:style>
  <w:style w:type="paragraph" w:customStyle="1" w:styleId="Default">
    <w:name w:val="Default"/>
    <w:link w:val="DefaultCar"/>
    <w:rsid w:val="00AF7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F784E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F25F-9D2C-4BE2-8DE5-1F2EC45D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2060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6</cp:revision>
  <cp:lastPrinted>2019-02-19T14:48:00Z</cp:lastPrinted>
  <dcterms:created xsi:type="dcterms:W3CDTF">2019-03-27T20:00:00Z</dcterms:created>
  <dcterms:modified xsi:type="dcterms:W3CDTF">2019-05-20T21:47:00Z</dcterms:modified>
</cp:coreProperties>
</file>