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bookmarkStart w:id="0" w:name="_Toc458613351"/>
      <w:bookmarkStart w:id="1" w:name="_Toc458616082"/>
      <w:r w:rsidRPr="009A4414">
        <w:rPr>
          <w:rStyle w:val="apple-converted-space"/>
          <w:rFonts w:ascii="Arial" w:hAnsi="Arial" w:cs="Arial"/>
          <w:b/>
          <w:bCs/>
          <w:lang w:val="pt-PT"/>
        </w:rPr>
        <w:t>CRONOGRAMA</w:t>
      </w: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r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>“</w:t>
      </w:r>
      <w:r w:rsidR="00B5501B" w:rsidRPr="00B5501B"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>SOPORTE TÉCNICO DE LA LICENCIA AUTOMATION STUDIO PARA EL PROGRAMA DE INGENIERÍA ELECTRÓNICA DE LA UNIVERSIDAD DE CUNDINAMARCA</w:t>
      </w:r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>”</w:t>
      </w: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bookmarkStart w:id="2" w:name="_GoBack"/>
      <w:bookmarkEnd w:id="2"/>
    </w:p>
    <w:p w:rsidR="00465E94" w:rsidRPr="009A441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5075"/>
      </w:tblGrid>
      <w:tr w:rsidR="00465E94" w:rsidRPr="0006678A" w:rsidTr="00172591">
        <w:trPr>
          <w:trHeight w:val="341"/>
        </w:trPr>
        <w:tc>
          <w:tcPr>
            <w:tcW w:w="453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ACTIVIDAD</w:t>
            </w:r>
          </w:p>
        </w:tc>
        <w:tc>
          <w:tcPr>
            <w:tcW w:w="507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 xml:space="preserve">FECHA Y HORA </w:t>
            </w:r>
          </w:p>
        </w:tc>
      </w:tr>
      <w:tr w:rsidR="00465E94" w:rsidRPr="0006678A" w:rsidTr="00172591">
        <w:trPr>
          <w:trHeight w:val="341"/>
        </w:trPr>
        <w:tc>
          <w:tcPr>
            <w:tcW w:w="453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Solicitud de Cotización.</w:t>
            </w:r>
          </w:p>
        </w:tc>
        <w:tc>
          <w:tcPr>
            <w:tcW w:w="5075" w:type="dxa"/>
            <w:shd w:val="clear" w:color="auto" w:fill="auto"/>
          </w:tcPr>
          <w:p w:rsidR="00465E94" w:rsidRPr="0006678A" w:rsidRDefault="00465E94" w:rsidP="00465E9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29</w:t>
            </w: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mayo</w:t>
            </w: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2019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.</w:t>
            </w:r>
          </w:p>
        </w:tc>
      </w:tr>
      <w:tr w:rsidR="00465E94" w:rsidRPr="0006678A" w:rsidTr="00172591">
        <w:trPr>
          <w:trHeight w:val="1044"/>
        </w:trPr>
        <w:tc>
          <w:tcPr>
            <w:tcW w:w="453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Observaciones </w:t>
            </w: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si a ello hay lugar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.</w:t>
            </w:r>
          </w:p>
        </w:tc>
        <w:tc>
          <w:tcPr>
            <w:tcW w:w="5075" w:type="dxa"/>
            <w:shd w:val="clear" w:color="auto" w:fill="auto"/>
          </w:tcPr>
          <w:p w:rsidR="00465E94" w:rsidRPr="00394CCF" w:rsidRDefault="00465E94" w:rsidP="00465E9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30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mayo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2019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en el horario de 8:00 a.m. a 12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:00 a.m. via correo electrónico </w:t>
            </w: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COMPRASUDEC@ucundinamarca.edu.co</w:t>
            </w:r>
          </w:p>
        </w:tc>
      </w:tr>
      <w:tr w:rsidR="00465E94" w:rsidRPr="0006678A" w:rsidTr="00172591">
        <w:trPr>
          <w:trHeight w:val="669"/>
        </w:trPr>
        <w:tc>
          <w:tcPr>
            <w:tcW w:w="4535" w:type="dxa"/>
            <w:shd w:val="clear" w:color="auto" w:fill="auto"/>
          </w:tcPr>
          <w:p w:rsidR="00465E94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Respuesta a observaciones, si a ello hay lugar</w:t>
            </w:r>
          </w:p>
        </w:tc>
        <w:tc>
          <w:tcPr>
            <w:tcW w:w="5075" w:type="dxa"/>
            <w:shd w:val="clear" w:color="auto" w:fill="auto"/>
          </w:tcPr>
          <w:p w:rsidR="00465E94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31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mayo de 2019.</w:t>
            </w:r>
          </w:p>
        </w:tc>
      </w:tr>
      <w:tr w:rsidR="00465E94" w:rsidRPr="0006678A" w:rsidTr="00172591">
        <w:trPr>
          <w:trHeight w:val="1044"/>
        </w:trPr>
        <w:tc>
          <w:tcPr>
            <w:tcW w:w="453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Presentación de Cotización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.</w:t>
            </w:r>
          </w:p>
        </w:tc>
        <w:tc>
          <w:tcPr>
            <w:tcW w:w="5075" w:type="dxa"/>
            <w:shd w:val="clear" w:color="auto" w:fill="auto"/>
          </w:tcPr>
          <w:p w:rsidR="00465E94" w:rsidRDefault="00465E94" w:rsidP="00465E9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4</w:t>
            </w: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junio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2019 hasta las 04</w:t>
            </w: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:00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p.m. via correo electrónico </w:t>
            </w: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COMPRASUDEC@ucundinamarca.edu.co</w:t>
            </w:r>
          </w:p>
        </w:tc>
      </w:tr>
      <w:tr w:rsidR="00465E94" w:rsidRPr="0006678A" w:rsidTr="00172591">
        <w:trPr>
          <w:trHeight w:val="341"/>
        </w:trPr>
        <w:tc>
          <w:tcPr>
            <w:tcW w:w="453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Concepto Técncio y Económico</w:t>
            </w:r>
          </w:p>
        </w:tc>
        <w:tc>
          <w:tcPr>
            <w:tcW w:w="507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-</w:t>
            </w:r>
          </w:p>
        </w:tc>
      </w:tr>
      <w:bookmarkEnd w:id="0"/>
      <w:bookmarkEnd w:id="1"/>
    </w:tbl>
    <w:p w:rsidR="00465E94" w:rsidRPr="009A441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CF34DF" w:rsidRDefault="00CF34DF"/>
    <w:sectPr w:rsidR="00CF34DF" w:rsidSect="003B7422">
      <w:headerReference w:type="default" r:id="rId4"/>
      <w:footerReference w:type="default" r:id="rId5"/>
      <w:pgSz w:w="12242" w:h="18722" w:code="127"/>
      <w:pgMar w:top="1854" w:right="1701" w:bottom="1418" w:left="1701" w:header="680" w:footer="852" w:gutter="0"/>
      <w:cols w:space="0" w:equalWidth="0">
        <w:col w:w="883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4F" w:rsidRPr="00B40BF9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Diagonal 18 No. 20-29 Fusagasugá – Cundinamarca</w:t>
    </w:r>
  </w:p>
  <w:p w:rsidR="0089574F" w:rsidRPr="00B40BF9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</w:t>
    </w:r>
    <w:r>
      <w:rPr>
        <w:rFonts w:ascii="Arial" w:hAnsi="Arial" w:cs="Arial"/>
        <w:color w:val="4B514E"/>
        <w:sz w:val="16"/>
        <w:szCs w:val="16"/>
      </w:rPr>
      <w:t>483  Línea</w:t>
    </w:r>
    <w:proofErr w:type="gramEnd"/>
    <w:r>
      <w:rPr>
        <w:rFonts w:ascii="Arial" w:hAnsi="Arial" w:cs="Arial"/>
        <w:color w:val="4B514E"/>
        <w:sz w:val="16"/>
        <w:szCs w:val="16"/>
      </w:rPr>
      <w:t xml:space="preserve"> Gratuita 018000180414</w:t>
    </w:r>
  </w:p>
  <w:p w:rsidR="0089574F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www.ucundinamarca.edu.co  E-mail: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:rsidR="0089574F" w:rsidRPr="0089574F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9574F" w:rsidRPr="00B40BF9" w:rsidRDefault="00CD2196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9574F" w:rsidRPr="00B40BF9" w:rsidRDefault="00CD2196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 xml:space="preserve">Documento </w:t>
    </w:r>
    <w:r w:rsidRPr="00B40BF9">
      <w:rPr>
        <w:rFonts w:ascii="Arial" w:hAnsi="Arial" w:cs="Arial"/>
        <w:i/>
        <w:iCs/>
        <w:color w:val="4B514E"/>
        <w:sz w:val="16"/>
        <w:szCs w:val="16"/>
      </w:rPr>
      <w:t>controlado por el Sistema de Gestión de la Calidad</w:t>
    </w:r>
  </w:p>
  <w:p w:rsidR="0034443D" w:rsidRPr="0089574F" w:rsidRDefault="00CD2196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CD2196" w:rsidP="001343DB">
    <w:pPr>
      <w:pStyle w:val="Encabezado"/>
      <w:jc w:val="right"/>
    </w:pPr>
  </w:p>
  <w:p w:rsidR="008D0D5D" w:rsidRDefault="00CD2196" w:rsidP="001343DB">
    <w:pPr>
      <w:pStyle w:val="Encabezado"/>
      <w:jc w:val="right"/>
    </w:pPr>
  </w:p>
  <w:p w:rsidR="004147E7" w:rsidRDefault="00CD2196" w:rsidP="001343DB">
    <w:pPr>
      <w:pStyle w:val="Encabezado"/>
      <w:jc w:val="right"/>
    </w:pPr>
  </w:p>
  <w:p w:rsidR="004147E7" w:rsidRDefault="00CD2196" w:rsidP="001343DB">
    <w:pPr>
      <w:pStyle w:val="Encabezado"/>
      <w:jc w:val="right"/>
    </w:pPr>
  </w:p>
  <w:p w:rsidR="0034443D" w:rsidRPr="00E80EE2" w:rsidRDefault="00CD2196" w:rsidP="0089574F">
    <w:pPr>
      <w:pStyle w:val="Encabezado"/>
      <w:jc w:val="right"/>
      <w:rPr>
        <w:rFonts w:ascii="Arial" w:hAnsi="Arial" w:cs="Arial"/>
        <w:noProof/>
        <w:sz w:val="18"/>
      </w:rPr>
    </w:pPr>
    <w:r w:rsidRPr="00E80EE2">
      <w:rPr>
        <w:rFonts w:ascii="Arial" w:hAnsi="Arial" w:cs="Arial"/>
        <w:noProof/>
        <w:sz w:val="18"/>
        <w:lang w:val="es-CO"/>
      </w:rPr>
      <w:drawing>
        <wp:anchor distT="0" distB="0" distL="114300" distR="114300" simplePos="0" relativeHeight="251659264" behindDoc="0" locked="0" layoutInCell="1" allowOverlap="1" wp14:anchorId="7CB62553" wp14:editId="72C2CD33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</w:rPr>
      <w:t>Página</w:t>
    </w:r>
    <w:r w:rsidRPr="00E80EE2">
      <w:rPr>
        <w:rFonts w:ascii="Arial" w:hAnsi="Arial" w:cs="Arial"/>
        <w:noProof/>
        <w:sz w:val="18"/>
      </w:rPr>
      <w:t xml:space="preserve"> </w:t>
    </w:r>
    <w:r w:rsidRPr="00E80EE2">
      <w:rPr>
        <w:rFonts w:ascii="Arial" w:hAnsi="Arial" w:cs="Arial"/>
        <w:noProof/>
        <w:sz w:val="18"/>
      </w:rPr>
      <w:fldChar w:fldCharType="begin"/>
    </w:r>
    <w:r w:rsidRPr="00E80EE2">
      <w:rPr>
        <w:rFonts w:ascii="Arial" w:hAnsi="Arial" w:cs="Arial"/>
        <w:noProof/>
        <w:sz w:val="18"/>
      </w:rPr>
      <w:instrText xml:space="preserve"> PAGE   \* MERGEFORMAT </w:instrText>
    </w:r>
    <w:r w:rsidRPr="00E80EE2">
      <w:rPr>
        <w:rFonts w:ascii="Arial" w:hAnsi="Arial" w:cs="Arial"/>
        <w:noProof/>
        <w:sz w:val="18"/>
      </w:rPr>
      <w:fldChar w:fldCharType="separate"/>
    </w:r>
    <w:r w:rsidR="00B5501B">
      <w:rPr>
        <w:rFonts w:ascii="Arial" w:hAnsi="Arial" w:cs="Arial"/>
        <w:noProof/>
        <w:sz w:val="18"/>
      </w:rPr>
      <w:t>1</w:t>
    </w:r>
    <w:r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Pr="00E80EE2">
      <w:rPr>
        <w:rFonts w:ascii="Arial" w:hAnsi="Arial" w:cs="Arial"/>
        <w:noProof/>
        <w:sz w:val="18"/>
      </w:rPr>
      <w:t xml:space="preserve"> </w:t>
    </w:r>
    <w:r w:rsidRPr="00E80EE2">
      <w:rPr>
        <w:rFonts w:ascii="Arial" w:hAnsi="Arial" w:cs="Arial"/>
        <w:noProof/>
        <w:sz w:val="18"/>
      </w:rPr>
      <w:fldChar w:fldCharType="begin"/>
    </w:r>
    <w:r w:rsidRPr="00E80EE2">
      <w:rPr>
        <w:rFonts w:ascii="Arial" w:hAnsi="Arial" w:cs="Arial"/>
        <w:noProof/>
        <w:sz w:val="18"/>
      </w:rPr>
      <w:instrText xml:space="preserve"> NUMPAGES   \* MERGEFORMAT </w:instrText>
    </w:r>
    <w:r w:rsidRPr="00E80EE2">
      <w:rPr>
        <w:rFonts w:ascii="Arial" w:hAnsi="Arial" w:cs="Arial"/>
        <w:noProof/>
        <w:sz w:val="18"/>
      </w:rPr>
      <w:fldChar w:fldCharType="separate"/>
    </w:r>
    <w:r w:rsidR="00B5501B">
      <w:rPr>
        <w:rFonts w:ascii="Arial" w:hAnsi="Arial" w:cs="Arial"/>
        <w:noProof/>
        <w:sz w:val="18"/>
      </w:rPr>
      <w:t>1</w:t>
    </w:r>
    <w:r w:rsidRPr="00E80EE2">
      <w:rPr>
        <w:rFonts w:ascii="Arial" w:hAnsi="Arial" w:cs="Arial"/>
        <w:noProof/>
        <w:sz w:val="18"/>
      </w:rPr>
      <w:fldChar w:fldCharType="end"/>
    </w:r>
  </w:p>
  <w:p w:rsidR="0089574F" w:rsidRDefault="00CD2196" w:rsidP="0089574F">
    <w:pPr>
      <w:pStyle w:val="Encabezado"/>
      <w:jc w:val="right"/>
    </w:pPr>
  </w:p>
  <w:p w:rsidR="0034443D" w:rsidRDefault="00CD2196" w:rsidP="001343DB">
    <w:pPr>
      <w:pStyle w:val="Encabezado"/>
    </w:pPr>
  </w:p>
  <w:p w:rsidR="004147E7" w:rsidRDefault="00CD2196" w:rsidP="001343DB">
    <w:pPr>
      <w:pStyle w:val="Encabezado"/>
    </w:pPr>
  </w:p>
  <w:p w:rsidR="008D0D5D" w:rsidRDefault="00CD2196" w:rsidP="001343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94"/>
    <w:rsid w:val="00465E94"/>
    <w:rsid w:val="00B5501B"/>
    <w:rsid w:val="00CD2196"/>
    <w:rsid w:val="00C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5BA08"/>
  <w15:chartTrackingRefBased/>
  <w15:docId w15:val="{1F9932E5-379F-42A8-84B8-F87D5F0B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65E94"/>
    <w:rPr>
      <w:u w:val="single"/>
    </w:rPr>
  </w:style>
  <w:style w:type="paragraph" w:styleId="Encabezado">
    <w:name w:val="header"/>
    <w:aliases w:val="Encabezado1,h,h8,h9,h10,h18"/>
    <w:link w:val="EncabezadoCar"/>
    <w:rsid w:val="00465E9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rsid w:val="00465E94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465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465E94"/>
    <w:rPr>
      <w:lang w:val="es-ES_tradnl"/>
    </w:rPr>
  </w:style>
  <w:style w:type="paragraph" w:styleId="Piedepgina">
    <w:name w:val="footer"/>
    <w:link w:val="PiedepginaCar"/>
    <w:uiPriority w:val="99"/>
    <w:rsid w:val="00465E9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5E9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FUSA-00000</dc:creator>
  <cp:keywords/>
  <dc:description/>
  <cp:lastModifiedBy>FUSA-00000</cp:lastModifiedBy>
  <cp:revision>1</cp:revision>
  <dcterms:created xsi:type="dcterms:W3CDTF">2019-05-29T15:57:00Z</dcterms:created>
  <dcterms:modified xsi:type="dcterms:W3CDTF">2019-05-29T22:52:00Z</dcterms:modified>
</cp:coreProperties>
</file>