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FE126B">
        <w:rPr>
          <w:rFonts w:ascii="Arial" w:hAnsi="Arial" w:cs="Arial"/>
          <w:sz w:val="22"/>
          <w:szCs w:val="24"/>
        </w:rPr>
        <w:t>0</w:t>
      </w:r>
      <w:r w:rsidR="00021B6A">
        <w:rPr>
          <w:rFonts w:ascii="Arial" w:hAnsi="Arial" w:cs="Arial"/>
          <w:sz w:val="22"/>
          <w:szCs w:val="24"/>
        </w:rPr>
        <w:t>4</w:t>
      </w:r>
      <w:r w:rsidR="0067346E">
        <w:rPr>
          <w:rFonts w:ascii="Arial" w:hAnsi="Arial" w:cs="Arial"/>
          <w:sz w:val="22"/>
          <w:szCs w:val="24"/>
        </w:rPr>
        <w:t>-</w:t>
      </w:r>
      <w:r w:rsidR="00F44922">
        <w:rPr>
          <w:rFonts w:ascii="Arial" w:hAnsi="Arial" w:cs="Arial"/>
          <w:sz w:val="22"/>
          <w:szCs w:val="24"/>
        </w:rPr>
        <w:t>11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5F098B" w:rsidP="005F476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</w:t>
      </w:r>
      <w:r w:rsidR="005F4764">
        <w:rPr>
          <w:rFonts w:ascii="Arial" w:hAnsi="Arial"/>
          <w:b/>
          <w:sz w:val="22"/>
          <w:szCs w:val="22"/>
          <w:bdr w:val="none" w:sz="0" w:space="0" w:color="auto" w:frame="1"/>
        </w:rPr>
        <w:t>“</w:t>
      </w:r>
      <w:r w:rsidR="005F4764">
        <w:rPr>
          <w:rFonts w:ascii="Arial" w:hAnsi="Arial" w:cs="Arial"/>
          <w:b/>
          <w:sz w:val="22"/>
          <w:szCs w:val="22"/>
          <w:bdr w:val="none" w:sz="0" w:space="0" w:color="auto" w:frame="1"/>
        </w:rPr>
        <w:t>CONTRATAR EL SERVICIO DE HOSPEDAJE, ALIMENTACIÓN Y BEBIDAS ISOTÓNICAS PARA LA PARTICIPACIÓN DE LA COMUNIDAD UNIVERSITARIA EN LOS ASCUN REGIONALES.”</w:t>
      </w:r>
      <w:r w:rsidR="005F4764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, </w:t>
      </w:r>
      <w:r w:rsidR="005F4764">
        <w:rPr>
          <w:rFonts w:ascii="Arial" w:hAnsi="Arial" w:cs="Arial"/>
          <w:color w:val="000000"/>
          <w:sz w:val="22"/>
          <w:szCs w:val="22"/>
        </w:rPr>
        <w:t xml:space="preserve">por lo cual </w:t>
      </w:r>
      <w:bookmarkStart w:id="0" w:name="_GoBack"/>
      <w:bookmarkEnd w:id="0"/>
      <w:r w:rsidR="00CF2199" w:rsidRPr="00CF2199">
        <w:rPr>
          <w:rFonts w:ascii="Arial" w:hAnsi="Arial" w:cs="Arial"/>
          <w:color w:val="000000"/>
          <w:sz w:val="22"/>
          <w:szCs w:val="22"/>
        </w:rPr>
        <w:t>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B35160" w:rsidRPr="006F4B91" w:rsidTr="00443225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lastRenderedPageBreak/>
              <w:t>DOCUMENTACIÓN PARA PERSONA NATURAL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6F4B91" w:rsidTr="00443225">
        <w:trPr>
          <w:trHeight w:val="3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B35160" w:rsidRPr="006F4B91" w:rsidTr="00443225">
        <w:trPr>
          <w:trHeight w:val="209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35160" w:rsidRPr="006F4B91" w:rsidRDefault="00B35160" w:rsidP="00443225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B35160" w:rsidRPr="006F4B91" w:rsidTr="00B35160">
        <w:trPr>
          <w:trHeight w:val="6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B35160" w:rsidRPr="00932893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B35160" w:rsidRPr="00932893" w:rsidRDefault="00B35160" w:rsidP="00443225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B35160" w:rsidRPr="006F4B91" w:rsidTr="00443225">
        <w:trPr>
          <w:trHeight w:val="665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B35160" w:rsidRDefault="00B35160" w:rsidP="0044322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B35160" w:rsidRPr="00571FC9" w:rsidTr="00B35160">
        <w:trPr>
          <w:trHeight w:val="1182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B35160" w:rsidRPr="006F4B91" w:rsidRDefault="00B35160" w:rsidP="00B35160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De la Sociedad y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0305D" w:rsidRPr="00747FAB">
              <w:rPr>
                <w:rFonts w:cs="Arial"/>
                <w:bCs/>
                <w:sz w:val="22"/>
                <w:szCs w:val="22"/>
              </w:rPr>
              <w:t>su Representante</w:t>
            </w:r>
            <w:r w:rsidRPr="00747FAB">
              <w:rPr>
                <w:rFonts w:cs="Arial"/>
                <w:bCs/>
                <w:sz w:val="22"/>
                <w:szCs w:val="22"/>
              </w:rPr>
              <w:t xml:space="preserve"> legal, emitido por la Procuraduría General de la Nación, con fecha de expedición no anterior a</w:t>
            </w:r>
            <w:r w:rsidR="007E3144"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33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B35160" w:rsidRPr="00571FC9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571FC9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B35160" w:rsidRPr="006F4B91" w:rsidTr="00B35160">
        <w:trPr>
          <w:trHeight w:val="18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B35160" w:rsidRPr="006F4B91" w:rsidTr="00443225">
        <w:trPr>
          <w:trHeight w:val="20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</w:tc>
      </w:tr>
      <w:tr w:rsidR="00B35160" w:rsidRPr="006F4B91" w:rsidTr="00B35160">
        <w:trPr>
          <w:trHeight w:val="1531"/>
          <w:jc w:val="center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B35160" w:rsidRDefault="00B35160" w:rsidP="00B35160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B35160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B35160" w:rsidRPr="006F4B91" w:rsidRDefault="00B35160" w:rsidP="00443225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B35160" w:rsidRPr="006F4B91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B35160" w:rsidRPr="00B35160" w:rsidRDefault="00B35160" w:rsidP="00B35160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</w:tc>
      </w:tr>
      <w:tr w:rsidR="00B35160" w:rsidRPr="006F4B91" w:rsidTr="00443225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B35160" w:rsidRPr="006F4B91" w:rsidRDefault="00B35160" w:rsidP="00443225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00068A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lastRenderedPageBreak/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354323">
        <w:rPr>
          <w:rFonts w:ascii="Arial" w:hAnsi="Arial" w:cs="Arial"/>
          <w:sz w:val="16"/>
        </w:rPr>
        <w:t>Tatiana Zamora Guevara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68A" w:rsidRDefault="0000068A" w:rsidP="0044036E">
      <w:r>
        <w:separator/>
      </w:r>
    </w:p>
  </w:endnote>
  <w:endnote w:type="continuationSeparator" w:id="0">
    <w:p w:rsidR="0000068A" w:rsidRDefault="0000068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68A" w:rsidRDefault="0000068A" w:rsidP="0044036E">
      <w:r>
        <w:separator/>
      </w:r>
    </w:p>
  </w:footnote>
  <w:footnote w:type="continuationSeparator" w:id="0">
    <w:p w:rsidR="0000068A" w:rsidRDefault="0000068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68A"/>
    <w:rsid w:val="00005C9F"/>
    <w:rsid w:val="000126AF"/>
    <w:rsid w:val="0001540B"/>
    <w:rsid w:val="00015E5D"/>
    <w:rsid w:val="00021B6A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05D"/>
    <w:rsid w:val="00307345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346EB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098B"/>
    <w:rsid w:val="005F4764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E3144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35160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06403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4922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93576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B35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35160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4B27D-A963-4074-A931-E2AEDF37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1020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YEIMY TATIANA ZAMORA GUEVARA</cp:lastModifiedBy>
  <cp:revision>45</cp:revision>
  <cp:lastPrinted>2019-02-19T14:48:00Z</cp:lastPrinted>
  <dcterms:created xsi:type="dcterms:W3CDTF">2019-02-21T19:56:00Z</dcterms:created>
  <dcterms:modified xsi:type="dcterms:W3CDTF">2019-04-11T19:16:00Z</dcterms:modified>
</cp:coreProperties>
</file>