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2B2695" w:rsidP="004A758B">
      <w:pPr>
        <w:rPr>
          <w:rFonts w:ascii="Arial" w:hAnsi="Arial" w:cs="Arial"/>
          <w:lang w:val="es-CO"/>
        </w:rPr>
      </w:pPr>
      <w:r>
        <w:rPr>
          <w:rFonts w:ascii="Arial" w:hAnsi="Arial" w:cs="Arial"/>
          <w:sz w:val="22"/>
          <w:lang w:val="es-CO"/>
        </w:rPr>
        <w:t>2019-04-09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proofErr w:type="gram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w:t>
      </w:r>
      <w:proofErr w:type="gramEnd"/>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2F22C4">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2B2695">
              <w:rPr>
                <w:rFonts w:ascii="Arial" w:hAnsi="Arial" w:cs="Arial"/>
                <w:b/>
                <w:sz w:val="22"/>
                <w:szCs w:val="22"/>
                <w:lang w:val="es-CO"/>
              </w:rPr>
              <w:t>11</w:t>
            </w:r>
            <w:r w:rsidR="002F22C4">
              <w:rPr>
                <w:rFonts w:ascii="Arial" w:hAnsi="Arial" w:cs="Arial"/>
                <w:b/>
                <w:sz w:val="22"/>
                <w:szCs w:val="22"/>
                <w:lang w:val="es-CO"/>
              </w:rPr>
              <w:t xml:space="preserve"> DE ABRIL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2F22C4">
              <w:rPr>
                <w:rFonts w:ascii="Arial" w:hAnsi="Arial" w:cs="Arial"/>
                <w:b/>
                <w:sz w:val="22"/>
                <w:szCs w:val="22"/>
                <w:lang w:val="es-CO"/>
              </w:rPr>
              <w:t xml:space="preserve"> 16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2F22C4"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“APOYO LOGÍSTICO PARA LA REALIZACIÓN DE LOS DIFERENTES EVENTOS EN LOS QUE PARTICIPA Y ORGANIZA LA OFICINA DE GRADUADOS O REQUERIDOS PARA SU CORRECTO FUNCIONAMIENTO, A NIVEL INTERNO, EN SEDES, SECCIONALES Y EXTENSIONES O A NIVEL EXTERNO</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2F22C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2F22C4">
              <w:rPr>
                <w:rFonts w:ascii="Arial" w:hAnsi="Arial" w:cs="Arial"/>
                <w:sz w:val="22"/>
                <w:szCs w:val="22"/>
                <w:lang w:val="es-CO"/>
              </w:rPr>
              <w:t xml:space="preserve">14.885.000.00 </w:t>
            </w:r>
            <w:r w:rsidR="002F22C4" w:rsidRPr="002F22C4">
              <w:rPr>
                <w:rFonts w:ascii="Arial" w:hAnsi="Arial" w:cs="Arial"/>
                <w:sz w:val="22"/>
                <w:szCs w:val="22"/>
                <w:lang w:val="es-CO"/>
              </w:rPr>
              <w:t>CATORCE MILLONES OCHOCIENTOS OCHENTA Y CINCO MIL PESOS</w:t>
            </w:r>
            <w:r w:rsidRPr="00005C9F">
              <w:rPr>
                <w:rFonts w:ascii="Arial" w:hAnsi="Arial" w:cs="Arial"/>
                <w:sz w:val="22"/>
                <w:szCs w:val="22"/>
                <w:lang w:val="es-CO"/>
              </w:rPr>
              <w:t xml:space="preserve">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359" w:type="dxa"/>
                  <w:tcBorders>
                    <w:top w:val="nil"/>
                    <w:left w:val="nil"/>
                    <w:bottom w:val="single" w:sz="8" w:space="0" w:color="auto"/>
                    <w:right w:val="single" w:sz="4" w:space="0" w:color="auto"/>
                  </w:tcBorders>
                  <w:shd w:val="clear" w:color="auto" w:fill="auto"/>
                  <w:vAlign w:val="center"/>
                </w:tcPr>
                <w:p w:rsidR="00D577E6" w:rsidRPr="002B2695" w:rsidRDefault="002B2695" w:rsidP="00D577E6">
                  <w:pPr>
                    <w:jc w:val="both"/>
                    <w:rPr>
                      <w:rFonts w:ascii="Arial" w:hAnsi="Arial" w:cs="Arial"/>
                      <w:color w:val="000000"/>
                    </w:rPr>
                  </w:pPr>
                  <w:r w:rsidRPr="002B2695">
                    <w:rPr>
                      <w:rFonts w:ascii="Arial" w:hAnsi="Arial" w:cs="Arial"/>
                      <w:shd w:val="clear" w:color="auto" w:fill="FFFFFF"/>
                    </w:rPr>
                    <w:t xml:space="preserve">Alquiler de sonido compuesto por 4 cabinas activas con un bajo doble y dos retornos, con consola para mínimo 15 canales, sistema de micrófono </w:t>
                  </w:r>
                  <w:proofErr w:type="spellStart"/>
                  <w:r w:rsidRPr="002B2695">
                    <w:rPr>
                      <w:rFonts w:ascii="Arial" w:hAnsi="Arial" w:cs="Arial"/>
                      <w:shd w:val="clear" w:color="auto" w:fill="FFFFFF"/>
                    </w:rPr>
                    <w:t>shure</w:t>
                  </w:r>
                  <w:proofErr w:type="spellEnd"/>
                  <w:r w:rsidRPr="002B2695">
                    <w:rPr>
                      <w:rFonts w:ascii="Arial" w:hAnsi="Arial" w:cs="Arial"/>
                      <w:shd w:val="clear" w:color="auto" w:fill="FFFFFF"/>
                    </w:rPr>
                    <w:t xml:space="preserve"> inalámbrico y opcional con cable; 4 trípodes 2 </w:t>
                  </w:r>
                  <w:proofErr w:type="spellStart"/>
                  <w:r w:rsidRPr="002B2695">
                    <w:rPr>
                      <w:rFonts w:ascii="Arial" w:hAnsi="Arial" w:cs="Arial"/>
                      <w:shd w:val="clear" w:color="auto" w:fill="FFFFFF"/>
                    </w:rPr>
                    <w:t>piañas</w:t>
                  </w:r>
                  <w:proofErr w:type="spellEnd"/>
                  <w:r w:rsidRPr="002B2695">
                    <w:rPr>
                      <w:rFonts w:ascii="Arial" w:hAnsi="Arial" w:cs="Arial"/>
                      <w:shd w:val="clear" w:color="auto" w:fill="FFFFFF"/>
                    </w:rPr>
                    <w:t> </w:t>
                  </w:r>
                  <w:r w:rsidRPr="002B2695">
                    <w:rPr>
                      <w:rFonts w:ascii="Arial" w:hAnsi="Arial" w:cs="Arial"/>
                    </w:rPr>
                    <w:br/>
                  </w:r>
                  <w:r w:rsidRPr="002B2695">
                    <w:rPr>
                      <w:rFonts w:ascii="Arial" w:hAnsi="Arial" w:cs="Arial"/>
                      <w:shd w:val="clear" w:color="auto" w:fill="FFFFFF"/>
                    </w:rPr>
                    <w:t>-Operario del sonido todo el evento</w:t>
                  </w:r>
                  <w:r w:rsidRPr="002B2695">
                    <w:rPr>
                      <w:rFonts w:ascii="Arial" w:hAnsi="Arial" w:cs="Arial"/>
                    </w:rPr>
                    <w:br/>
                  </w:r>
                  <w:r w:rsidRPr="002B2695">
                    <w:rPr>
                      <w:rFonts w:ascii="Arial" w:hAnsi="Arial" w:cs="Arial"/>
                      <w:shd w:val="clear" w:color="auto" w:fill="FFFFFF"/>
                    </w:rPr>
                    <w:t>-Instalación de los equipos, con una duración de 6 horas por cada uno de los eventos </w:t>
                  </w:r>
                  <w:r w:rsidRPr="002B2695">
                    <w:rPr>
                      <w:rFonts w:ascii="Arial" w:hAnsi="Arial" w:cs="Arial"/>
                    </w:rPr>
                    <w:br/>
                  </w:r>
                  <w:r w:rsidRPr="002B2695">
                    <w:rPr>
                      <w:rFonts w:ascii="Arial" w:hAnsi="Arial" w:cs="Arial"/>
                      <w:shd w:val="clear" w:color="auto" w:fill="FFFFFF"/>
                    </w:rPr>
                    <w:lastRenderedPageBreak/>
                    <w:t xml:space="preserve">Este sonido </w:t>
                  </w:r>
                  <w:proofErr w:type="spellStart"/>
                  <w:r w:rsidRPr="002B2695">
                    <w:rPr>
                      <w:rFonts w:ascii="Arial" w:hAnsi="Arial" w:cs="Arial"/>
                      <w:shd w:val="clear" w:color="auto" w:fill="FFFFFF"/>
                    </w:rPr>
                    <w:t>sera</w:t>
                  </w:r>
                  <w:proofErr w:type="spellEnd"/>
                  <w:r w:rsidRPr="002B2695">
                    <w:rPr>
                      <w:rFonts w:ascii="Arial" w:hAnsi="Arial" w:cs="Arial"/>
                      <w:shd w:val="clear" w:color="auto" w:fill="FFFFFF"/>
                    </w:rPr>
                    <w:t xml:space="preserve"> puesto en sede, seccionales y extensiones de la Universidad de Cundinamarca de acuerdo </w:t>
                  </w:r>
                  <w:proofErr w:type="spellStart"/>
                  <w:r w:rsidRPr="002B2695">
                    <w:rPr>
                      <w:rFonts w:ascii="Arial" w:hAnsi="Arial" w:cs="Arial"/>
                      <w:shd w:val="clear" w:color="auto" w:fill="FFFFFF"/>
                    </w:rPr>
                    <w:t>a</w:t>
                  </w:r>
                  <w:proofErr w:type="spellEnd"/>
                  <w:r w:rsidRPr="002B2695">
                    <w:rPr>
                      <w:rFonts w:ascii="Arial" w:hAnsi="Arial" w:cs="Arial"/>
                      <w:shd w:val="clear" w:color="auto" w:fill="FFFFFF"/>
                    </w:rPr>
                    <w:t xml:space="preserve"> cronograma establecido por la oficina de graduados:</w:t>
                  </w:r>
                  <w:r w:rsidRPr="002B2695">
                    <w:rPr>
                      <w:rFonts w:ascii="Arial" w:hAnsi="Arial" w:cs="Arial"/>
                    </w:rPr>
                    <w:br/>
                  </w:r>
                  <w:r w:rsidRPr="002B2695">
                    <w:rPr>
                      <w:rFonts w:ascii="Arial" w:hAnsi="Arial" w:cs="Arial"/>
                      <w:shd w:val="clear" w:color="auto" w:fill="FFFFFF"/>
                    </w:rPr>
                    <w:t>Extensión Soacha: 27 de abril de 2019</w:t>
                  </w:r>
                  <w:r w:rsidRPr="002B2695">
                    <w:rPr>
                      <w:rFonts w:ascii="Arial" w:hAnsi="Arial" w:cs="Arial"/>
                    </w:rPr>
                    <w:br/>
                  </w:r>
                  <w:r w:rsidRPr="002B2695">
                    <w:rPr>
                      <w:rFonts w:ascii="Arial" w:hAnsi="Arial" w:cs="Arial"/>
                      <w:shd w:val="clear" w:color="auto" w:fill="FFFFFF"/>
                    </w:rPr>
                    <w:t>Sede Fusagasugá: 11 de mayo de 2019</w:t>
                  </w:r>
                  <w:r w:rsidRPr="002B2695">
                    <w:rPr>
                      <w:rFonts w:ascii="Arial" w:hAnsi="Arial" w:cs="Arial"/>
                    </w:rPr>
                    <w:br/>
                  </w:r>
                  <w:r w:rsidRPr="002B2695">
                    <w:rPr>
                      <w:rFonts w:ascii="Arial" w:hAnsi="Arial" w:cs="Arial"/>
                      <w:shd w:val="clear" w:color="auto" w:fill="FFFFFF"/>
                    </w:rPr>
                    <w:t>Extensión Facatativá: 25 de mayo de 2019</w:t>
                  </w:r>
                  <w:r w:rsidRPr="002B2695">
                    <w:rPr>
                      <w:rFonts w:ascii="Arial" w:hAnsi="Arial" w:cs="Arial"/>
                    </w:rPr>
                    <w:br/>
                  </w:r>
                  <w:r w:rsidRPr="002B2695">
                    <w:rPr>
                      <w:rFonts w:ascii="Arial" w:hAnsi="Arial" w:cs="Arial"/>
                      <w:shd w:val="clear" w:color="auto" w:fill="FFFFFF"/>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D577E6" w:rsidRPr="00D577E6" w:rsidRDefault="00F14FF7" w:rsidP="00F14FF7">
                  <w:pPr>
                    <w:jc w:val="center"/>
                    <w:rPr>
                      <w:rFonts w:ascii="Arial" w:hAnsi="Arial" w:cs="Arial"/>
                      <w:color w:val="000000"/>
                      <w:sz w:val="16"/>
                      <w:szCs w:val="16"/>
                    </w:rPr>
                  </w:pPr>
                  <w:r w:rsidRPr="00F14FF7">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D577E6" w:rsidRPr="00D577E6" w:rsidRDefault="009D2E70" w:rsidP="00D577E6">
                  <w:pPr>
                    <w:jc w:val="center"/>
                    <w:rPr>
                      <w:rFonts w:ascii="Arial" w:hAnsi="Arial" w:cs="Arial"/>
                      <w:color w:val="000000"/>
                      <w:sz w:val="16"/>
                      <w:szCs w:val="16"/>
                    </w:rPr>
                  </w:pPr>
                  <w:r>
                    <w:rPr>
                      <w:rFonts w:ascii="Arial" w:hAnsi="Arial" w:cs="Arial"/>
                      <w:color w:val="000000"/>
                      <w:sz w:val="16"/>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2B2695" w:rsidRPr="00D577E6" w:rsidTr="002B2695">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2</w:t>
                  </w:r>
                </w:p>
              </w:tc>
              <w:tc>
                <w:tcPr>
                  <w:tcW w:w="2359" w:type="dxa"/>
                  <w:tcBorders>
                    <w:top w:val="nil"/>
                    <w:left w:val="nil"/>
                    <w:bottom w:val="single" w:sz="8" w:space="0" w:color="auto"/>
                    <w:right w:val="single" w:sz="4" w:space="0" w:color="auto"/>
                  </w:tcBorders>
                  <w:shd w:val="clear" w:color="auto" w:fill="auto"/>
                </w:tcPr>
                <w:p w:rsidR="002B2695" w:rsidRPr="002B2695" w:rsidRDefault="002B2695" w:rsidP="002B2695">
                  <w:pPr>
                    <w:tabs>
                      <w:tab w:val="left" w:pos="3480"/>
                    </w:tabs>
                    <w:jc w:val="both"/>
                    <w:rPr>
                      <w:rFonts w:ascii="Arial" w:hAnsi="Arial" w:cs="Arial"/>
                      <w:szCs w:val="22"/>
                      <w:lang w:val="es-ES_tradnl"/>
                    </w:rPr>
                  </w:pPr>
                  <w:r w:rsidRPr="002B2695">
                    <w:rPr>
                      <w:rFonts w:ascii="Arial" w:hAnsi="Arial" w:cs="Arial"/>
                      <w:szCs w:val="16"/>
                      <w:shd w:val="clear" w:color="auto" w:fill="FFFFFF"/>
                    </w:rPr>
                    <w:t>Servicio de arbitraje para las siguientes disciplinas deportivas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tenis de campo en sede, seccionales y extensiones de la Universidad de Cundinamarca de acuerdo al cronograma establecido por la oficina de graduados, debe ir incluido el desplazamiento de los jueces, alimentación durante la totalidad de los eventos y hasta que finalicen los encuentros deportivos  </w:t>
                  </w:r>
                  <w:r w:rsidRPr="002B2695">
                    <w:rPr>
                      <w:rFonts w:ascii="Arial" w:hAnsi="Arial" w:cs="Arial"/>
                      <w:szCs w:val="16"/>
                    </w:rPr>
                    <w:br/>
                  </w:r>
                  <w:r w:rsidRPr="002B2695">
                    <w:rPr>
                      <w:rFonts w:ascii="Arial" w:hAnsi="Arial" w:cs="Arial"/>
                      <w:szCs w:val="16"/>
                      <w:shd w:val="clear" w:color="auto" w:fill="FFFFFF"/>
                    </w:rPr>
                    <w:t xml:space="preserve">Extensión Soacha: 27 de abril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Seccional Ubaté: 04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t xml:space="preserve">Sede Fusagasugá: 11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tenis de campo 2 jueces.  </w:t>
                  </w:r>
                  <w:r w:rsidRPr="002B2695">
                    <w:rPr>
                      <w:rFonts w:ascii="Arial" w:hAnsi="Arial" w:cs="Arial"/>
                      <w:szCs w:val="16"/>
                    </w:rPr>
                    <w:br/>
                  </w:r>
                  <w:r w:rsidRPr="002B2695">
                    <w:rPr>
                      <w:rFonts w:ascii="Arial" w:hAnsi="Arial" w:cs="Arial"/>
                      <w:szCs w:val="16"/>
                      <w:shd w:val="clear" w:color="auto" w:fill="FFFFFF"/>
                    </w:rPr>
                    <w:t xml:space="preserve">Extensión Chía: 18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Extensión Facatativá: 25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lastRenderedPageBreak/>
                    <w:t xml:space="preserve">Seccional Girardot: 15 de junio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p>
              </w:tc>
              <w:tc>
                <w:tcPr>
                  <w:tcW w:w="1172" w:type="dxa"/>
                  <w:tcBorders>
                    <w:top w:val="nil"/>
                    <w:left w:val="nil"/>
                    <w:bottom w:val="single" w:sz="8" w:space="0" w:color="auto"/>
                    <w:right w:val="single" w:sz="4" w:space="0" w:color="auto"/>
                  </w:tcBorders>
                  <w:shd w:val="clear" w:color="auto" w:fill="auto"/>
                  <w:noWrap/>
                  <w:vAlign w:val="center"/>
                </w:tcPr>
                <w:p w:rsidR="002B2695" w:rsidRDefault="002B2695" w:rsidP="002B2695">
                  <w:pPr>
                    <w:jc w:val="center"/>
                    <w:rPr>
                      <w:rFonts w:ascii="Arial" w:hAnsi="Arial" w:cs="Arial"/>
                      <w:color w:val="000000"/>
                      <w:sz w:val="16"/>
                      <w:szCs w:val="16"/>
                    </w:rPr>
                  </w:pPr>
                  <w:r>
                    <w:rPr>
                      <w:rFonts w:ascii="Arial" w:hAnsi="Arial" w:cs="Arial"/>
                      <w:color w:val="000000"/>
                      <w:sz w:val="16"/>
                      <w:szCs w:val="16"/>
                    </w:rPr>
                    <w:lastRenderedPageBreak/>
                    <w:t>UNIDAD</w:t>
                  </w:r>
                </w:p>
                <w:p w:rsidR="008366F2"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3</w:t>
                  </w:r>
                </w:p>
              </w:tc>
              <w:tc>
                <w:tcPr>
                  <w:tcW w:w="2359" w:type="dxa"/>
                  <w:tcBorders>
                    <w:top w:val="nil"/>
                    <w:left w:val="nil"/>
                    <w:bottom w:val="single" w:sz="8" w:space="0" w:color="auto"/>
                    <w:right w:val="single" w:sz="4" w:space="0" w:color="auto"/>
                  </w:tcBorders>
                  <w:shd w:val="clear" w:color="auto" w:fill="auto"/>
                  <w:vAlign w:val="center"/>
                </w:tcPr>
                <w:p w:rsidR="002B2695" w:rsidRPr="002B2695" w:rsidRDefault="002B2695" w:rsidP="002B2695">
                  <w:pPr>
                    <w:jc w:val="both"/>
                    <w:rPr>
                      <w:rFonts w:ascii="Arial" w:hAnsi="Arial" w:cs="Arial"/>
                    </w:rPr>
                  </w:pPr>
                  <w:r w:rsidRPr="002B2695">
                    <w:rPr>
                      <w:rFonts w:ascii="Arial" w:hAnsi="Arial" w:cs="Arial"/>
                    </w:rPr>
                    <w:t xml:space="preserve">Alquiler de canchas de mini tejo en sede, seccionales y extensiones (3 juegos de canchas portátiles de mini tejo con 8 tejos por cada juego y paquete de mechas por 100 puesto en sede, seccionales y extensiones de la Universidad de Cundinamarca) de acuerdo </w:t>
                  </w:r>
                  <w:proofErr w:type="spellStart"/>
                  <w:r w:rsidRPr="002B2695">
                    <w:rPr>
                      <w:rFonts w:ascii="Arial" w:hAnsi="Arial" w:cs="Arial"/>
                    </w:rPr>
                    <w:t>a</w:t>
                  </w:r>
                  <w:proofErr w:type="spellEnd"/>
                  <w:r w:rsidRPr="002B2695">
                    <w:rPr>
                      <w:rFonts w:ascii="Arial" w:hAnsi="Arial" w:cs="Arial"/>
                    </w:rPr>
                    <w:t xml:space="preserve"> cronograma establecido por la oficina de graduados:</w:t>
                  </w:r>
                </w:p>
                <w:p w:rsidR="002B2695" w:rsidRPr="002B2695" w:rsidRDefault="002B2695" w:rsidP="002B2695">
                  <w:pPr>
                    <w:jc w:val="both"/>
                    <w:rPr>
                      <w:rFonts w:ascii="Arial" w:hAnsi="Arial" w:cs="Arial"/>
                    </w:rPr>
                  </w:pPr>
                  <w:r w:rsidRPr="002B2695">
                    <w:rPr>
                      <w:rFonts w:ascii="Arial" w:hAnsi="Arial" w:cs="Arial"/>
                    </w:rPr>
                    <w:t>Extensión Soacha: 27 de abril de 2019</w:t>
                  </w:r>
                </w:p>
                <w:p w:rsidR="002B2695" w:rsidRPr="002B2695" w:rsidRDefault="002B2695" w:rsidP="002B2695">
                  <w:pPr>
                    <w:jc w:val="both"/>
                    <w:rPr>
                      <w:rFonts w:ascii="Arial" w:hAnsi="Arial" w:cs="Arial"/>
                    </w:rPr>
                  </w:pPr>
                  <w:r w:rsidRPr="002B2695">
                    <w:rPr>
                      <w:rFonts w:ascii="Arial" w:hAnsi="Arial" w:cs="Arial"/>
                    </w:rPr>
                    <w:t>Sede Fusagasugá: 11 de mayo de 2019</w:t>
                  </w:r>
                </w:p>
                <w:p w:rsidR="002B2695" w:rsidRPr="00F14FF7" w:rsidRDefault="002B2695" w:rsidP="002B2695">
                  <w:pPr>
                    <w:jc w:val="both"/>
                    <w:rPr>
                      <w:rFonts w:ascii="Arial" w:hAnsi="Arial" w:cs="Arial"/>
                      <w:color w:val="000000"/>
                      <w:sz w:val="16"/>
                      <w:szCs w:val="16"/>
                    </w:rPr>
                  </w:pPr>
                  <w:r w:rsidRPr="002B2695">
                    <w:rPr>
                      <w:rFonts w:ascii="Arial" w:hAnsi="Arial" w:cs="Arial"/>
                    </w:rPr>
                    <w:t>Seccional Girardot: 15 de junio de 2019</w:t>
                  </w:r>
                  <w:r>
                    <w:rPr>
                      <w:rFonts w:ascii="Arial" w:hAnsi="Arial" w:cs="Arial"/>
                    </w:rPr>
                    <w:t xml:space="preserve">. </w:t>
                  </w:r>
                </w:p>
              </w:tc>
              <w:tc>
                <w:tcPr>
                  <w:tcW w:w="1172" w:type="dxa"/>
                  <w:tcBorders>
                    <w:top w:val="nil"/>
                    <w:left w:val="nil"/>
                    <w:bottom w:val="single" w:sz="8" w:space="0" w:color="auto"/>
                    <w:right w:val="single" w:sz="4" w:space="0" w:color="auto"/>
                  </w:tcBorders>
                  <w:shd w:val="clear" w:color="auto" w:fill="auto"/>
                  <w:noWrap/>
                  <w:vAlign w:val="center"/>
                </w:tcPr>
                <w:p w:rsidR="008366F2" w:rsidRDefault="008366F2" w:rsidP="008366F2">
                  <w:pPr>
                    <w:jc w:val="center"/>
                    <w:rPr>
                      <w:rFonts w:ascii="Arial" w:hAnsi="Arial" w:cs="Arial"/>
                      <w:color w:val="000000"/>
                      <w:sz w:val="16"/>
                      <w:szCs w:val="16"/>
                    </w:rPr>
                  </w:pPr>
                  <w:r>
                    <w:rPr>
                      <w:rFonts w:ascii="Arial" w:hAnsi="Arial" w:cs="Arial"/>
                      <w:color w:val="000000"/>
                      <w:sz w:val="16"/>
                      <w:szCs w:val="16"/>
                    </w:rPr>
                    <w:t>UNIDAD</w:t>
                  </w:r>
                </w:p>
                <w:p w:rsidR="002B2695"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8366F2" w:rsidP="002B2695">
                  <w:pPr>
                    <w:jc w:val="center"/>
                    <w:rPr>
                      <w:rFonts w:ascii="Arial" w:hAnsi="Arial" w:cs="Arial"/>
                      <w:color w:val="000000"/>
                      <w:sz w:val="16"/>
                      <w:szCs w:val="16"/>
                    </w:rPr>
                  </w:pPr>
                  <w:r>
                    <w:rPr>
                      <w:rFonts w:ascii="Arial" w:hAnsi="Arial" w:cs="Arial"/>
                      <w:color w:val="000000"/>
                      <w:sz w:val="16"/>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4</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Servicio de transporte para el equipo o comité organizador ida y regreso posterior a la finalización del evento (5 personas) en sede, seccionales y extensiones de la Universidad de Cundinamarca para organización de espacios y logística. </w:t>
                  </w:r>
                </w:p>
                <w:p w:rsidR="002B2695" w:rsidRDefault="002B2695" w:rsidP="002B2695">
                  <w:pPr>
                    <w:jc w:val="both"/>
                    <w:rPr>
                      <w:rFonts w:ascii="Arial" w:hAnsi="Arial" w:cs="Arial"/>
                    </w:rPr>
                  </w:pPr>
                  <w:r w:rsidRPr="00F14FF7">
                    <w:rPr>
                      <w:rFonts w:ascii="Arial" w:hAnsi="Arial" w:cs="Arial"/>
                    </w:rPr>
                    <w:t xml:space="preserve">1. Fusagasugá - Soacha - Fusagasugá: 27 de abril de 2019 </w:t>
                  </w:r>
                </w:p>
                <w:p w:rsidR="002B2695" w:rsidRDefault="002B2695" w:rsidP="002B2695">
                  <w:pPr>
                    <w:jc w:val="both"/>
                    <w:rPr>
                      <w:rFonts w:ascii="Arial" w:hAnsi="Arial" w:cs="Arial"/>
                    </w:rPr>
                  </w:pPr>
                  <w:r w:rsidRPr="00F14FF7">
                    <w:rPr>
                      <w:rFonts w:ascii="Arial" w:hAnsi="Arial" w:cs="Arial"/>
                    </w:rPr>
                    <w:t xml:space="preserve">2. Fusagasugá - Ubaté - Fusagasugá: 04 de mayo de 2019 </w:t>
                  </w:r>
                </w:p>
                <w:p w:rsidR="002B2695" w:rsidRDefault="002B2695" w:rsidP="002B2695">
                  <w:pPr>
                    <w:jc w:val="both"/>
                    <w:rPr>
                      <w:rFonts w:ascii="Arial" w:hAnsi="Arial" w:cs="Arial"/>
                    </w:rPr>
                  </w:pPr>
                  <w:r w:rsidRPr="00F14FF7">
                    <w:rPr>
                      <w:rFonts w:ascii="Arial" w:hAnsi="Arial" w:cs="Arial"/>
                    </w:rPr>
                    <w:t xml:space="preserve">3. Fusagasugá - Chía - Fusagasugá: 18 de mayo de 2019 </w:t>
                  </w:r>
                </w:p>
                <w:p w:rsidR="002B2695" w:rsidRDefault="002B2695" w:rsidP="002B2695">
                  <w:pPr>
                    <w:jc w:val="both"/>
                    <w:rPr>
                      <w:rFonts w:ascii="Arial" w:hAnsi="Arial" w:cs="Arial"/>
                    </w:rPr>
                  </w:pPr>
                  <w:r w:rsidRPr="00F14FF7">
                    <w:rPr>
                      <w:rFonts w:ascii="Arial" w:hAnsi="Arial" w:cs="Arial"/>
                    </w:rPr>
                    <w:t xml:space="preserve">4. Fusagasugá - </w:t>
                  </w:r>
                  <w:proofErr w:type="spellStart"/>
                  <w:r w:rsidRPr="00F14FF7">
                    <w:rPr>
                      <w:rFonts w:ascii="Arial" w:hAnsi="Arial" w:cs="Arial"/>
                    </w:rPr>
                    <w:t>Facatativa</w:t>
                  </w:r>
                  <w:proofErr w:type="spellEnd"/>
                  <w:r w:rsidRPr="00F14FF7">
                    <w:rPr>
                      <w:rFonts w:ascii="Arial" w:hAnsi="Arial" w:cs="Arial"/>
                    </w:rPr>
                    <w:t xml:space="preserve"> - Fusagasugá: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lastRenderedPageBreak/>
                    <w:t>5. Fusagasugá - Girardot - Fusagasugá: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 xml:space="preserve">UNIDAD </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5</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Presentador y animador de encuentro deportivo y cultural en sede, seccionales y extensiones de acuerdo al cronograma establecido por la oficina de graduados con una duración de 6 horas aproximadamente debe incluirse transporte de desplazamiento y comidas: </w:t>
                  </w:r>
                </w:p>
                <w:p w:rsidR="002B2695" w:rsidRDefault="002B2695" w:rsidP="002B2695">
                  <w:pPr>
                    <w:jc w:val="both"/>
                    <w:rPr>
                      <w:rFonts w:ascii="Arial" w:hAnsi="Arial" w:cs="Arial"/>
                    </w:rPr>
                  </w:pPr>
                  <w:r w:rsidRPr="00F14FF7">
                    <w:rPr>
                      <w:rFonts w:ascii="Arial" w:hAnsi="Arial" w:cs="Arial"/>
                    </w:rPr>
                    <w:t xml:space="preserve">Extensión Soacha: 27 de abril de 2019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Ingreso al parque ecológico </w:t>
                  </w:r>
                  <w:proofErr w:type="spellStart"/>
                  <w:r w:rsidRPr="00F14FF7">
                    <w:rPr>
                      <w:rFonts w:ascii="Arial" w:hAnsi="Arial" w:cs="Arial"/>
                    </w:rPr>
                    <w:t>quinini</w:t>
                  </w:r>
                  <w:proofErr w:type="spellEnd"/>
                  <w:r w:rsidRPr="00F14FF7">
                    <w:rPr>
                      <w:rFonts w:ascii="Arial" w:hAnsi="Arial" w:cs="Arial"/>
                    </w:rPr>
                    <w:t xml:space="preserve"> en la sede </w:t>
                  </w:r>
                  <w:proofErr w:type="spellStart"/>
                  <w:r w:rsidRPr="00F14FF7">
                    <w:rPr>
                      <w:rFonts w:ascii="Arial" w:hAnsi="Arial" w:cs="Arial"/>
                    </w:rPr>
                    <w:t>Fusagasuga</w:t>
                  </w:r>
                  <w:proofErr w:type="spellEnd"/>
                  <w:r w:rsidRPr="00F14FF7">
                    <w:rPr>
                      <w:rFonts w:ascii="Arial" w:hAnsi="Arial" w:cs="Arial"/>
                    </w:rPr>
                    <w:t xml:space="preserve"> en las fechas establecidas por la oficina de graduados debe incluir 4 Guías para recorrido: </w:t>
                  </w:r>
                </w:p>
                <w:p w:rsidR="002B2695" w:rsidRDefault="002B2695" w:rsidP="002B2695">
                  <w:pPr>
                    <w:jc w:val="both"/>
                    <w:rPr>
                      <w:rFonts w:ascii="Arial" w:hAnsi="Arial" w:cs="Arial"/>
                    </w:rPr>
                  </w:pPr>
                  <w:r w:rsidRPr="00F14FF7">
                    <w:rPr>
                      <w:rFonts w:ascii="Arial" w:hAnsi="Arial" w:cs="Arial"/>
                    </w:rPr>
                    <w:t xml:space="preserve">Junio </w:t>
                  </w:r>
                </w:p>
                <w:p w:rsidR="002B2695" w:rsidRPr="00F14FF7" w:rsidRDefault="002B2695" w:rsidP="002B2695">
                  <w:pPr>
                    <w:jc w:val="both"/>
                    <w:rPr>
                      <w:rFonts w:ascii="Arial" w:hAnsi="Arial" w:cs="Arial"/>
                      <w:color w:val="000000"/>
                      <w:sz w:val="16"/>
                      <w:szCs w:val="16"/>
                    </w:rPr>
                  </w:pPr>
                  <w:r w:rsidRPr="00F14FF7">
                    <w:rPr>
                      <w:rFonts w:ascii="Arial" w:hAnsi="Arial" w:cs="Arial"/>
                    </w:rPr>
                    <w:t>Septiembre</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110</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7</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Alquiler de carpas 4 x 4 en sede, seccionales y extensiones de la Universidad de Cundinamarca (5 carpas instaladas donde se va a</w:t>
                  </w:r>
                  <w:r>
                    <w:rPr>
                      <w:rFonts w:ascii="Arial" w:hAnsi="Arial" w:cs="Arial"/>
                    </w:rPr>
                    <w:t xml:space="preserve"> </w:t>
                  </w:r>
                  <w:r w:rsidRPr="00F14FF7">
                    <w:rPr>
                      <w:rFonts w:ascii="Arial" w:hAnsi="Arial" w:cs="Arial"/>
                    </w:rPr>
                    <w:t xml:space="preserve">desarrollar cada uno de los eventos en sede, seccional y extensión) de </w:t>
                  </w:r>
                  <w:r w:rsidRPr="00F14FF7">
                    <w:rPr>
                      <w:rFonts w:ascii="Arial" w:hAnsi="Arial" w:cs="Arial"/>
                    </w:rPr>
                    <w:lastRenderedPageBreak/>
                    <w:t xml:space="preserve">acuerdo </w:t>
                  </w:r>
                  <w:proofErr w:type="spellStart"/>
                  <w:r w:rsidRPr="00F14FF7">
                    <w:rPr>
                      <w:rFonts w:ascii="Arial" w:hAnsi="Arial" w:cs="Arial"/>
                    </w:rPr>
                    <w:t>a</w:t>
                  </w:r>
                  <w:proofErr w:type="spellEnd"/>
                  <w:r w:rsidRPr="00F14FF7">
                    <w:rPr>
                      <w:rFonts w:ascii="Arial" w:hAnsi="Arial" w:cs="Arial"/>
                    </w:rPr>
                    <w:t xml:space="preserve"> cronograma establecido por la oficina de graduados: </w:t>
                  </w:r>
                </w:p>
                <w:p w:rsidR="002B2695" w:rsidRDefault="002B2695" w:rsidP="002B2695">
                  <w:pPr>
                    <w:jc w:val="both"/>
                    <w:rPr>
                      <w:rFonts w:ascii="Arial" w:hAnsi="Arial" w:cs="Arial"/>
                    </w:rPr>
                  </w:pPr>
                  <w:r w:rsidRPr="00F14FF7">
                    <w:rPr>
                      <w:rFonts w:ascii="Arial" w:hAnsi="Arial" w:cs="Arial"/>
                    </w:rPr>
                    <w:t xml:space="preserve">Extensión Soacha: 27 de abril de 2019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r>
                    <w:rPr>
                      <w:rFonts w:ascii="Arial" w:hAnsi="Arial" w:cs="Arial"/>
                    </w:rPr>
                    <w:t>.</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2B2695" w:rsidRDefault="00D577E6" w:rsidP="00D77067">
            <w:pPr>
              <w:jc w:val="both"/>
              <w:rPr>
                <w:rFonts w:ascii="Arial" w:hAnsi="Arial" w:cs="Arial"/>
              </w:rPr>
            </w:pPr>
          </w:p>
          <w:p w:rsidR="002B2695" w:rsidRPr="002B2695" w:rsidRDefault="002B2695" w:rsidP="002B2695">
            <w:pPr>
              <w:pStyle w:val="Prrafodelista"/>
              <w:numPr>
                <w:ilvl w:val="0"/>
                <w:numId w:val="19"/>
              </w:numPr>
              <w:rPr>
                <w:rFonts w:ascii="Arial" w:hAnsi="Arial" w:cs="Arial"/>
                <w:sz w:val="22"/>
                <w:lang w:val="es-CO"/>
              </w:rPr>
            </w:pPr>
            <w:r w:rsidRPr="002B2695">
              <w:rPr>
                <w:rFonts w:ascii="Arial" w:hAnsi="Arial" w:cs="Arial"/>
                <w:sz w:val="22"/>
                <w:lang w:val="es-CO"/>
              </w:rPr>
              <w:t>Los jueces deben certificar experiencia mínima en cada disciplina de 2 años</w:t>
            </w:r>
          </w:p>
          <w:p w:rsidR="002B2695" w:rsidRPr="009D2E70" w:rsidRDefault="002B2695" w:rsidP="002B2695">
            <w:pPr>
              <w:pStyle w:val="Prrafodelista"/>
              <w:numPr>
                <w:ilvl w:val="0"/>
                <w:numId w:val="19"/>
              </w:numPr>
              <w:rPr>
                <w:rFonts w:ascii="Arial" w:hAnsi="Arial" w:cs="Arial"/>
                <w:sz w:val="22"/>
                <w:lang w:val="es-CO"/>
              </w:rPr>
            </w:pPr>
            <w:r w:rsidRPr="002B2695">
              <w:rPr>
                <w:rFonts w:ascii="Arial" w:hAnsi="Arial" w:cs="Arial"/>
                <w:color w:val="000000"/>
                <w:sz w:val="22"/>
                <w:shd w:val="clear" w:color="auto" w:fill="FFFFFF"/>
              </w:rPr>
              <w:t xml:space="preserve">El transporte que se preste para el equipo de trabajo para su desplazamiento debe, contener aire acondicionado, espacio suficiente para 5 pasajeros, tipo </w:t>
            </w:r>
            <w:proofErr w:type="spellStart"/>
            <w:r w:rsidRPr="002B2695">
              <w:rPr>
                <w:rFonts w:ascii="Arial" w:hAnsi="Arial" w:cs="Arial"/>
                <w:color w:val="000000"/>
                <w:sz w:val="22"/>
                <w:shd w:val="clear" w:color="auto" w:fill="FFFFFF"/>
              </w:rPr>
              <w:t>vans</w:t>
            </w:r>
            <w:proofErr w:type="spellEnd"/>
            <w:r w:rsidRPr="002B2695">
              <w:rPr>
                <w:rFonts w:ascii="Arial" w:hAnsi="Arial" w:cs="Arial"/>
                <w:color w:val="000000"/>
                <w:sz w:val="22"/>
                <w:shd w:val="clear" w:color="auto" w:fill="FFFFFF"/>
              </w:rPr>
              <w:t>; carro modelo 2010 en adelante, deben anexar la siguiente documentación:</w:t>
            </w:r>
          </w:p>
          <w:p w:rsidR="009D2E70" w:rsidRPr="002B2695" w:rsidRDefault="009D2E70" w:rsidP="009D2E70">
            <w:pPr>
              <w:pStyle w:val="Prrafodelista"/>
              <w:ind w:left="644"/>
              <w:rPr>
                <w:rFonts w:ascii="Arial" w:hAnsi="Arial" w:cs="Arial"/>
                <w:sz w:val="22"/>
                <w:lang w:val="es-CO"/>
              </w:rPr>
            </w:pPr>
          </w:p>
          <w:p w:rsidR="002B2695" w:rsidRPr="002B2695" w:rsidRDefault="002B2695" w:rsidP="002B2695">
            <w:pPr>
              <w:pStyle w:val="Prrafodelista"/>
              <w:numPr>
                <w:ilvl w:val="0"/>
                <w:numId w:val="22"/>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 xml:space="preserve">Certificación revisión </w:t>
            </w:r>
            <w:r w:rsidR="008366F2">
              <w:rPr>
                <w:rFonts w:ascii="Arial" w:hAnsi="Arial" w:cs="Arial"/>
                <w:color w:val="000000"/>
                <w:sz w:val="22"/>
                <w:shd w:val="clear" w:color="auto" w:fill="FFFFFF"/>
              </w:rPr>
              <w:t xml:space="preserve">técnico </w:t>
            </w:r>
            <w:r w:rsidR="008366F2" w:rsidRPr="002B2695">
              <w:rPr>
                <w:rFonts w:ascii="Arial" w:hAnsi="Arial" w:cs="Arial"/>
                <w:color w:val="000000"/>
                <w:sz w:val="22"/>
                <w:shd w:val="clear" w:color="auto" w:fill="FFFFFF"/>
              </w:rPr>
              <w:t>mecánica</w:t>
            </w:r>
            <w:bookmarkStart w:id="0" w:name="_GoBack"/>
            <w:bookmarkEnd w:id="0"/>
          </w:p>
          <w:p w:rsidR="002B2695" w:rsidRPr="002B2695" w:rsidRDefault="002B2695" w:rsidP="002B2695">
            <w:pPr>
              <w:pStyle w:val="Prrafodelista"/>
              <w:numPr>
                <w:ilvl w:val="0"/>
                <w:numId w:val="22"/>
              </w:numPr>
              <w:jc w:val="both"/>
              <w:rPr>
                <w:rFonts w:ascii="Arial" w:hAnsi="Arial" w:cs="Arial"/>
                <w:color w:val="000000"/>
                <w:sz w:val="22"/>
                <w:shd w:val="clear" w:color="auto" w:fill="FFFFFF"/>
              </w:rPr>
            </w:pPr>
            <w:proofErr w:type="spellStart"/>
            <w:r w:rsidRPr="002B2695">
              <w:rPr>
                <w:rFonts w:ascii="Arial" w:hAnsi="Arial" w:cs="Arial"/>
                <w:color w:val="000000"/>
                <w:sz w:val="22"/>
                <w:shd w:val="clear" w:color="auto" w:fill="FFFFFF"/>
              </w:rPr>
              <w:t>Soat</w:t>
            </w:r>
            <w:proofErr w:type="spellEnd"/>
            <w:r w:rsidRPr="002B2695">
              <w:rPr>
                <w:rFonts w:ascii="Arial" w:hAnsi="Arial" w:cs="Arial"/>
                <w:color w:val="000000"/>
                <w:sz w:val="22"/>
                <w:shd w:val="clear" w:color="auto" w:fill="FFFFFF"/>
              </w:rPr>
              <w:t xml:space="preserve"> vigente</w:t>
            </w:r>
          </w:p>
          <w:p w:rsidR="002B2695" w:rsidRPr="002B2695" w:rsidRDefault="002B2695" w:rsidP="002B2695">
            <w:pPr>
              <w:pStyle w:val="Prrafodelista"/>
              <w:numPr>
                <w:ilvl w:val="0"/>
                <w:numId w:val="22"/>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Permiso de operación</w:t>
            </w:r>
          </w:p>
          <w:p w:rsidR="002B2695" w:rsidRPr="002B2695" w:rsidRDefault="002B2695" w:rsidP="002B2695">
            <w:pPr>
              <w:pStyle w:val="Prrafodelista"/>
              <w:numPr>
                <w:ilvl w:val="0"/>
                <w:numId w:val="22"/>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Certificado del SIMIT</w:t>
            </w:r>
          </w:p>
          <w:p w:rsidR="002B2695" w:rsidRPr="002B2695" w:rsidRDefault="002B2695" w:rsidP="002B2695">
            <w:pPr>
              <w:pStyle w:val="Prrafodelista"/>
              <w:numPr>
                <w:ilvl w:val="0"/>
                <w:numId w:val="22"/>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Plan de seguridad vial</w:t>
            </w:r>
          </w:p>
          <w:p w:rsidR="002B2695" w:rsidRPr="002B2695" w:rsidRDefault="002B2695" w:rsidP="002B2695">
            <w:pPr>
              <w:pStyle w:val="Prrafodelista"/>
              <w:ind w:left="1440"/>
              <w:jc w:val="both"/>
              <w:rPr>
                <w:rFonts w:ascii="Arial" w:hAnsi="Arial" w:cs="Arial"/>
                <w:color w:val="000000"/>
                <w:sz w:val="22"/>
                <w:shd w:val="clear" w:color="auto" w:fill="FFFFFF"/>
              </w:rPr>
            </w:pP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una de las entradas al parque</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uno de los guías</w:t>
            </w:r>
          </w:p>
          <w:p w:rsidR="002B2695" w:rsidRPr="002B2695" w:rsidRDefault="002B2695" w:rsidP="002B2695">
            <w:pPr>
              <w:pStyle w:val="Prrafodelista"/>
              <w:jc w:val="both"/>
              <w:rPr>
                <w:rFonts w:ascii="Arial" w:hAnsi="Arial" w:cs="Arial"/>
                <w:color w:val="000000"/>
                <w:szCs w:val="16"/>
                <w:shd w:val="clear" w:color="auto" w:fill="FFFFFF"/>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42C71">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 xml:space="preserve">l servicio se prestara </w:t>
            </w:r>
            <w:r w:rsidR="00442C71">
              <w:rPr>
                <w:rFonts w:ascii="Arial" w:hAnsi="Arial" w:cs="Arial"/>
                <w:sz w:val="22"/>
                <w:szCs w:val="22"/>
                <w:lang w:val="es-CO"/>
              </w:rPr>
              <w:t xml:space="preserve">en la </w:t>
            </w:r>
            <w:r w:rsidR="00442C71" w:rsidRPr="00442C71">
              <w:rPr>
                <w:rFonts w:ascii="Arial" w:hAnsi="Arial" w:cs="Arial"/>
                <w:sz w:val="22"/>
                <w:szCs w:val="22"/>
                <w:lang w:val="es-CO"/>
              </w:rPr>
              <w:t xml:space="preserve">Sede, seccionales y extensiones, el servicio se acordara con el profesional de la Oficina de Graduados de la Universidad de </w:t>
            </w:r>
            <w:r w:rsidR="00442C71">
              <w:rPr>
                <w:rFonts w:ascii="Arial" w:hAnsi="Arial" w:cs="Arial"/>
                <w:sz w:val="22"/>
                <w:szCs w:val="22"/>
                <w:lang w:val="es-CO"/>
              </w:rPr>
              <w:t>C</w:t>
            </w:r>
            <w:r w:rsidR="00442C71" w:rsidRPr="00442C71">
              <w:rPr>
                <w:rFonts w:ascii="Arial" w:hAnsi="Arial" w:cs="Arial"/>
                <w:sz w:val="22"/>
                <w:szCs w:val="22"/>
                <w:lang w:val="es-CO"/>
              </w:rPr>
              <w:t>undinamarca</w:t>
            </w:r>
            <w:r w:rsidRPr="002C7B1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2C71" w:rsidP="00442C71">
            <w:pPr>
              <w:jc w:val="both"/>
              <w:rPr>
                <w:rFonts w:ascii="Arial" w:hAnsi="Arial" w:cs="Arial"/>
                <w:sz w:val="22"/>
                <w:szCs w:val="22"/>
                <w:lang w:val="es-CO"/>
              </w:rPr>
            </w:pPr>
            <w:r>
              <w:rPr>
                <w:rFonts w:ascii="Arial" w:hAnsi="Arial" w:cs="Arial"/>
                <w:sz w:val="22"/>
                <w:szCs w:val="22"/>
                <w:lang w:val="es-CO"/>
              </w:rPr>
              <w:t>L</w:t>
            </w:r>
            <w:r w:rsidRPr="00442C71">
              <w:rPr>
                <w:rFonts w:ascii="Arial" w:hAnsi="Arial" w:cs="Arial"/>
                <w:sz w:val="22"/>
                <w:szCs w:val="22"/>
                <w:lang w:val="es-CO"/>
              </w:rPr>
              <w:t>a ejecución del contrato será de tracto sucesivo de 10 meses y/o hasta agotar el presupuesto o lo que ocurra</w:t>
            </w:r>
            <w:r>
              <w:rPr>
                <w:rFonts w:ascii="Arial" w:hAnsi="Arial" w:cs="Arial"/>
                <w:sz w:val="22"/>
                <w:szCs w:val="22"/>
                <w:lang w:val="es-CO"/>
              </w:rPr>
              <w:t xml:space="preserve"> </w:t>
            </w:r>
            <w:r w:rsidRPr="00442C71">
              <w:rPr>
                <w:rFonts w:ascii="Arial" w:hAnsi="Arial" w:cs="Arial"/>
                <w:sz w:val="22"/>
                <w:szCs w:val="22"/>
                <w:lang w:val="es-CO"/>
              </w:rPr>
              <w:t>primero 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442C71">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442C71" w:rsidRPr="00442C71" w:rsidRDefault="00442C71" w:rsidP="00D539D3">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vigentes.</w:t>
            </w:r>
          </w:p>
          <w:p w:rsidR="00442C71" w:rsidRPr="00442C71"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Las demás que se deriven de la ley y la naturaleza del BIEN, SERVICIO u OBRA a contratar.</w:t>
            </w:r>
          </w:p>
          <w:p w:rsidR="00442C71" w:rsidRPr="00442C71"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Entrega del servicio determinado por el supervisor</w:t>
            </w:r>
          </w:p>
          <w:p w:rsidR="00442C71" w:rsidRPr="00442C71"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lastRenderedPageBreak/>
              <w:t>El proveedor deberá contactarse con el Profesional supervisor del contrato una vez suscrito el mismo.</w:t>
            </w:r>
          </w:p>
          <w:p w:rsidR="00442C71" w:rsidRPr="00442C71" w:rsidRDefault="00442C71" w:rsidP="00574E7E">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 xml:space="preserve">El contratista estar en continua comunicación con la oficina de graduados para </w:t>
            </w:r>
            <w:proofErr w:type="spellStart"/>
            <w:r w:rsidRPr="00442C71">
              <w:rPr>
                <w:rFonts w:ascii="Arial" w:eastAsiaTheme="minorHAnsi" w:hAnsi="Arial" w:cs="Arial"/>
                <w:sz w:val="22"/>
                <w:szCs w:val="22"/>
                <w:lang w:val="es-CO" w:eastAsia="en-US"/>
              </w:rPr>
              <w:t>indicara</w:t>
            </w:r>
            <w:proofErr w:type="spellEnd"/>
            <w:r w:rsidRPr="00442C71">
              <w:rPr>
                <w:rFonts w:ascii="Arial" w:eastAsiaTheme="minorHAnsi" w:hAnsi="Arial" w:cs="Arial"/>
                <w:sz w:val="22"/>
                <w:szCs w:val="22"/>
                <w:lang w:val="es-CO" w:eastAsia="en-US"/>
              </w:rPr>
              <w:t xml:space="preserve"> los horarios establecidos para la realización y logística de los</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eventos.</w:t>
            </w:r>
          </w:p>
          <w:p w:rsidR="00442C71" w:rsidRPr="00442C71"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442C71" w:rsidRPr="00442C71" w:rsidRDefault="00442C71" w:rsidP="004B2203">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asumirá los gastos de desplazamiento, transporte y demás en el cumplimiento del objeto contrato o de los servicios descritos en el</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contrato.</w:t>
            </w:r>
          </w:p>
          <w:p w:rsidR="00442C71" w:rsidRPr="00442C71"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Contribuir con su experiencia y capacidad administrativa, técnica y operativa la correcta ejecución del objeto contractual.</w:t>
            </w:r>
          </w:p>
          <w:p w:rsidR="00442C71" w:rsidRPr="00442C71" w:rsidRDefault="00442C71" w:rsidP="00CC485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el cumplimiento de los requisitos exigidos.</w:t>
            </w:r>
          </w:p>
          <w:p w:rsidR="00442C71" w:rsidRPr="00442C71"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Velar por el buen y apropiado uso de las instalaciones públicas que se utilicen en desarrollo de los eventos de la Universidad de Cundinamarca.</w:t>
            </w:r>
          </w:p>
          <w:p w:rsidR="00442C71" w:rsidRPr="00442C71" w:rsidRDefault="00442C71" w:rsidP="00CB0F59">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Seleccionar y contratar personal calificado y capacitado requerido para la ejecución del objeto contractual manteniéndolo bajo su dirección control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supervisión, durante el desarrollo de las actividades.</w:t>
            </w:r>
          </w:p>
          <w:p w:rsidR="00BA6693" w:rsidRDefault="00442C71" w:rsidP="00442C71">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Prestar el servicio en el día, lugar y la hora señalados por el supervisor del contrato.</w:t>
            </w:r>
          </w:p>
          <w:p w:rsidR="0090065F"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proveedor deberá garantizar que el sonido se encuentre en perfectas condiciones y sin fallas en el evento, y en caso de presentar deberán ser corregidas en el menor tiempo posible o contar con un plan alterno que pueda suplir el inconveniente.</w:t>
            </w:r>
          </w:p>
          <w:p w:rsidR="0090065F"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jueces deben certificar experiencia mínima en cada disciplina de 2 años</w:t>
            </w:r>
            <w:r>
              <w:rPr>
                <w:rFonts w:ascii="Arial" w:eastAsiaTheme="minorHAnsi" w:hAnsi="Arial" w:cs="Arial"/>
                <w:sz w:val="22"/>
                <w:szCs w:val="22"/>
                <w:lang w:val="es-CO" w:eastAsia="en-US"/>
              </w:rPr>
              <w:t>.</w:t>
            </w:r>
          </w:p>
          <w:p w:rsidR="0090065F"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canchas de mini tejo como los tejos deberán ser de buena calidad que no presenten fallas y que tengan una buena presentación física. Las canchas deben ser rellenas en greda de ladrillo crudo y el peso de los tejos deben estar en un promedio de entre 750 y 1000 gramos y debidamente arregladas para el evento</w:t>
            </w:r>
            <w:r>
              <w:rPr>
                <w:rFonts w:ascii="Arial" w:eastAsiaTheme="minorHAnsi" w:hAnsi="Arial" w:cs="Arial"/>
                <w:sz w:val="22"/>
                <w:szCs w:val="22"/>
                <w:lang w:val="es-CO" w:eastAsia="en-US"/>
              </w:rPr>
              <w:t>.</w:t>
            </w:r>
          </w:p>
          <w:p w:rsidR="0090065F"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transporte que se preste para el equipo de trabajo para su desplazamiento debe, contener aire acondicionado, espacio suficiente para 5 pasajeros, tipo automóvil; carro modelo 2010 en adelante</w:t>
            </w:r>
            <w:r>
              <w:rPr>
                <w:rFonts w:ascii="Arial" w:eastAsiaTheme="minorHAnsi" w:hAnsi="Arial" w:cs="Arial"/>
                <w:sz w:val="22"/>
                <w:szCs w:val="22"/>
                <w:lang w:val="es-CO" w:eastAsia="en-US"/>
              </w:rPr>
              <w:t>.</w:t>
            </w:r>
          </w:p>
          <w:p w:rsidR="0090065F"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presentador deberá certificar experiencia mínima de 1 año como maestro de ceremonias y/o animador de eventos</w:t>
            </w:r>
            <w:r>
              <w:rPr>
                <w:rFonts w:ascii="Arial" w:eastAsiaTheme="minorHAnsi" w:hAnsi="Arial" w:cs="Arial"/>
                <w:sz w:val="22"/>
                <w:szCs w:val="22"/>
                <w:lang w:val="es-CO" w:eastAsia="en-US"/>
              </w:rPr>
              <w:t>.</w:t>
            </w:r>
          </w:p>
          <w:p w:rsidR="0090065F"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guías requeridos deben certificar la experiencia para que no se presente nin</w:t>
            </w:r>
            <w:r>
              <w:rPr>
                <w:rFonts w:ascii="Arial" w:eastAsiaTheme="minorHAnsi" w:hAnsi="Arial" w:cs="Arial"/>
                <w:sz w:val="22"/>
                <w:szCs w:val="22"/>
                <w:lang w:val="es-CO" w:eastAsia="en-US"/>
              </w:rPr>
              <w:t>gún percance durante la visita.</w:t>
            </w:r>
          </w:p>
          <w:p w:rsidR="0090065F" w:rsidRPr="00442C71" w:rsidRDefault="0090065F" w:rsidP="0090065F">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lastRenderedPageBreak/>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lastRenderedPageBreak/>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proofErr w:type="spellStart"/>
      <w:r w:rsidR="00D77067">
        <w:rPr>
          <w:rFonts w:ascii="Arial" w:hAnsi="Arial" w:cs="Arial"/>
          <w:sz w:val="16"/>
          <w:szCs w:val="16"/>
          <w:lang w:val="es-CO"/>
        </w:rPr>
        <w:t>Katerine</w:t>
      </w:r>
      <w:proofErr w:type="spellEnd"/>
      <w:r w:rsidR="00D77067">
        <w:rPr>
          <w:rFonts w:ascii="Arial" w:hAnsi="Arial" w:cs="Arial"/>
          <w:sz w:val="16"/>
          <w:szCs w:val="16"/>
          <w:lang w:val="es-CO"/>
        </w:rPr>
        <w:t xml:space="preserv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FC" w:rsidRDefault="009C5DFC" w:rsidP="0044036E">
      <w:r>
        <w:separator/>
      </w:r>
    </w:p>
  </w:endnote>
  <w:endnote w:type="continuationSeparator" w:id="0">
    <w:p w:rsidR="009C5DFC" w:rsidRDefault="009C5DF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C5DF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FC" w:rsidRDefault="009C5DFC" w:rsidP="0044036E">
      <w:r>
        <w:separator/>
      </w:r>
    </w:p>
  </w:footnote>
  <w:footnote w:type="continuationSeparator" w:id="0">
    <w:p w:rsidR="009C5DFC" w:rsidRDefault="009C5DF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8366F2">
            <w:rPr>
              <w:rStyle w:val="Nmerodepgina"/>
              <w:rFonts w:ascii="Arial" w:hAnsi="Arial" w:cs="Arial"/>
              <w:b/>
              <w:noProof/>
            </w:rPr>
            <w:t>9</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8366F2">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B229D"/>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32BFB"/>
    <w:rsid w:val="00935C0B"/>
    <w:rsid w:val="00936358"/>
    <w:rsid w:val="00953B68"/>
    <w:rsid w:val="0095467C"/>
    <w:rsid w:val="009706EA"/>
    <w:rsid w:val="0097589F"/>
    <w:rsid w:val="009C0CC9"/>
    <w:rsid w:val="009C56C3"/>
    <w:rsid w:val="009C5DFC"/>
    <w:rsid w:val="009D2E70"/>
    <w:rsid w:val="009F781D"/>
    <w:rsid w:val="00A11A5F"/>
    <w:rsid w:val="00A23479"/>
    <w:rsid w:val="00A32D88"/>
    <w:rsid w:val="00A638CC"/>
    <w:rsid w:val="00A67113"/>
    <w:rsid w:val="00A9037C"/>
    <w:rsid w:val="00A978E3"/>
    <w:rsid w:val="00AB4466"/>
    <w:rsid w:val="00AB7115"/>
    <w:rsid w:val="00AD7E67"/>
    <w:rsid w:val="00B03AD8"/>
    <w:rsid w:val="00B1664C"/>
    <w:rsid w:val="00B276A5"/>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41F8"/>
    <w:rsid w:val="00D77067"/>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F14FF7"/>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FD65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1F0C5-C785-461F-BCB5-7848723A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2198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8</cp:revision>
  <cp:lastPrinted>2019-03-07T19:18:00Z</cp:lastPrinted>
  <dcterms:created xsi:type="dcterms:W3CDTF">2019-03-12T16:12:00Z</dcterms:created>
  <dcterms:modified xsi:type="dcterms:W3CDTF">2019-04-09T16:15:00Z</dcterms:modified>
</cp:coreProperties>
</file>