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5336A3" w:rsidRPr="007149B8">
        <w:rPr>
          <w:rFonts w:ascii="Arial" w:hAnsi="Arial" w:cs="Arial"/>
          <w:b/>
          <w:sz w:val="22"/>
          <w:szCs w:val="22"/>
        </w:rPr>
        <w:t>ADQUISICIÓN, CONFIGURACIÓN E IMPLEMENTACIÓN DE INFRAESTRUCTURA DE HARDWARE, SOFTWARE DE GESTIÓN Y SISTEMA DE RESPALDOS (BACKUPS) PARA LOS SERVICIOS INFORMÁTICOS DE LA UNIVERSIDAD DE CUNDINAMARCA</w:t>
      </w:r>
      <w:r w:rsidRPr="00E15B7A">
        <w:rPr>
          <w:rFonts w:ascii="Arial" w:hAnsi="Arial" w:cs="Arial"/>
          <w:b/>
          <w:sz w:val="22"/>
          <w:szCs w:val="22"/>
        </w:rPr>
        <w:t>”</w:t>
      </w:r>
    </w:p>
    <w:p w:rsidR="00227F56" w:rsidRPr="00E15B7A" w:rsidRDefault="00227F56" w:rsidP="00227F56">
      <w:pPr>
        <w:pStyle w:val="Cuerpo"/>
        <w:jc w:val="both"/>
        <w:rPr>
          <w:rFonts w:ascii="Arial" w:hAnsi="Arial" w:cs="Arial"/>
          <w:b/>
          <w:color w:val="auto"/>
          <w:sz w:val="22"/>
          <w:szCs w:val="22"/>
          <w:lang w:val="es-CO" w:eastAsia="en-US"/>
        </w:rPr>
      </w:pPr>
    </w:p>
    <w:p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r w:rsidRPr="00E15B7A">
        <w:rPr>
          <w:rStyle w:val="apple-converted-space"/>
          <w:rFonts w:ascii="Arial" w:hAnsi="Arial" w:cs="Arial"/>
          <w:sz w:val="22"/>
          <w:szCs w:val="22"/>
        </w:rPr>
        <w:t>de acuerdo a las especificaciones técnicas que se señalan y teniendo en cuenta el presupuesto oficial.</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lastRenderedPageBreak/>
        <w:t>9. Que conozco y acepto en un todo las leyes generales y especiales aplicables a este proceso contractual.</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proofErr w:type="spellEnd"/>
      <w:r w:rsidRPr="00E15B7A">
        <w:rPr>
          <w:rStyle w:val="apple-converted-space"/>
          <w:rFonts w:ascii="Arial" w:hAnsi="Arial" w:cs="Arial"/>
          <w:sz w:val="22"/>
          <w:szCs w:val="22"/>
          <w:lang w:val="pt-PT"/>
        </w:rPr>
        <w:t>nticos.</w:t>
      </w:r>
    </w:p>
    <w:p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E15B7A">
        <w:rPr>
          <w:rStyle w:val="apple-converted-space"/>
          <w:rFonts w:ascii="Arial" w:hAnsi="Arial" w:cs="Arial"/>
          <w:sz w:val="22"/>
          <w:szCs w:val="22"/>
        </w:rPr>
        <w:t>Colombiana</w:t>
      </w:r>
      <w:proofErr w:type="gramEnd"/>
      <w:r w:rsidRPr="00E15B7A">
        <w:rPr>
          <w:rStyle w:val="apple-converted-space"/>
          <w:rFonts w:ascii="Arial" w:hAnsi="Arial" w:cs="Arial"/>
          <w:sz w:val="22"/>
          <w:szCs w:val="22"/>
        </w:rPr>
        <w:t xml:space="preserve">, y en consecuencia, consideramos que la Universidad de Cundinamarca, se encuentra facultada para revelar dicha información.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rsidR="00227F56" w:rsidRPr="00E15B7A" w:rsidRDefault="00227F56" w:rsidP="00227F56">
      <w:pPr>
        <w:pStyle w:val="Cuerpo"/>
        <w:jc w:val="both"/>
        <w:rPr>
          <w:rFonts w:ascii="Arial" w:eastAsia="Arial" w:hAnsi="Arial" w:cs="Arial"/>
          <w:b/>
          <w:sz w:val="22"/>
          <w:szCs w:val="22"/>
        </w:rPr>
      </w:pPr>
    </w:p>
    <w:p w:rsidR="00227F56" w:rsidRPr="00E15B7A" w:rsidRDefault="00227F56" w:rsidP="00227F56">
      <w:pPr>
        <w:pStyle w:val="Cuerpo"/>
        <w:jc w:val="both"/>
        <w:rPr>
          <w:rFonts w:ascii="Arial" w:eastAsia="Arial" w:hAnsi="Arial" w:cs="Arial"/>
          <w:b/>
          <w:sz w:val="22"/>
          <w:szCs w:val="22"/>
        </w:rPr>
      </w:pP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5336A3" w:rsidRPr="007149B8">
        <w:rPr>
          <w:rFonts w:ascii="Arial" w:hAnsi="Arial" w:cs="Arial"/>
          <w:b/>
          <w:sz w:val="22"/>
          <w:szCs w:val="22"/>
        </w:rPr>
        <w:t>ADQUISICIÓN, CONFIGURACIÓN E IMPLEMENTACIÓN DE INFRAESTRUCTURA DE HARDWARE, SOFTWARE DE GESTIÓN Y SISTEMA DE RESPALDOS (BACKUPS) PARA LOS SERVICIOS INFORMÁTICOS DE LA UNIVERSIDAD DE CUNDINAMARCA</w:t>
      </w:r>
      <w:r w:rsidRPr="00E15B7A">
        <w:rPr>
          <w:rFonts w:ascii="Arial" w:hAnsi="Arial" w:cs="Arial"/>
          <w:b/>
          <w:sz w:val="22"/>
          <w:szCs w:val="22"/>
        </w:rPr>
        <w:t>”</w:t>
      </w:r>
    </w:p>
    <w:p w:rsidR="00227F56" w:rsidRPr="00E15B7A" w:rsidRDefault="00227F56" w:rsidP="00227F56">
      <w:pPr>
        <w:jc w:val="both"/>
        <w:rPr>
          <w:rFonts w:ascii="Arial" w:hAnsi="Arial" w:cs="Arial"/>
          <w:b/>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A40010">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rsidR="00227F56" w:rsidRPr="00E15B7A" w:rsidRDefault="00227F56" w:rsidP="00227F56">
      <w:pPr>
        <w:pStyle w:val="Cuerpo"/>
        <w:ind w:left="360"/>
        <w:jc w:val="both"/>
        <w:rPr>
          <w:rStyle w:val="apple-converted-space"/>
          <w:rFonts w:ascii="Arial" w:eastAsia="Arial" w:hAnsi="Arial" w:cs="Arial"/>
          <w:bCs/>
          <w:sz w:val="22"/>
          <w:szCs w:val="22"/>
        </w:rPr>
      </w:pPr>
    </w:p>
    <w:p w:rsidR="00227F56" w:rsidRPr="00E15B7A" w:rsidRDefault="00227F56" w:rsidP="00A40010">
      <w:pPr>
        <w:pStyle w:val="Cuerpo"/>
        <w:numPr>
          <w:ilvl w:val="0"/>
          <w:numId w:val="30"/>
        </w:numPr>
        <w:jc w:val="both"/>
        <w:rPr>
          <w:rFonts w:ascii="Arial" w:hAnsi="Arial" w:cs="Arial"/>
          <w:b/>
          <w:sz w:val="22"/>
          <w:szCs w:val="22"/>
        </w:rPr>
      </w:pPr>
      <w:r w:rsidRPr="00E15B7A">
        <w:rPr>
          <w:rStyle w:val="apple-converted-space"/>
          <w:rFonts w:ascii="Arial" w:eastAsia="Arial" w:hAnsi="Arial" w:cs="Arial"/>
          <w:sz w:val="22"/>
          <w:szCs w:val="22"/>
        </w:rPr>
        <w:t xml:space="preserve">No estamos en causal de inhabilidad alguna para celebrar el contrato objeto del Proceso de Contratación </w:t>
      </w:r>
      <w:r w:rsidRPr="00E15B7A">
        <w:rPr>
          <w:rFonts w:ascii="Arial" w:hAnsi="Arial" w:cs="Arial"/>
          <w:sz w:val="22"/>
          <w:szCs w:val="22"/>
          <w:lang w:val="es-CO"/>
        </w:rPr>
        <w:t xml:space="preserve">para </w:t>
      </w:r>
      <w:r w:rsidRPr="00E15B7A">
        <w:rPr>
          <w:rFonts w:ascii="Arial" w:hAnsi="Arial" w:cs="Arial"/>
          <w:sz w:val="22"/>
          <w:szCs w:val="22"/>
        </w:rPr>
        <w:t>la</w:t>
      </w:r>
      <w:r w:rsidRPr="00E15B7A">
        <w:rPr>
          <w:rFonts w:ascii="Arial" w:hAnsi="Arial" w:cs="Arial"/>
          <w:b/>
          <w:sz w:val="22"/>
          <w:szCs w:val="22"/>
        </w:rPr>
        <w:t xml:space="preserve"> “</w:t>
      </w:r>
      <w:r w:rsidR="005336A3" w:rsidRPr="007149B8">
        <w:rPr>
          <w:rFonts w:ascii="Arial" w:hAnsi="Arial" w:cs="Arial"/>
          <w:b/>
          <w:sz w:val="22"/>
          <w:szCs w:val="22"/>
        </w:rPr>
        <w:t>ADQUISICIÓN, CONFIGURACIÓN E IMPLEMENTACIÓN DE INFRAESTRUCTURA DE HARDWARE, SOFTWARE DE GESTIÓN Y SISTEMA DE RESPALDOS (BACKUPS) PARA LOS SERVICIOS INFORMÁTICOS DE LA UNIVERSIDAD DE CUNDINAMARCA</w:t>
      </w:r>
      <w:r w:rsidRPr="00E15B7A">
        <w:rPr>
          <w:rFonts w:ascii="Arial" w:hAnsi="Arial" w:cs="Arial"/>
          <w:b/>
          <w:sz w:val="22"/>
          <w:szCs w:val="22"/>
        </w:rPr>
        <w:t>”.</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A40010">
      <w:pPr>
        <w:pStyle w:val="Cuerpo"/>
        <w:numPr>
          <w:ilvl w:val="0"/>
          <w:numId w:val="30"/>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A40010">
      <w:pPr>
        <w:pStyle w:val="Cuerpo"/>
        <w:numPr>
          <w:ilvl w:val="0"/>
          <w:numId w:val="31"/>
        </w:numPr>
        <w:jc w:val="both"/>
        <w:rPr>
          <w:rFonts w:ascii="Arial" w:hAnsi="Arial" w:cs="Arial"/>
          <w:b/>
          <w:sz w:val="22"/>
          <w:szCs w:val="22"/>
          <w:lang w:val="es-CO"/>
        </w:rPr>
      </w:pPr>
      <w:r w:rsidRPr="00E15B7A">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la</w:t>
      </w:r>
      <w:r w:rsidRPr="00E15B7A">
        <w:rPr>
          <w:rFonts w:ascii="Arial" w:hAnsi="Arial" w:cs="Arial"/>
          <w:b/>
          <w:sz w:val="22"/>
          <w:szCs w:val="22"/>
        </w:rPr>
        <w:t xml:space="preserve"> “</w:t>
      </w:r>
      <w:r w:rsidR="005336A3" w:rsidRPr="007149B8">
        <w:rPr>
          <w:rFonts w:ascii="Arial" w:hAnsi="Arial" w:cs="Arial"/>
          <w:b/>
          <w:sz w:val="22"/>
          <w:szCs w:val="22"/>
        </w:rPr>
        <w:t>ADQUISICIÓN, CONFIGURACIÓN E IMPLEMENTACIÓN DE INFRAESTRUCTURA DE HARDWARE, SOFTWARE DE GESTIÓN Y SISTEMA DE RESPALDOS (BACKUPS) PARA LOS SERVICIOS INFORMÁTICOS DE LA UNIVERSIDAD DE CUNDINAMARCA</w:t>
      </w:r>
      <w:r w:rsidRPr="00E15B7A">
        <w:rPr>
          <w:rFonts w:ascii="Arial" w:hAnsi="Arial" w:cs="Arial"/>
          <w:b/>
          <w:sz w:val="22"/>
          <w:szCs w:val="22"/>
        </w:rPr>
        <w:t>”</w:t>
      </w:r>
      <w:r w:rsidRPr="00E15B7A">
        <w:rPr>
          <w:rFonts w:ascii="Arial" w:hAnsi="Arial" w:cs="Arial"/>
          <w:b/>
          <w:sz w:val="22"/>
          <w:szCs w:val="22"/>
          <w:lang w:val="es-CO"/>
        </w:rPr>
        <w:t>.</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A40010">
      <w:pPr>
        <w:pStyle w:val="Cuerpo"/>
        <w:numPr>
          <w:ilvl w:val="0"/>
          <w:numId w:val="32"/>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 xml:space="preserve">Nos comprometemos a revelar la información que sobre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 xml:space="preserve">la </w:t>
      </w:r>
      <w:r w:rsidRPr="00E15B7A">
        <w:rPr>
          <w:rFonts w:ascii="Arial" w:hAnsi="Arial" w:cs="Arial"/>
          <w:b/>
          <w:sz w:val="22"/>
          <w:szCs w:val="22"/>
        </w:rPr>
        <w:t>“</w:t>
      </w:r>
      <w:r w:rsidR="005336A3" w:rsidRPr="007149B8">
        <w:rPr>
          <w:rFonts w:ascii="Arial" w:hAnsi="Arial" w:cs="Arial"/>
          <w:b/>
          <w:sz w:val="22"/>
          <w:szCs w:val="22"/>
        </w:rPr>
        <w:t>ADQUISICIÓN, CONFIGURACIÓN E IMPLEMENTACIÓN DE INFRAESTRUCTURA DE HARDWARE, SOFTWARE DE GESTIÓN Y SISTEMA DE RESPALDOS (BACKUPS) PARA LOS SERVICIOS INFORMÁTICOS DE LA UNIVERSIDAD DE CUNDINAMARCA</w:t>
      </w:r>
      <w:r w:rsidRPr="00E15B7A">
        <w:rPr>
          <w:rFonts w:ascii="Arial" w:hAnsi="Arial" w:cs="Arial"/>
          <w:b/>
          <w:sz w:val="22"/>
          <w:szCs w:val="22"/>
        </w:rPr>
        <w:t xml:space="preserve">” </w:t>
      </w:r>
      <w:r w:rsidRPr="00E15B7A">
        <w:rPr>
          <w:rStyle w:val="apple-converted-space"/>
          <w:rFonts w:ascii="Arial" w:eastAsia="Arial" w:hAnsi="Arial" w:cs="Arial"/>
          <w:sz w:val="22"/>
          <w:szCs w:val="22"/>
        </w:rPr>
        <w:t>nos soliciten los organismos de control de la República de Colombia.</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A40010">
      <w:pPr>
        <w:pStyle w:val="Cuerpo"/>
        <w:numPr>
          <w:ilvl w:val="0"/>
          <w:numId w:val="32"/>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 xml:space="preserve">Nos comprometemos a comunicar a nuestros empleados y asesores el contenido del presente Compromiso Anticorrupción, explicar su importancia y las </w:t>
      </w:r>
      <w:r w:rsidRPr="00E15B7A">
        <w:rPr>
          <w:rStyle w:val="apple-converted-space"/>
          <w:rFonts w:ascii="Arial" w:eastAsia="Arial" w:hAnsi="Arial" w:cs="Arial"/>
          <w:sz w:val="22"/>
          <w:szCs w:val="22"/>
        </w:rPr>
        <w:lastRenderedPageBreak/>
        <w:t>consecuencias de su incumplimiento por nuestra parte, y la de nuestros empleados o asesores.</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A40010">
      <w:pPr>
        <w:pStyle w:val="Cuerpo"/>
        <w:numPr>
          <w:ilvl w:val="0"/>
          <w:numId w:val="32"/>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Conocemos las consecuencias derivadas del incumplimiento del presente compromiso anticorrupción.</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b/>
          <w:sz w:val="18"/>
          <w:szCs w:val="22"/>
          <w:lang w:val="de-DE"/>
        </w:rPr>
      </w:pPr>
    </w:p>
    <w:p w:rsidR="00227F56" w:rsidRPr="00E15B7A" w:rsidRDefault="00227F56" w:rsidP="00227F56">
      <w:pPr>
        <w:spacing w:before="100" w:beforeAutospacing="1" w:after="100" w:afterAutospacing="1"/>
        <w:ind w:left="567" w:hanging="567"/>
        <w:jc w:val="center"/>
        <w:outlineLvl w:val="1"/>
        <w:rPr>
          <w:rFonts w:ascii="Arial" w:hAnsi="Arial" w:cs="Arial"/>
          <w:b/>
          <w:bCs/>
          <w:sz w:val="22"/>
          <w:szCs w:val="22"/>
        </w:rPr>
      </w:pPr>
      <w:bookmarkStart w:id="0" w:name="_Toc458613352"/>
      <w:bookmarkStart w:id="1" w:name="_Toc458616083"/>
      <w:r w:rsidRPr="00E15B7A">
        <w:rPr>
          <w:rFonts w:ascii="Arial" w:hAnsi="Arial" w:cs="Arial"/>
          <w:b/>
          <w:bCs/>
          <w:sz w:val="22"/>
          <w:szCs w:val="22"/>
        </w:rPr>
        <w:lastRenderedPageBreak/>
        <w:t xml:space="preserve">ANEXO No. </w:t>
      </w:r>
      <w:bookmarkEnd w:id="0"/>
      <w:bookmarkEnd w:id="1"/>
      <w:r w:rsidRPr="00E15B7A">
        <w:rPr>
          <w:rFonts w:ascii="Arial" w:hAnsi="Arial" w:cs="Arial"/>
          <w:b/>
          <w:bCs/>
          <w:sz w:val="22"/>
          <w:szCs w:val="22"/>
        </w:rPr>
        <w:t>04</w:t>
      </w: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w:t>
      </w:r>
      <w:r w:rsidR="00726268">
        <w:rPr>
          <w:rStyle w:val="apple-converted-space"/>
          <w:rFonts w:ascii="Arial" w:eastAsia="Arial" w:hAnsi="Arial" w:cs="Arial"/>
          <w:b/>
          <w:sz w:val="22"/>
          <w:szCs w:val="22"/>
        </w:rPr>
        <w:t xml:space="preserve"> </w:t>
      </w:r>
      <w:r w:rsidRPr="00E15B7A">
        <w:rPr>
          <w:rStyle w:val="apple-converted-space"/>
          <w:rFonts w:ascii="Arial" w:eastAsia="Arial" w:hAnsi="Arial" w:cs="Arial"/>
          <w:b/>
          <w:sz w:val="22"/>
          <w:szCs w:val="22"/>
        </w:rPr>
        <w:t>CUMPLIMIENTO DEL SISTEMA DE GESTIÓN DE LA SEGURIDAD Y SALUD EN EL TRABAJO (SG-SST)</w:t>
      </w: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5336A3" w:rsidRPr="007149B8">
        <w:rPr>
          <w:rFonts w:ascii="Arial" w:hAnsi="Arial" w:cs="Arial"/>
          <w:b/>
          <w:sz w:val="22"/>
          <w:szCs w:val="22"/>
        </w:rPr>
        <w:t>ADQUISICIÓN, CONFIGURACIÓN E IMPLEMENTACIÓN DE INFRAESTRUCTURA DE HARDWARE, SOFTWARE DE GESTIÓN Y SISTEMA DE RESPALDOS (BACKUPS) PARA LOS SERVICIOS INFORMÁTICOS DE LA UNIVERSIDAD DE CUNDINAMARCA</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rsidR="00227F56" w:rsidRPr="00E15B7A" w:rsidRDefault="00227F56" w:rsidP="00227F56">
      <w:pPr>
        <w:pStyle w:val="Sinespaciado"/>
        <w:jc w:val="both"/>
        <w:rPr>
          <w:rFonts w:ascii="Arial" w:hAnsi="Arial" w:cs="Arial"/>
        </w:rPr>
      </w:pPr>
    </w:p>
    <w:p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Mantener </w:t>
      </w:r>
      <w:proofErr w:type="spellStart"/>
      <w:r w:rsidRPr="00E15B7A">
        <w:rPr>
          <w:rFonts w:ascii="Arial" w:hAnsi="Arial" w:cs="Arial"/>
          <w:sz w:val="22"/>
          <w:szCs w:val="22"/>
          <w:lang w:val="es-ES_tradnl"/>
        </w:rPr>
        <w:t>carnetizado</w:t>
      </w:r>
      <w:proofErr w:type="spellEnd"/>
      <w:r w:rsidRPr="00E15B7A">
        <w:rPr>
          <w:rFonts w:ascii="Arial" w:hAnsi="Arial" w:cs="Arial"/>
          <w:sz w:val="22"/>
          <w:szCs w:val="22"/>
          <w:lang w:val="es-ES_tradnl"/>
        </w:rPr>
        <w:t xml:space="preserve"> e identificado a su personal, durante el acceso y tiempo que permanezca en las instalaciones de la Universidad.</w:t>
      </w:r>
    </w:p>
    <w:p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Asumir la responsabilidad y riesgos de la seguridad de su personal y de sus equipos en las instalaciones de la Universidad.</w:t>
      </w:r>
    </w:p>
    <w:p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lastRenderedPageBreak/>
        <w:t>Conocer, entender, comunicar y cumplir la política de seguridad vial de la Universidad de Cundinamarca, según Resolución No. 187 de 2016.</w:t>
      </w:r>
    </w:p>
    <w:p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Reportar los accidentes que ocurra a los trabajadores dentro de las instalaciones de la Universidad de Cundinamarca.</w:t>
      </w:r>
    </w:p>
    <w:p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Realizar una inducción a los trabajadores que realicen trabajos dentro de las instalaciones de la Universidad de Cundinamarca.</w:t>
      </w:r>
    </w:p>
    <w:p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227F56" w:rsidRPr="00E15B7A" w:rsidRDefault="00227F56" w:rsidP="00227F56">
      <w:pPr>
        <w:pStyle w:val="Sinespaciado"/>
        <w:ind w:left="720"/>
        <w:jc w:val="both"/>
        <w:rPr>
          <w:rFonts w:ascii="Arial" w:hAnsi="Arial" w:cs="Arial"/>
          <w:lang w:val="es-CO"/>
        </w:rPr>
      </w:pPr>
    </w:p>
    <w:p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rsidR="00227F56" w:rsidRPr="00E15B7A" w:rsidRDefault="00227F56" w:rsidP="00227F56">
      <w:pPr>
        <w:ind w:right="-162"/>
        <w:rPr>
          <w:rFonts w:ascii="Arial" w:hAnsi="Arial" w:cs="Arial"/>
          <w:sz w:val="22"/>
          <w:szCs w:val="22"/>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pStyle w:val="Sinespaciado"/>
        <w:jc w:val="both"/>
        <w:rPr>
          <w:rFonts w:ascii="Arial" w:hAnsi="Arial" w:cs="Arial"/>
          <w:b/>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Default="00227F56" w:rsidP="00227F56">
      <w:pPr>
        <w:pStyle w:val="Cuerpo"/>
        <w:jc w:val="center"/>
        <w:rPr>
          <w:rStyle w:val="apple-converted-space"/>
          <w:rFonts w:ascii="Arial" w:hAnsi="Arial" w:cs="Arial"/>
          <w:b/>
          <w:bCs/>
          <w:sz w:val="22"/>
          <w:szCs w:val="22"/>
          <w:lang w:val="pt-PT"/>
        </w:rPr>
      </w:pPr>
    </w:p>
    <w:p w:rsidR="00994410" w:rsidRDefault="00994410" w:rsidP="00227F56">
      <w:pPr>
        <w:pStyle w:val="Cuerpo"/>
        <w:jc w:val="center"/>
        <w:rPr>
          <w:rStyle w:val="apple-converted-space"/>
          <w:rFonts w:ascii="Arial" w:hAnsi="Arial" w:cs="Arial"/>
          <w:b/>
          <w:bCs/>
          <w:sz w:val="22"/>
          <w:szCs w:val="22"/>
          <w:lang w:val="pt-PT"/>
        </w:rPr>
      </w:pPr>
    </w:p>
    <w:p w:rsidR="00994410" w:rsidRDefault="00994410" w:rsidP="00227F56">
      <w:pPr>
        <w:pStyle w:val="Cuerpo"/>
        <w:jc w:val="center"/>
        <w:rPr>
          <w:rStyle w:val="apple-converted-space"/>
          <w:rFonts w:ascii="Arial" w:hAnsi="Arial" w:cs="Arial"/>
          <w:b/>
          <w:bCs/>
          <w:sz w:val="22"/>
          <w:szCs w:val="22"/>
          <w:lang w:val="pt-PT"/>
        </w:rPr>
      </w:pPr>
    </w:p>
    <w:p w:rsidR="00726268" w:rsidRDefault="00726268" w:rsidP="00227F56">
      <w:pPr>
        <w:pStyle w:val="Cuerpo"/>
        <w:jc w:val="center"/>
        <w:rPr>
          <w:rStyle w:val="apple-converted-space"/>
          <w:rFonts w:ascii="Arial" w:hAnsi="Arial" w:cs="Arial"/>
          <w:b/>
          <w:bCs/>
          <w:sz w:val="22"/>
          <w:szCs w:val="22"/>
          <w:lang w:val="pt-PT"/>
        </w:rPr>
      </w:pPr>
    </w:p>
    <w:p w:rsidR="00726268" w:rsidRDefault="00726268" w:rsidP="00227F56">
      <w:pPr>
        <w:pStyle w:val="Cuerpo"/>
        <w:jc w:val="center"/>
        <w:rPr>
          <w:rStyle w:val="apple-converted-space"/>
          <w:rFonts w:ascii="Arial" w:hAnsi="Arial" w:cs="Arial"/>
          <w:b/>
          <w:bCs/>
          <w:sz w:val="22"/>
          <w:szCs w:val="22"/>
          <w:lang w:val="pt-PT"/>
        </w:rPr>
      </w:pPr>
    </w:p>
    <w:p w:rsidR="00726268" w:rsidRDefault="00726268"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ANEXO No. 05</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227F56" w:rsidRPr="00E15B7A" w:rsidRDefault="00227F56" w:rsidP="005336A3">
            <w:pPr>
              <w:rPr>
                <w:rFonts w:ascii="Arial" w:hAnsi="Arial" w:cs="Arial"/>
                <w:b/>
                <w:bCs/>
                <w:color w:val="000000"/>
                <w:sz w:val="20"/>
                <w:szCs w:val="20"/>
              </w:rPr>
            </w:pPr>
          </w:p>
        </w:tc>
      </w:tr>
      <w:tr w:rsidR="00227F56" w:rsidRPr="00E15B7A"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5336A3">
            <w:pPr>
              <w:rPr>
                <w:rFonts w:ascii="Arial" w:hAnsi="Arial" w:cs="Arial"/>
                <w:b/>
                <w:bCs/>
                <w:color w:val="000000"/>
                <w:sz w:val="20"/>
                <w:szCs w:val="20"/>
              </w:rPr>
            </w:pPr>
          </w:p>
        </w:tc>
      </w:tr>
      <w:tr w:rsidR="00227F56" w:rsidRPr="00E15B7A"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5336A3">
            <w:pPr>
              <w:rPr>
                <w:rFonts w:ascii="Arial" w:hAnsi="Arial" w:cs="Arial"/>
                <w:color w:val="000000"/>
                <w:sz w:val="20"/>
                <w:szCs w:val="20"/>
              </w:rPr>
            </w:pPr>
          </w:p>
        </w:tc>
      </w:tr>
      <w:tr w:rsidR="00227F56" w:rsidRPr="00E15B7A"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rsidR="00227F56" w:rsidRPr="00E15B7A" w:rsidRDefault="00227F56" w:rsidP="00227F56">
      <w:pPr>
        <w:rPr>
          <w:rFonts w:ascii="Arial" w:hAnsi="Arial" w:cs="Arial"/>
          <w:color w:val="000000"/>
          <w:sz w:val="22"/>
          <w:szCs w:val="22"/>
        </w:rPr>
      </w:pPr>
    </w:p>
    <w:p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rsidR="00227F56" w:rsidRPr="00E15B7A" w:rsidRDefault="00227F56" w:rsidP="00227F56">
      <w:pPr>
        <w:jc w:val="both"/>
        <w:rPr>
          <w:rFonts w:ascii="Arial" w:hAnsi="Arial" w:cs="Arial"/>
          <w:color w:val="000000"/>
          <w:sz w:val="22"/>
          <w:szCs w:val="22"/>
        </w:rPr>
      </w:pPr>
    </w:p>
    <w:p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pStyle w:val="Sinespaciado"/>
        <w:jc w:val="both"/>
        <w:rPr>
          <w:rStyle w:val="apple-converted-space"/>
          <w:rFonts w:ascii="Arial" w:hAnsi="Arial" w:cs="Arial"/>
          <w:b/>
          <w:bCs/>
        </w:rPr>
      </w:pPr>
    </w:p>
    <w:p w:rsidR="00227F56" w:rsidRDefault="00227F56" w:rsidP="00227F56">
      <w:pPr>
        <w:pStyle w:val="Cuerpo"/>
        <w:jc w:val="center"/>
        <w:rPr>
          <w:rStyle w:val="apple-converted-space"/>
          <w:rFonts w:ascii="Arial" w:hAnsi="Arial" w:cs="Arial"/>
          <w:b/>
          <w:bCs/>
          <w:sz w:val="22"/>
          <w:szCs w:val="22"/>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rPr>
          <w:rFonts w:ascii="Arial" w:eastAsia="Calibri" w:hAnsi="Arial" w:cs="Arial"/>
          <w:b/>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5336A3" w:rsidRPr="007149B8">
        <w:rPr>
          <w:rFonts w:ascii="Arial" w:hAnsi="Arial" w:cs="Arial"/>
          <w:b/>
          <w:sz w:val="22"/>
          <w:szCs w:val="22"/>
        </w:rPr>
        <w:t>ADQUISICIÓN, CONFIGURACIÓN E IMPLEMENTACIÓN DE INFRAESTRUCTURA DE HARDWARE, SOFTWARE DE GESTIÓN Y SISTEMA DE RESPALDOS (BACKUPS) PARA LOS SERVICIOS INFORMÁTICOS DE LA UNIVERSIDAD DE CUNDINAMARCA</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rsidR="00227F56" w:rsidRPr="00E15B7A" w:rsidRDefault="00227F56" w:rsidP="00227F56">
      <w:pPr>
        <w:jc w:val="both"/>
        <w:rPr>
          <w:rFonts w:ascii="Arial" w:hAnsi="Arial" w:cs="Arial"/>
          <w:sz w:val="22"/>
          <w:szCs w:val="22"/>
        </w:rPr>
      </w:pPr>
    </w:p>
    <w:p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227F56" w:rsidRPr="00E15B7A" w:rsidRDefault="00227F56" w:rsidP="00227F56">
      <w:pPr>
        <w:pStyle w:val="Prrafodelista"/>
        <w:ind w:left="0"/>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rsidR="00227F56" w:rsidRPr="00E15B7A" w:rsidRDefault="00227F56" w:rsidP="00227F56">
      <w:pPr>
        <w:jc w:val="both"/>
        <w:rPr>
          <w:rFonts w:ascii="Arial" w:hAnsi="Arial" w:cs="Arial"/>
          <w:sz w:val="22"/>
          <w:szCs w:val="22"/>
        </w:rPr>
      </w:pPr>
    </w:p>
    <w:p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07</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rsidR="00227F56" w:rsidRPr="00E15B7A" w:rsidRDefault="00227F56" w:rsidP="00227F56">
      <w:pPr>
        <w:pStyle w:val="Sinespaciado"/>
        <w:jc w:val="both"/>
        <w:rPr>
          <w:rFonts w:ascii="Arial" w:hAnsi="Arial" w:cs="Arial"/>
          <w:b/>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5336A3">
            <w:pPr>
              <w:jc w:val="center"/>
              <w:rPr>
                <w:rFonts w:ascii="Arial" w:hAnsi="Arial" w:cs="Arial"/>
                <w:sz w:val="18"/>
                <w:szCs w:val="18"/>
                <w:lang w:val="es-ES_tradnl"/>
              </w:rPr>
            </w:pPr>
          </w:p>
        </w:tc>
        <w:tc>
          <w:tcPr>
            <w:tcW w:w="7088" w:type="dxa"/>
            <w:hideMark/>
          </w:tcPr>
          <w:p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bienes servicios son de origen nacional o se encuentran dentro de un “trato nacional”</w:t>
            </w:r>
          </w:p>
        </w:tc>
      </w:tr>
    </w:tbl>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rsidTr="005336A3">
        <w:tc>
          <w:tcPr>
            <w:tcW w:w="8829" w:type="dxa"/>
            <w:gridSpan w:val="5"/>
          </w:tcPr>
          <w:p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rsidTr="005336A3">
        <w:tc>
          <w:tcPr>
            <w:tcW w:w="2122" w:type="dxa"/>
          </w:tcPr>
          <w:p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rsidTr="005336A3">
        <w:tc>
          <w:tcPr>
            <w:tcW w:w="2122" w:type="dxa"/>
          </w:tcPr>
          <w:p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r w:rsidRPr="00E15B7A">
        <w:rPr>
          <w:rFonts w:ascii="Arial" w:hAnsi="Arial" w:cs="Arial"/>
        </w:rPr>
        <w:t xml:space="preserve"> ofrecidos no son de origen nacional La Universidad se abstendrá de otorgar puntaje.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rPr>
        <w:t>Atentamente,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Default="00227F56" w:rsidP="00227F56">
      <w:pPr>
        <w:jc w:val="center"/>
        <w:rPr>
          <w:rFonts w:ascii="Arial" w:hAnsi="Arial" w:cs="Arial"/>
          <w:b/>
          <w:sz w:val="22"/>
          <w:szCs w:val="22"/>
        </w:rPr>
      </w:pPr>
    </w:p>
    <w:p w:rsidR="00726268" w:rsidRDefault="00726268" w:rsidP="00227F56">
      <w:pPr>
        <w:jc w:val="center"/>
        <w:rPr>
          <w:rFonts w:ascii="Arial" w:hAnsi="Arial" w:cs="Arial"/>
          <w:b/>
          <w:sz w:val="22"/>
          <w:szCs w:val="22"/>
        </w:rPr>
      </w:pPr>
    </w:p>
    <w:p w:rsidR="00726268" w:rsidRDefault="00726268"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r w:rsidRPr="00E15B7A">
        <w:rPr>
          <w:rFonts w:ascii="Arial" w:hAnsi="Arial" w:cs="Arial"/>
          <w:b/>
          <w:sz w:val="22"/>
          <w:szCs w:val="22"/>
        </w:rPr>
        <w:lastRenderedPageBreak/>
        <w:t>ANEXO No. 08</w:t>
      </w:r>
    </w:p>
    <w:p w:rsidR="00227F56" w:rsidRPr="00E15B7A" w:rsidRDefault="00227F56" w:rsidP="00227F56">
      <w:pPr>
        <w:jc w:val="center"/>
        <w:rPr>
          <w:rFonts w:ascii="Arial" w:hAnsi="Arial" w:cs="Arial"/>
          <w:b/>
          <w:sz w:val="22"/>
          <w:szCs w:val="22"/>
        </w:rPr>
      </w:pPr>
    </w:p>
    <w:p w:rsidR="00227F56" w:rsidRPr="00E15B7A" w:rsidRDefault="00227F56" w:rsidP="00227F56">
      <w:pPr>
        <w:pStyle w:val="Sinespaciado"/>
        <w:jc w:val="center"/>
        <w:rPr>
          <w:rFonts w:ascii="Arial" w:hAnsi="Arial" w:cs="Arial"/>
          <w:b/>
          <w:lang w:val="es-CO"/>
        </w:rPr>
      </w:pPr>
      <w:r w:rsidRPr="00E15B7A">
        <w:rPr>
          <w:rFonts w:ascii="Arial" w:hAnsi="Arial" w:cs="Arial"/>
          <w:b/>
          <w:lang w:val="es-CO"/>
        </w:rPr>
        <w:t>INCENTIVO A LAS MYPIME</w:t>
      </w: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 xml:space="preserve">en mi condición de Representante Legal de la Empresa ________________________en cumplimiento a lo dispuesto en la </w:t>
      </w:r>
      <w:r w:rsidRPr="00E15B7A">
        <w:rPr>
          <w:rFonts w:ascii="Arial" w:hAnsi="Arial" w:cs="Arial"/>
          <w:lang w:val="es-CO"/>
        </w:rPr>
        <w:t xml:space="preserve">Ley 905 de 2004 </w:t>
      </w:r>
      <w:r w:rsidRPr="00E15B7A">
        <w:rPr>
          <w:rFonts w:ascii="Arial" w:hAnsi="Arial" w:cs="Arial"/>
        </w:rPr>
        <w:t xml:space="preserve">y en concordancia con lo dispuesto en el </w:t>
      </w:r>
      <w:r w:rsidRPr="00E15B7A">
        <w:rPr>
          <w:rFonts w:ascii="Arial" w:hAnsi="Arial" w:cs="Arial"/>
          <w:lang w:val="es-CO"/>
        </w:rPr>
        <w:t>Decreto 1082 de 2015,</w:t>
      </w:r>
      <w:r w:rsidRPr="00E15B7A">
        <w:rPr>
          <w:rFonts w:ascii="Arial" w:hAnsi="Arial" w:cs="Arial"/>
        </w:rPr>
        <w:t xml:space="preserve"> certifico bajo la gravedad de juramento que tengo el siguiente número de personal.</w:t>
      </w:r>
    </w:p>
    <w:p w:rsidR="00227F56" w:rsidRPr="00E15B7A" w:rsidRDefault="00227F56" w:rsidP="00227F5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227F56" w:rsidRPr="00E15B7A" w:rsidTr="005336A3">
        <w:trPr>
          <w:trHeight w:hRule="exact" w:val="668"/>
        </w:trPr>
        <w:tc>
          <w:tcPr>
            <w:tcW w:w="2122" w:type="dxa"/>
            <w:hideMark/>
          </w:tcPr>
          <w:p w:rsidR="00227F56" w:rsidRPr="00E15B7A" w:rsidRDefault="00227F56" w:rsidP="005336A3">
            <w:pPr>
              <w:pStyle w:val="Sinespaciado"/>
              <w:jc w:val="center"/>
              <w:rPr>
                <w:rFonts w:ascii="Arial" w:hAnsi="Arial" w:cs="Arial"/>
                <w:b/>
                <w:bCs/>
              </w:rPr>
            </w:pPr>
            <w:r w:rsidRPr="00E15B7A">
              <w:rPr>
                <w:rFonts w:ascii="Arial" w:hAnsi="Arial" w:cs="Arial"/>
                <w:b/>
              </w:rPr>
              <w:t>NUMERO DE TRABAJADORES</w:t>
            </w:r>
          </w:p>
        </w:tc>
        <w:tc>
          <w:tcPr>
            <w:tcW w:w="2962" w:type="dxa"/>
            <w:hideMark/>
          </w:tcPr>
          <w:p w:rsidR="00227F56" w:rsidRPr="00E15B7A" w:rsidRDefault="00227F56" w:rsidP="005336A3">
            <w:pPr>
              <w:pStyle w:val="Sinespaciado"/>
              <w:jc w:val="center"/>
              <w:rPr>
                <w:rFonts w:ascii="Arial" w:hAnsi="Arial" w:cs="Arial"/>
                <w:b/>
              </w:rPr>
            </w:pPr>
            <w:r w:rsidRPr="00E15B7A">
              <w:rPr>
                <w:rFonts w:ascii="Arial" w:hAnsi="Arial" w:cs="Arial"/>
                <w:b/>
              </w:rPr>
              <w:t>CONDICIÓN</w:t>
            </w:r>
          </w:p>
        </w:tc>
        <w:tc>
          <w:tcPr>
            <w:tcW w:w="3958" w:type="dxa"/>
            <w:hideMark/>
          </w:tcPr>
          <w:p w:rsidR="00227F56" w:rsidRPr="00E15B7A" w:rsidRDefault="00227F56" w:rsidP="005336A3">
            <w:pPr>
              <w:pStyle w:val="Sinespaciado"/>
              <w:jc w:val="center"/>
              <w:rPr>
                <w:rFonts w:ascii="Arial" w:hAnsi="Arial" w:cs="Arial"/>
                <w:b/>
              </w:rPr>
            </w:pPr>
            <w:r w:rsidRPr="00E15B7A">
              <w:rPr>
                <w:rFonts w:ascii="Arial" w:hAnsi="Arial" w:cs="Arial"/>
                <w:b/>
              </w:rPr>
              <w:t>DOCUMENTO</w:t>
            </w:r>
          </w:p>
        </w:tc>
      </w:tr>
      <w:tr w:rsidR="00227F56" w:rsidRPr="00E15B7A" w:rsidTr="005336A3">
        <w:trPr>
          <w:trHeight w:hRule="exact" w:val="1383"/>
        </w:trPr>
        <w:tc>
          <w:tcPr>
            <w:tcW w:w="2122" w:type="dxa"/>
          </w:tcPr>
          <w:p w:rsidR="00227F56" w:rsidRPr="00E15B7A" w:rsidRDefault="00227F56" w:rsidP="005336A3">
            <w:pPr>
              <w:pStyle w:val="Sinespaciado"/>
              <w:rPr>
                <w:rFonts w:ascii="Arial" w:hAnsi="Arial" w:cs="Arial"/>
                <w:b/>
              </w:rPr>
            </w:pPr>
          </w:p>
        </w:tc>
        <w:tc>
          <w:tcPr>
            <w:tcW w:w="2962" w:type="dxa"/>
            <w:hideMark/>
          </w:tcPr>
          <w:p w:rsidR="00227F56" w:rsidRPr="00E15B7A" w:rsidRDefault="00227F56" w:rsidP="005336A3">
            <w:pPr>
              <w:pStyle w:val="Sinespaciado"/>
              <w:jc w:val="both"/>
              <w:rPr>
                <w:rFonts w:ascii="Arial" w:hAnsi="Arial" w:cs="Arial"/>
              </w:rPr>
            </w:pPr>
            <w:r w:rsidRPr="00E15B7A">
              <w:rPr>
                <w:rFonts w:ascii="Arial" w:hAnsi="Arial" w:cs="Arial"/>
              </w:rPr>
              <w:t>Los Proponentes que certifiquen que cuentan con una planta de personal de UN (01) a CINCUENTA (50) empleados</w:t>
            </w:r>
          </w:p>
        </w:tc>
        <w:tc>
          <w:tcPr>
            <w:tcW w:w="3958" w:type="dxa"/>
            <w:hideMark/>
          </w:tcPr>
          <w:p w:rsidR="00227F56" w:rsidRPr="00E15B7A" w:rsidRDefault="00227F56" w:rsidP="005336A3">
            <w:pPr>
              <w:pStyle w:val="Sinespaciado"/>
              <w:jc w:val="both"/>
              <w:rPr>
                <w:rFonts w:ascii="Arial" w:hAnsi="Arial" w:cs="Arial"/>
              </w:rPr>
            </w:pPr>
            <w:r w:rsidRPr="00E15B7A">
              <w:rPr>
                <w:rFonts w:ascii="Arial" w:hAnsi="Arial" w:cs="Arial"/>
              </w:rPr>
              <w:t>Ultima planilla de pago al Sistema de Seguridad Social</w:t>
            </w:r>
          </w:p>
        </w:tc>
      </w:tr>
      <w:tr w:rsidR="00227F56" w:rsidRPr="00E15B7A" w:rsidTr="005336A3">
        <w:trPr>
          <w:trHeight w:hRule="exact" w:val="1417"/>
        </w:trPr>
        <w:tc>
          <w:tcPr>
            <w:tcW w:w="2122" w:type="dxa"/>
          </w:tcPr>
          <w:p w:rsidR="00227F56" w:rsidRPr="00E15B7A" w:rsidRDefault="00227F56" w:rsidP="005336A3">
            <w:pPr>
              <w:pStyle w:val="Sinespaciado"/>
              <w:rPr>
                <w:rFonts w:ascii="Arial" w:hAnsi="Arial" w:cs="Arial"/>
                <w:b/>
              </w:rPr>
            </w:pPr>
          </w:p>
        </w:tc>
        <w:tc>
          <w:tcPr>
            <w:tcW w:w="2962" w:type="dxa"/>
            <w:hideMark/>
          </w:tcPr>
          <w:p w:rsidR="00227F56" w:rsidRPr="00E15B7A" w:rsidRDefault="00227F56" w:rsidP="005336A3">
            <w:pPr>
              <w:pStyle w:val="Sinespaciado"/>
              <w:jc w:val="both"/>
              <w:rPr>
                <w:rFonts w:ascii="Arial" w:hAnsi="Arial" w:cs="Arial"/>
              </w:rPr>
            </w:pPr>
            <w:r w:rsidRPr="00E15B7A">
              <w:rPr>
                <w:rFonts w:ascii="Arial" w:hAnsi="Arial" w:cs="Arial"/>
              </w:rPr>
              <w:t xml:space="preserve">Los Proponentes que certifiquen que cuentan con una planta de personal de CINCUENTA Y UN (51) a CIEN (100) empleados </w:t>
            </w:r>
          </w:p>
        </w:tc>
        <w:tc>
          <w:tcPr>
            <w:tcW w:w="3958" w:type="dxa"/>
            <w:hideMark/>
          </w:tcPr>
          <w:p w:rsidR="00227F56" w:rsidRPr="00E15B7A" w:rsidRDefault="00227F56" w:rsidP="005336A3">
            <w:pPr>
              <w:pStyle w:val="Sinespaciado"/>
              <w:jc w:val="both"/>
              <w:rPr>
                <w:rFonts w:ascii="Arial" w:hAnsi="Arial" w:cs="Arial"/>
              </w:rPr>
            </w:pPr>
            <w:r w:rsidRPr="00E15B7A">
              <w:rPr>
                <w:rFonts w:ascii="Arial" w:hAnsi="Arial" w:cs="Arial"/>
              </w:rPr>
              <w:t>Ultima planilla de pago al Sistema de Seguridad Social</w:t>
            </w:r>
          </w:p>
        </w:tc>
      </w:tr>
      <w:tr w:rsidR="00227F56" w:rsidRPr="00E15B7A" w:rsidTr="005336A3">
        <w:trPr>
          <w:trHeight w:hRule="exact" w:val="746"/>
        </w:trPr>
        <w:tc>
          <w:tcPr>
            <w:tcW w:w="2122" w:type="dxa"/>
          </w:tcPr>
          <w:p w:rsidR="00227F56" w:rsidRPr="00E15B7A" w:rsidRDefault="00227F56" w:rsidP="005336A3">
            <w:pPr>
              <w:pStyle w:val="Sinespaciado"/>
              <w:rPr>
                <w:rFonts w:ascii="Arial" w:hAnsi="Arial" w:cs="Arial"/>
                <w:b/>
              </w:rPr>
            </w:pPr>
          </w:p>
        </w:tc>
        <w:tc>
          <w:tcPr>
            <w:tcW w:w="2962" w:type="dxa"/>
            <w:hideMark/>
          </w:tcPr>
          <w:p w:rsidR="00227F56" w:rsidRPr="00E15B7A" w:rsidRDefault="00227F56" w:rsidP="005336A3">
            <w:pPr>
              <w:pStyle w:val="Sinespaciado"/>
              <w:jc w:val="both"/>
              <w:rPr>
                <w:rFonts w:ascii="Arial" w:hAnsi="Arial" w:cs="Arial"/>
              </w:rPr>
            </w:pPr>
            <w:r w:rsidRPr="00E15B7A">
              <w:rPr>
                <w:rFonts w:ascii="Arial" w:hAnsi="Arial" w:cs="Arial"/>
              </w:rPr>
              <w:t>Los Proponentes que excedan los anteriores valores o que no certifiquen estos datos</w:t>
            </w:r>
          </w:p>
        </w:tc>
        <w:tc>
          <w:tcPr>
            <w:tcW w:w="3958" w:type="dxa"/>
            <w:hideMark/>
          </w:tcPr>
          <w:p w:rsidR="00227F56" w:rsidRPr="00E15B7A" w:rsidRDefault="00227F56" w:rsidP="005336A3">
            <w:pPr>
              <w:pStyle w:val="Sinespaciado"/>
              <w:jc w:val="both"/>
              <w:rPr>
                <w:rFonts w:ascii="Arial" w:hAnsi="Arial" w:cs="Arial"/>
              </w:rPr>
            </w:pPr>
            <w:r w:rsidRPr="00E15B7A">
              <w:rPr>
                <w:rFonts w:ascii="Arial" w:hAnsi="Arial" w:cs="Arial"/>
              </w:rPr>
              <w:t>N/A</w:t>
            </w:r>
          </w:p>
        </w:tc>
      </w:tr>
    </w:tbl>
    <w:p w:rsidR="00227F56" w:rsidRPr="00E15B7A" w:rsidRDefault="00227F56" w:rsidP="00227F56">
      <w:pPr>
        <w:pStyle w:val="Sinespaciado"/>
        <w:jc w:val="center"/>
        <w:rPr>
          <w:rFonts w:ascii="Arial" w:hAnsi="Arial" w:cs="Arial"/>
          <w:b/>
        </w:rPr>
      </w:pP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center"/>
        <w:rPr>
          <w:rFonts w:ascii="Arial" w:hAnsi="Arial" w:cs="Arial"/>
          <w:b/>
        </w:rPr>
      </w:pPr>
    </w:p>
    <w:p w:rsidR="00227F56" w:rsidRPr="00E15B7A" w:rsidRDefault="00227F56" w:rsidP="00227F56">
      <w:pPr>
        <w:rPr>
          <w:rFonts w:ascii="Arial" w:hAnsi="Arial" w:cs="Arial"/>
          <w:sz w:val="22"/>
          <w:szCs w:val="22"/>
        </w:rPr>
      </w:pPr>
    </w:p>
    <w:p w:rsidR="00227F56" w:rsidRPr="00E15B7A" w:rsidRDefault="00227F56" w:rsidP="00227F56">
      <w:pPr>
        <w:pStyle w:val="Sinespaciado"/>
        <w:jc w:val="both"/>
        <w:rPr>
          <w:rFonts w:ascii="Arial" w:hAnsi="Arial" w:cs="Arial"/>
        </w:rPr>
      </w:pPr>
      <w:r w:rsidRPr="00E15B7A">
        <w:rPr>
          <w:rFonts w:ascii="Arial" w:hAnsi="Arial" w:cs="Arial"/>
        </w:rPr>
        <w:t>Atentamente,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0B6229" w:rsidRDefault="00227F56" w:rsidP="00227F56">
      <w:pPr>
        <w:pStyle w:val="Sinespaciado"/>
        <w:jc w:val="both"/>
        <w:rPr>
          <w:rFonts w:ascii="Arial" w:hAnsi="Arial" w:cs="Arial"/>
          <w:b/>
        </w:rPr>
      </w:pPr>
      <w:r w:rsidRPr="00E15B7A">
        <w:rPr>
          <w:rFonts w:ascii="Arial" w:hAnsi="Arial" w:cs="Arial"/>
          <w:b/>
        </w:rPr>
        <w:t>NOMBRE DE QUIEN FIRMA:</w:t>
      </w:r>
    </w:p>
    <w:p w:rsidR="00227F56" w:rsidRPr="000B6229" w:rsidRDefault="00227F56" w:rsidP="00227F56">
      <w:pPr>
        <w:rPr>
          <w:rFonts w:ascii="Arial" w:hAnsi="Arial" w:cs="Arial"/>
          <w:sz w:val="22"/>
          <w:szCs w:val="22"/>
        </w:rPr>
      </w:pPr>
    </w:p>
    <w:p w:rsidR="00227F56" w:rsidRPr="000B6229" w:rsidRDefault="00227F56" w:rsidP="00227F56">
      <w:pPr>
        <w:rPr>
          <w:rFonts w:ascii="Arial" w:hAnsi="Arial" w:cs="Arial"/>
          <w:sz w:val="22"/>
          <w:szCs w:val="22"/>
        </w:rPr>
      </w:pPr>
    </w:p>
    <w:p w:rsidR="00227F56" w:rsidRDefault="00227F56"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5336A3" w:rsidRDefault="005336A3" w:rsidP="00227F56">
      <w:pPr>
        <w:rPr>
          <w:rFonts w:ascii="Arial" w:hAnsi="Arial" w:cs="Arial"/>
          <w:b/>
          <w:sz w:val="22"/>
          <w:szCs w:val="22"/>
        </w:rPr>
      </w:pPr>
    </w:p>
    <w:p w:rsidR="005336A3" w:rsidRDefault="005336A3" w:rsidP="00227F56">
      <w:pPr>
        <w:rPr>
          <w:rFonts w:ascii="Arial" w:hAnsi="Arial" w:cs="Arial"/>
          <w:b/>
          <w:sz w:val="22"/>
          <w:szCs w:val="22"/>
        </w:rPr>
      </w:pPr>
    </w:p>
    <w:p w:rsidR="005336A3" w:rsidRDefault="005336A3" w:rsidP="00227F56">
      <w:pPr>
        <w:rPr>
          <w:rFonts w:ascii="Arial" w:hAnsi="Arial" w:cs="Arial"/>
          <w:b/>
          <w:sz w:val="22"/>
          <w:szCs w:val="22"/>
        </w:rPr>
      </w:pPr>
    </w:p>
    <w:p w:rsidR="005336A3" w:rsidRDefault="005336A3" w:rsidP="00227F56">
      <w:pPr>
        <w:rPr>
          <w:rFonts w:ascii="Arial" w:hAnsi="Arial" w:cs="Arial"/>
          <w:b/>
          <w:sz w:val="22"/>
          <w:szCs w:val="22"/>
        </w:rPr>
      </w:pPr>
    </w:p>
    <w:p w:rsidR="005336A3" w:rsidRDefault="005336A3" w:rsidP="00227F56">
      <w:pPr>
        <w:rPr>
          <w:rFonts w:ascii="Arial" w:hAnsi="Arial" w:cs="Arial"/>
          <w:b/>
          <w:sz w:val="22"/>
          <w:szCs w:val="22"/>
        </w:rPr>
      </w:pPr>
    </w:p>
    <w:p w:rsidR="005336A3" w:rsidRDefault="005336A3" w:rsidP="00227F56">
      <w:pPr>
        <w:rPr>
          <w:rFonts w:ascii="Arial" w:hAnsi="Arial" w:cs="Arial"/>
          <w:b/>
          <w:sz w:val="22"/>
          <w:szCs w:val="22"/>
        </w:rPr>
      </w:pPr>
    </w:p>
    <w:p w:rsidR="005336A3" w:rsidRDefault="005336A3" w:rsidP="00227F56">
      <w:pPr>
        <w:rPr>
          <w:rFonts w:ascii="Arial" w:hAnsi="Arial" w:cs="Arial"/>
          <w:b/>
          <w:sz w:val="22"/>
          <w:szCs w:val="22"/>
        </w:rPr>
      </w:pPr>
    </w:p>
    <w:p w:rsidR="005336A3" w:rsidRPr="00E15B7A" w:rsidRDefault="005336A3" w:rsidP="005336A3">
      <w:pPr>
        <w:jc w:val="center"/>
        <w:rPr>
          <w:rFonts w:ascii="Arial" w:hAnsi="Arial" w:cs="Arial"/>
          <w:b/>
          <w:sz w:val="22"/>
          <w:szCs w:val="22"/>
        </w:rPr>
      </w:pPr>
      <w:r>
        <w:rPr>
          <w:rFonts w:ascii="Arial" w:hAnsi="Arial" w:cs="Arial"/>
          <w:b/>
          <w:sz w:val="22"/>
          <w:szCs w:val="22"/>
        </w:rPr>
        <w:lastRenderedPageBreak/>
        <w:t>ANEXO No. 09</w:t>
      </w:r>
    </w:p>
    <w:p w:rsidR="005336A3" w:rsidRDefault="005336A3" w:rsidP="00227F56">
      <w:pPr>
        <w:rPr>
          <w:rFonts w:ascii="Arial" w:hAnsi="Arial" w:cs="Arial"/>
          <w:b/>
          <w:sz w:val="22"/>
          <w:szCs w:val="22"/>
        </w:rPr>
      </w:pPr>
    </w:p>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eastAsia="es-CO"/>
        </w:rPr>
        <w:t>INCENTIVO EN FAVOR DE PERSONAS CON DISCAPACIDAD</w:t>
      </w:r>
      <w:r w:rsidRPr="005336A3">
        <w:rPr>
          <w:rFonts w:ascii="Arial" w:eastAsia="Times New Roman" w:hAnsi="Arial" w:cs="Arial"/>
          <w:color w:val="000000"/>
          <w:sz w:val="22"/>
          <w:szCs w:val="22"/>
          <w:bdr w:val="none" w:sz="0" w:space="0" w:color="auto"/>
          <w:lang w:eastAsia="es-CO"/>
        </w:rPr>
        <w:t> </w:t>
      </w:r>
    </w:p>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De conformidad con el Decreto 392 de 2018, el proponente debe acreditar con la propuesta mediante comunicación escrita, que acredite la vinculación de trabajadores con discapacidad en su planta de personal, de acuerdo a los siguientes requisitos:</w:t>
      </w:r>
      <w:r w:rsidRPr="005336A3">
        <w:rPr>
          <w:rFonts w:ascii="Arial" w:eastAsia="Times New Roman" w:hAnsi="Arial" w:cs="Arial"/>
          <w:color w:val="000000"/>
          <w:sz w:val="22"/>
          <w:szCs w:val="22"/>
          <w:bdr w:val="none" w:sz="0" w:space="0" w:color="auto"/>
          <w:lang w:eastAsia="es-CO"/>
        </w:rPr>
        <w:t> </w:t>
      </w:r>
    </w:p>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rsidR="005336A3" w:rsidRPr="005336A3" w:rsidRDefault="005336A3" w:rsidP="00A40010">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color w:val="000000"/>
          <w:sz w:val="22"/>
          <w:szCs w:val="22"/>
          <w:bdr w:val="none" w:sz="0" w:space="0" w:color="auto"/>
          <w:lang w:val="es-ES" w:eastAsia="es-CO"/>
        </w:rPr>
        <w:t>Persona natural, el representante legal de la persona jurídica o el revisor fiscal (en caso de requerirlo), según corresponda certificará el número total de trabajadores vinculados al a planta de personal del proponente o sus integrantes a la presentación de la propuesta.</w:t>
      </w:r>
      <w:r w:rsidRPr="005336A3">
        <w:rPr>
          <w:rFonts w:ascii="Arial" w:eastAsia="Times New Roman" w:hAnsi="Arial" w:cs="Arial"/>
          <w:color w:val="000000"/>
          <w:sz w:val="22"/>
          <w:szCs w:val="22"/>
          <w:bdr w:val="none" w:sz="0" w:space="0" w:color="auto"/>
          <w:lang w:eastAsia="es-CO"/>
        </w:rPr>
        <w:t> </w:t>
      </w:r>
    </w:p>
    <w:p w:rsidR="005336A3" w:rsidRPr="005336A3" w:rsidRDefault="005336A3" w:rsidP="00A40010">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color w:val="000000"/>
          <w:sz w:val="22"/>
          <w:szCs w:val="22"/>
          <w:bdr w:val="none" w:sz="0" w:space="0" w:color="auto"/>
          <w:lang w:val="es-ES" w:eastAsia="es-CO"/>
        </w:rPr>
        <w:t>Acreditar el número mínimo de personas con discapacidad en su planta de personal de conformidad con lo señalado en el certificado expedido por el Ministerio de Trabajo, el cual deberá estar vigente a la fecha, podrá ser consultado en </w:t>
      </w:r>
      <w:hyperlink r:id="rId12" w:tgtFrame="_blank" w:history="1">
        <w:r w:rsidRPr="005336A3">
          <w:rPr>
            <w:rFonts w:ascii="Arial" w:eastAsia="Times New Roman" w:hAnsi="Arial" w:cs="Arial"/>
            <w:color w:val="000000"/>
            <w:sz w:val="22"/>
            <w:szCs w:val="22"/>
            <w:u w:val="single"/>
            <w:bdr w:val="none" w:sz="0" w:space="0" w:color="auto"/>
            <w:lang w:val="es-ES" w:eastAsia="es-CO"/>
          </w:rPr>
          <w:t>http://www.mintrabajo.gov.co/relaciones-laborales/derechos-fundamentales-del-trabajo/inclusion-laboral-de-personas-con-discapacidad</w:t>
        </w:r>
      </w:hyperlink>
      <w:r w:rsidRPr="005336A3">
        <w:rPr>
          <w:rFonts w:ascii="Arial" w:eastAsia="Times New Roman" w:hAnsi="Arial" w:cs="Arial"/>
          <w:color w:val="000000"/>
          <w:sz w:val="22"/>
          <w:szCs w:val="22"/>
          <w:bdr w:val="none" w:sz="0" w:space="0" w:color="auto"/>
          <w:lang w:val="es-ES" w:eastAsia="es-CO"/>
        </w:rPr>
        <w:t> . </w:t>
      </w:r>
      <w:r w:rsidRPr="005336A3">
        <w:rPr>
          <w:rFonts w:ascii="Arial" w:eastAsia="Times New Roman" w:hAnsi="Arial" w:cs="Arial"/>
          <w:color w:val="000000"/>
          <w:sz w:val="22"/>
          <w:szCs w:val="22"/>
          <w:bdr w:val="none" w:sz="0" w:space="0" w:color="auto"/>
          <w:lang w:eastAsia="es-CO"/>
        </w:rPr>
        <w:t> </w:t>
      </w:r>
    </w:p>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Verificados los anteriores requisitos, se asignará el puntaje a quienes acrediten el número mínimo de trabajadores con discapacidad señalados a continuación:</w:t>
      </w:r>
      <w:r w:rsidRPr="005336A3">
        <w:rPr>
          <w:rFonts w:ascii="Arial" w:eastAsia="Times New Roman" w:hAnsi="Arial" w:cs="Arial"/>
          <w:color w:val="000000"/>
          <w:sz w:val="22"/>
          <w:szCs w:val="22"/>
          <w:bdr w:val="none" w:sz="0" w:space="0" w:color="auto"/>
          <w:lang w:eastAsia="es-CO"/>
        </w:rPr>
        <w:t> </w:t>
      </w:r>
    </w:p>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430"/>
        <w:gridCol w:w="2415"/>
        <w:gridCol w:w="2430"/>
      </w:tblGrid>
      <w:tr w:rsidR="005336A3" w:rsidRPr="005336A3" w:rsidTr="005336A3">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Indicar número total de trabajadores de planta</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de trabajadores de planta con discapacidad </w:t>
            </w:r>
            <w:r w:rsidRPr="005336A3">
              <w:rPr>
                <w:rFonts w:ascii="Arial" w:eastAsia="Times New Roman" w:hAnsi="Arial" w:cs="Arial"/>
                <w:sz w:val="22"/>
                <w:szCs w:val="22"/>
                <w:bdr w:val="none" w:sz="0" w:space="0" w:color="auto"/>
                <w:lang w:eastAsia="es-CO"/>
              </w:rPr>
              <w:t> </w:t>
            </w:r>
          </w:p>
        </w:tc>
        <w:tc>
          <w:tcPr>
            <w:tcW w:w="2415" w:type="dxa"/>
            <w:tcBorders>
              <w:top w:val="single" w:sz="6" w:space="0" w:color="auto"/>
              <w:left w:val="nil"/>
              <w:bottom w:val="single" w:sz="6" w:space="0" w:color="auto"/>
              <w:right w:val="single" w:sz="6" w:space="0" w:color="auto"/>
            </w:tcBorders>
            <w:shd w:val="clear" w:color="auto" w:fill="D9D9D9"/>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total de trabajadores de la planta del personal del proponente</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mínimo de trabajadores con discapacidad exigido</w:t>
            </w:r>
            <w:r w:rsidRPr="005336A3">
              <w:rPr>
                <w:rFonts w:ascii="Arial" w:eastAsia="Times New Roman" w:hAnsi="Arial" w:cs="Arial"/>
                <w:sz w:val="22"/>
                <w:szCs w:val="22"/>
                <w:bdr w:val="none" w:sz="0" w:space="0" w:color="auto"/>
                <w:lang w:eastAsia="es-CO"/>
              </w:rPr>
              <w:t> </w:t>
            </w:r>
          </w:p>
        </w:tc>
      </w:tr>
      <w:tr w:rsidR="005336A3" w:rsidRPr="005336A3" w:rsidTr="005336A3">
        <w:tc>
          <w:tcPr>
            <w:tcW w:w="1530" w:type="dxa"/>
            <w:tcBorders>
              <w:top w:val="nil"/>
              <w:left w:val="single" w:sz="6" w:space="0" w:color="auto"/>
              <w:bottom w:val="single" w:sz="6" w:space="0" w:color="auto"/>
              <w:right w:val="single" w:sz="6" w:space="0" w:color="auto"/>
            </w:tcBorders>
            <w:shd w:val="clear" w:color="auto" w:fill="auto"/>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c>
          <w:tcPr>
            <w:tcW w:w="2430" w:type="dxa"/>
            <w:tcBorders>
              <w:top w:val="nil"/>
              <w:left w:val="nil"/>
              <w:bottom w:val="single" w:sz="6" w:space="0" w:color="auto"/>
              <w:right w:val="single" w:sz="6" w:space="0" w:color="auto"/>
            </w:tcBorders>
            <w:shd w:val="clear" w:color="auto" w:fill="auto"/>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r>
      <w:tr w:rsidR="005336A3" w:rsidRPr="005336A3" w:rsidTr="005336A3">
        <w:tc>
          <w:tcPr>
            <w:tcW w:w="1530" w:type="dxa"/>
            <w:tcBorders>
              <w:top w:val="nil"/>
              <w:left w:val="single" w:sz="6" w:space="0" w:color="auto"/>
              <w:bottom w:val="single" w:sz="6" w:space="0" w:color="auto"/>
              <w:right w:val="single" w:sz="6" w:space="0" w:color="auto"/>
            </w:tcBorders>
            <w:shd w:val="clear" w:color="auto" w:fill="auto"/>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 y 30 </w:t>
            </w:r>
          </w:p>
        </w:tc>
        <w:tc>
          <w:tcPr>
            <w:tcW w:w="2430" w:type="dxa"/>
            <w:tcBorders>
              <w:top w:val="nil"/>
              <w:left w:val="nil"/>
              <w:bottom w:val="single" w:sz="6" w:space="0" w:color="auto"/>
              <w:right w:val="single" w:sz="6" w:space="0" w:color="auto"/>
            </w:tcBorders>
            <w:shd w:val="clear" w:color="auto" w:fill="auto"/>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1 </w:t>
            </w:r>
          </w:p>
        </w:tc>
      </w:tr>
      <w:tr w:rsidR="005336A3" w:rsidRPr="005336A3" w:rsidTr="005336A3">
        <w:tc>
          <w:tcPr>
            <w:tcW w:w="1530" w:type="dxa"/>
            <w:tcBorders>
              <w:top w:val="nil"/>
              <w:left w:val="single" w:sz="6" w:space="0" w:color="auto"/>
              <w:bottom w:val="single" w:sz="6" w:space="0" w:color="auto"/>
              <w:right w:val="single" w:sz="6" w:space="0" w:color="auto"/>
            </w:tcBorders>
            <w:shd w:val="clear" w:color="auto" w:fill="auto"/>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31 y 100 </w:t>
            </w:r>
          </w:p>
        </w:tc>
        <w:tc>
          <w:tcPr>
            <w:tcW w:w="2430" w:type="dxa"/>
            <w:tcBorders>
              <w:top w:val="nil"/>
              <w:left w:val="nil"/>
              <w:bottom w:val="single" w:sz="6" w:space="0" w:color="auto"/>
              <w:right w:val="single" w:sz="6" w:space="0" w:color="auto"/>
            </w:tcBorders>
            <w:shd w:val="clear" w:color="auto" w:fill="auto"/>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2 </w:t>
            </w:r>
          </w:p>
        </w:tc>
      </w:tr>
      <w:tr w:rsidR="005336A3" w:rsidRPr="005336A3" w:rsidTr="005336A3">
        <w:tc>
          <w:tcPr>
            <w:tcW w:w="1530" w:type="dxa"/>
            <w:tcBorders>
              <w:top w:val="nil"/>
              <w:left w:val="single" w:sz="6" w:space="0" w:color="auto"/>
              <w:bottom w:val="single" w:sz="6" w:space="0" w:color="auto"/>
              <w:right w:val="single" w:sz="6" w:space="0" w:color="auto"/>
            </w:tcBorders>
            <w:shd w:val="clear" w:color="auto" w:fill="auto"/>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101 y 150 </w:t>
            </w:r>
          </w:p>
        </w:tc>
        <w:tc>
          <w:tcPr>
            <w:tcW w:w="2430" w:type="dxa"/>
            <w:tcBorders>
              <w:top w:val="nil"/>
              <w:left w:val="nil"/>
              <w:bottom w:val="single" w:sz="6" w:space="0" w:color="auto"/>
              <w:right w:val="single" w:sz="6" w:space="0" w:color="auto"/>
            </w:tcBorders>
            <w:shd w:val="clear" w:color="auto" w:fill="auto"/>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3 </w:t>
            </w:r>
          </w:p>
        </w:tc>
      </w:tr>
      <w:tr w:rsidR="005336A3" w:rsidRPr="005336A3" w:rsidTr="005336A3">
        <w:tc>
          <w:tcPr>
            <w:tcW w:w="1530" w:type="dxa"/>
            <w:tcBorders>
              <w:top w:val="nil"/>
              <w:left w:val="single" w:sz="6" w:space="0" w:color="auto"/>
              <w:bottom w:val="single" w:sz="6" w:space="0" w:color="auto"/>
              <w:right w:val="single" w:sz="6" w:space="0" w:color="auto"/>
            </w:tcBorders>
            <w:shd w:val="clear" w:color="auto" w:fill="auto"/>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151 y 200 </w:t>
            </w:r>
          </w:p>
        </w:tc>
        <w:tc>
          <w:tcPr>
            <w:tcW w:w="2430" w:type="dxa"/>
            <w:tcBorders>
              <w:top w:val="nil"/>
              <w:left w:val="nil"/>
              <w:bottom w:val="single" w:sz="6" w:space="0" w:color="auto"/>
              <w:right w:val="single" w:sz="6" w:space="0" w:color="auto"/>
            </w:tcBorders>
            <w:shd w:val="clear" w:color="auto" w:fill="auto"/>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4 </w:t>
            </w:r>
          </w:p>
        </w:tc>
      </w:tr>
      <w:tr w:rsidR="005336A3" w:rsidRPr="005336A3" w:rsidTr="005336A3">
        <w:tc>
          <w:tcPr>
            <w:tcW w:w="1530" w:type="dxa"/>
            <w:tcBorders>
              <w:top w:val="nil"/>
              <w:left w:val="single" w:sz="6" w:space="0" w:color="auto"/>
              <w:bottom w:val="single" w:sz="6" w:space="0" w:color="auto"/>
              <w:right w:val="single" w:sz="6" w:space="0" w:color="auto"/>
            </w:tcBorders>
            <w:shd w:val="clear" w:color="auto" w:fill="auto"/>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Más de 200 </w:t>
            </w:r>
          </w:p>
        </w:tc>
        <w:tc>
          <w:tcPr>
            <w:tcW w:w="2430" w:type="dxa"/>
            <w:tcBorders>
              <w:top w:val="nil"/>
              <w:left w:val="nil"/>
              <w:bottom w:val="single" w:sz="6" w:space="0" w:color="auto"/>
              <w:right w:val="single" w:sz="6" w:space="0" w:color="auto"/>
            </w:tcBorders>
            <w:shd w:val="clear" w:color="auto" w:fill="auto"/>
            <w:vAlign w:val="center"/>
            <w:hideMark/>
          </w:tcPr>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5 </w:t>
            </w:r>
          </w:p>
        </w:tc>
      </w:tr>
    </w:tbl>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Los proponentes, que </w:t>
      </w:r>
      <w:r w:rsidRPr="005336A3">
        <w:rPr>
          <w:rFonts w:ascii="Arial" w:eastAsia="Times New Roman" w:hAnsi="Arial" w:cs="Arial"/>
          <w:sz w:val="22"/>
          <w:szCs w:val="22"/>
          <w:u w:val="single"/>
          <w:bdr w:val="none" w:sz="0" w:space="0" w:color="auto"/>
          <w:lang w:eastAsia="es-CO"/>
        </w:rPr>
        <w:t>no tengan personal con discapacidad incluido dentro de su planta no obtendrán puntaje alguno, así mismo, el proponente que no se encuentre dentro de los rangos anteriormente descritos no obtendrán puntaje alguno</w:t>
      </w:r>
      <w:r w:rsidRPr="005336A3">
        <w:rPr>
          <w:rFonts w:ascii="Arial" w:eastAsia="Times New Roman" w:hAnsi="Arial" w:cs="Arial"/>
          <w:sz w:val="22"/>
          <w:szCs w:val="22"/>
          <w:bdr w:val="none" w:sz="0" w:space="0" w:color="auto"/>
          <w:lang w:eastAsia="es-CO"/>
        </w:rPr>
        <w:t> </w:t>
      </w:r>
    </w:p>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rsidR="005336A3" w:rsidRDefault="005336A3"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5336A3" w:rsidP="00726268">
      <w:pPr>
        <w:spacing w:line="0" w:lineRule="atLeast"/>
        <w:ind w:right="-559"/>
        <w:jc w:val="center"/>
        <w:rPr>
          <w:rFonts w:ascii="Arial" w:eastAsia="Arial" w:hAnsi="Arial"/>
          <w:b/>
          <w:sz w:val="22"/>
        </w:rPr>
      </w:pPr>
      <w:r>
        <w:rPr>
          <w:rFonts w:ascii="Arial" w:eastAsia="Arial" w:hAnsi="Arial"/>
          <w:b/>
          <w:sz w:val="22"/>
        </w:rPr>
        <w:lastRenderedPageBreak/>
        <w:t>ANEXO N° 10</w:t>
      </w:r>
      <w:r w:rsidR="00726268">
        <w:rPr>
          <w:rFonts w:ascii="Arial" w:eastAsia="Arial" w:hAnsi="Arial"/>
          <w:b/>
          <w:sz w:val="22"/>
        </w:rPr>
        <w:t>.</w:t>
      </w:r>
    </w:p>
    <w:p w:rsidR="00726268" w:rsidRDefault="00726268" w:rsidP="00726268">
      <w:pPr>
        <w:spacing w:line="0" w:lineRule="atLeast"/>
        <w:ind w:right="-559"/>
        <w:jc w:val="center"/>
        <w:rPr>
          <w:rFonts w:ascii="Arial" w:eastAsia="Arial" w:hAnsi="Arial"/>
          <w:b/>
          <w:sz w:val="22"/>
        </w:rPr>
      </w:pPr>
    </w:p>
    <w:p w:rsidR="00726268" w:rsidRDefault="005F6DBD" w:rsidP="005F6DBD">
      <w:pPr>
        <w:spacing w:line="262" w:lineRule="exact"/>
        <w:jc w:val="center"/>
        <w:rPr>
          <w:rFonts w:ascii="Arial" w:eastAsia="Arial" w:hAnsi="Arial"/>
          <w:b/>
          <w:sz w:val="22"/>
        </w:rPr>
      </w:pPr>
      <w:r w:rsidRPr="005F6DBD">
        <w:rPr>
          <w:rFonts w:ascii="Arial" w:eastAsia="Arial" w:hAnsi="Arial"/>
          <w:b/>
          <w:sz w:val="22"/>
        </w:rPr>
        <w:t>REQUERIMIENTOS TÉCNICOS HIPERCONVERGENCIA</w:t>
      </w:r>
    </w:p>
    <w:p w:rsidR="005F6DBD" w:rsidRPr="005F6DBD" w:rsidRDefault="005F6DBD" w:rsidP="005F6DBD">
      <w:pPr>
        <w:spacing w:line="262" w:lineRule="exact"/>
        <w:jc w:val="center"/>
        <w:rPr>
          <w:rFonts w:eastAsia="Times New Roman"/>
        </w:rPr>
      </w:pPr>
    </w:p>
    <w:p w:rsidR="00726268" w:rsidRPr="005F6DBD"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sidRPr="005F6DBD">
        <w:rPr>
          <w:rStyle w:val="normaltextrun"/>
          <w:rFonts w:ascii="Arial" w:eastAsia="Arial Unicode MS" w:hAnsi="Arial" w:cs="Arial"/>
          <w:sz w:val="22"/>
          <w:szCs w:val="22"/>
          <w:lang w:val="es-ES"/>
        </w:rPr>
        <w:t>______________________, __________________ de _______. </w:t>
      </w:r>
      <w:r w:rsidRPr="005F6DBD">
        <w:rPr>
          <w:rStyle w:val="eop"/>
          <w:rFonts w:ascii="Arial" w:eastAsia="Cambria" w:hAnsi="Arial" w:cs="Arial"/>
          <w:sz w:val="22"/>
          <w:szCs w:val="22"/>
        </w:rPr>
        <w:t> </w:t>
      </w: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eastAsia="Cambria" w:hAnsi="Arial" w:cs="Arial"/>
          <w:sz w:val="22"/>
          <w:szCs w:val="22"/>
        </w:rPr>
        <w:t> </w:t>
      </w: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es-ES"/>
        </w:rPr>
        <w:t>Señores</w:t>
      </w:r>
      <w:r>
        <w:rPr>
          <w:rStyle w:val="eop"/>
          <w:rFonts w:ascii="Arial" w:eastAsia="Cambria" w:hAnsi="Arial" w:cs="Arial"/>
          <w:sz w:val="22"/>
          <w:szCs w:val="22"/>
        </w:rPr>
        <w:t>:</w:t>
      </w: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es-ES"/>
        </w:rPr>
        <w:t>UNIVERSIDAD DE CUNDINAMARCA </w:t>
      </w:r>
      <w:r>
        <w:rPr>
          <w:rStyle w:val="eop"/>
          <w:rFonts w:ascii="Arial" w:eastAsia="Cambria" w:hAnsi="Arial" w:cs="Arial"/>
          <w:sz w:val="22"/>
          <w:szCs w:val="22"/>
        </w:rPr>
        <w:t> </w:t>
      </w: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de-DE"/>
        </w:rPr>
        <w:t>ATTN: DIRECCI</w:t>
      </w:r>
      <w:r>
        <w:rPr>
          <w:rStyle w:val="normaltextrun"/>
          <w:rFonts w:ascii="Arial" w:eastAsia="Arial Unicode MS" w:hAnsi="Arial" w:cs="Arial"/>
          <w:sz w:val="22"/>
          <w:szCs w:val="22"/>
          <w:lang w:val="es-ES"/>
        </w:rPr>
        <w:t>ÓN DE BIENES Y SERVICIOS</w:t>
      </w:r>
      <w:r>
        <w:rPr>
          <w:rStyle w:val="eop"/>
          <w:rFonts w:ascii="Arial" w:eastAsia="Cambria" w:hAnsi="Arial" w:cs="Arial"/>
          <w:sz w:val="22"/>
          <w:szCs w:val="22"/>
        </w:rPr>
        <w:t> </w:t>
      </w: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es-ES"/>
        </w:rPr>
        <w:t>Diagonal 18 No. 20 - 29 Fusagasugá </w:t>
      </w:r>
      <w:r>
        <w:rPr>
          <w:rStyle w:val="eop"/>
          <w:rFonts w:ascii="Arial" w:eastAsia="Cambria" w:hAnsi="Arial" w:cs="Arial"/>
          <w:sz w:val="22"/>
          <w:szCs w:val="22"/>
        </w:rPr>
        <w:t> </w:t>
      </w:r>
    </w:p>
    <w:p w:rsidR="00726268" w:rsidRDefault="00726268" w:rsidP="00726268">
      <w:pPr>
        <w:spacing w:line="237" w:lineRule="auto"/>
        <w:ind w:right="260"/>
        <w:jc w:val="both"/>
        <w:rPr>
          <w:rFonts w:ascii="Arial" w:eastAsia="Arial" w:hAnsi="Arial"/>
          <w:b/>
          <w:sz w:val="22"/>
        </w:rPr>
      </w:pPr>
    </w:p>
    <w:p w:rsidR="00726268" w:rsidRDefault="00726268" w:rsidP="00726268">
      <w:pPr>
        <w:spacing w:line="237" w:lineRule="auto"/>
        <w:ind w:right="260"/>
        <w:jc w:val="both"/>
        <w:rPr>
          <w:rFonts w:ascii="Arial" w:eastAsia="Arial" w:hAnsi="Arial"/>
          <w:b/>
          <w:sz w:val="22"/>
        </w:rPr>
      </w:pPr>
    </w:p>
    <w:p w:rsidR="00726268" w:rsidRDefault="00726268" w:rsidP="00726268">
      <w:pPr>
        <w:spacing w:line="237" w:lineRule="auto"/>
        <w:ind w:right="260"/>
        <w:jc w:val="both"/>
        <w:rPr>
          <w:rFonts w:ascii="Arial" w:eastAsia="Arial" w:hAnsi="Arial"/>
          <w:b/>
          <w:sz w:val="22"/>
        </w:rPr>
      </w:pPr>
      <w:r>
        <w:rPr>
          <w:rFonts w:ascii="Arial" w:eastAsia="Arial" w:hAnsi="Arial"/>
          <w:b/>
          <w:sz w:val="22"/>
        </w:rPr>
        <w:t xml:space="preserve">REF: </w:t>
      </w:r>
      <w:r w:rsidR="005336A3" w:rsidRPr="005336A3">
        <w:rPr>
          <w:rFonts w:ascii="Arial" w:hAnsi="Arial"/>
          <w:b/>
          <w:sz w:val="22"/>
          <w:szCs w:val="22"/>
        </w:rPr>
        <w:t>ADQUISICIÓN, CONFIGURACIÓN E IMPLEMENTACIÓN DE INFRAESTRUCTURA DE HARDWARE, SOFTWARE DE GESTIÓN Y SISTEMA DE RESPALDOS (BACKUPS) PARA LOS SERVICIOS INFORMÁTICOS DE LA UNIVERSIDAD DE CUNDINAMARCA</w:t>
      </w:r>
    </w:p>
    <w:p w:rsidR="00726268" w:rsidRDefault="00726268" w:rsidP="00726268">
      <w:pPr>
        <w:spacing w:line="261" w:lineRule="exact"/>
        <w:rPr>
          <w:rFonts w:eastAsia="Times New Roman"/>
        </w:rPr>
      </w:pPr>
    </w:p>
    <w:p w:rsidR="00726268" w:rsidRDefault="00726268" w:rsidP="00726268">
      <w:pPr>
        <w:pStyle w:val="paragraph"/>
        <w:spacing w:before="0" w:beforeAutospacing="0" w:after="0" w:afterAutospacing="0"/>
        <w:jc w:val="both"/>
        <w:textAlignment w:val="baseline"/>
        <w:rPr>
          <w:rStyle w:val="eop"/>
          <w:rFonts w:ascii="Arial" w:eastAsia="Cambria" w:hAnsi="Arial" w:cs="Arial"/>
          <w:sz w:val="22"/>
          <w:szCs w:val="22"/>
        </w:rPr>
      </w:pPr>
      <w:r>
        <w:rPr>
          <w:rStyle w:val="normaltextrun"/>
          <w:rFonts w:ascii="Arial" w:eastAsia="Arial Unicode MS" w:hAnsi="Arial" w:cs="Arial"/>
          <w:sz w:val="22"/>
          <w:szCs w:val="22"/>
          <w:lang w:val="es-ES"/>
        </w:rPr>
        <w:t>Estimados señores: </w:t>
      </w:r>
      <w:r>
        <w:rPr>
          <w:rStyle w:val="eop"/>
          <w:rFonts w:ascii="Arial" w:eastAsia="Cambria" w:hAnsi="Arial" w:cs="Arial"/>
          <w:sz w:val="22"/>
          <w:szCs w:val="22"/>
        </w:rPr>
        <w:t> </w:t>
      </w: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p>
    <w:p w:rsidR="00726268" w:rsidRDefault="00726268" w:rsidP="00726268">
      <w:pPr>
        <w:pStyle w:val="paragraph"/>
        <w:spacing w:before="0" w:beforeAutospacing="0" w:after="0" w:afterAutospacing="0"/>
        <w:jc w:val="both"/>
        <w:textAlignment w:val="baseline"/>
        <w:rPr>
          <w:rStyle w:val="eop"/>
          <w:rFonts w:ascii="Arial" w:eastAsia="Cambria" w:hAnsi="Arial" w:cs="Arial"/>
          <w:sz w:val="22"/>
          <w:szCs w:val="22"/>
        </w:rPr>
      </w:pPr>
      <w:r>
        <w:rPr>
          <w:rStyle w:val="normaltextrun"/>
          <w:rFonts w:ascii="Arial" w:eastAsia="Arial Unicode MS" w:hAnsi="Arial" w:cs="Arial"/>
          <w:sz w:val="22"/>
          <w:szCs w:val="22"/>
          <w:lang w:val="es-ES"/>
        </w:rPr>
        <w:t>[</w:t>
      </w:r>
      <w:r>
        <w:rPr>
          <w:rStyle w:val="normaltextrun"/>
          <w:rFonts w:ascii="Arial" w:eastAsia="Arial Unicode MS" w:hAnsi="Arial" w:cs="Arial"/>
          <w:color w:val="808080"/>
          <w:sz w:val="22"/>
          <w:szCs w:val="22"/>
          <w:lang w:val="es-ES"/>
        </w:rPr>
        <w:t>Nombre del representante legal o de la persona natural Proponente</w:t>
      </w:r>
      <w:r>
        <w:rPr>
          <w:rStyle w:val="normaltextrun"/>
          <w:rFonts w:ascii="Arial" w:eastAsia="Arial Unicode MS" w:hAnsi="Arial" w:cs="Arial"/>
          <w:sz w:val="22"/>
          <w:szCs w:val="22"/>
          <w:lang w:val="es-ES"/>
        </w:rPr>
        <w:t>], identificado como aparece al pie de mi firma, [</w:t>
      </w:r>
      <w:r>
        <w:rPr>
          <w:rStyle w:val="normaltextrun"/>
          <w:rFonts w:ascii="Arial" w:eastAsia="Arial Unicode MS" w:hAnsi="Arial" w:cs="Arial"/>
          <w:color w:val="808080"/>
          <w:sz w:val="22"/>
          <w:szCs w:val="22"/>
          <w:lang w:val="es-ES"/>
        </w:rPr>
        <w:t>obrando en mi propio nombre o en mi calidad de representante legal de] [nombre del Proponente</w:t>
      </w:r>
      <w:r>
        <w:rPr>
          <w:rStyle w:val="normaltextrun"/>
          <w:rFonts w:ascii="Arial" w:eastAsia="Arial Unicode MS" w:hAnsi="Arial" w:cs="Arial"/>
          <w:sz w:val="22"/>
          <w:szCs w:val="22"/>
          <w:lang w:val="es-ES"/>
        </w:rPr>
        <w:t>], manifiesto que:</w:t>
      </w:r>
      <w:r>
        <w:rPr>
          <w:rStyle w:val="eop"/>
          <w:rFonts w:ascii="Arial" w:eastAsia="Cambria" w:hAnsi="Arial" w:cs="Arial"/>
          <w:sz w:val="22"/>
          <w:szCs w:val="22"/>
        </w:rPr>
        <w:t> </w:t>
      </w:r>
    </w:p>
    <w:p w:rsidR="00726268" w:rsidRPr="00C0177B" w:rsidRDefault="00726268" w:rsidP="00726268">
      <w:pPr>
        <w:jc w:val="both"/>
        <w:textAlignment w:val="baseline"/>
        <w:rPr>
          <w:rFonts w:ascii="Arial" w:eastAsia="Times New Roman" w:hAnsi="Arial"/>
          <w:sz w:val="22"/>
          <w:szCs w:val="22"/>
        </w:rPr>
      </w:pP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557"/>
        <w:gridCol w:w="1418"/>
        <w:gridCol w:w="5175"/>
        <w:gridCol w:w="907"/>
        <w:gridCol w:w="756"/>
      </w:tblGrid>
      <w:tr w:rsidR="00907406" w:rsidRPr="007A60DE" w:rsidTr="00907406">
        <w:trPr>
          <w:trHeight w:val="514"/>
        </w:trPr>
        <w:tc>
          <w:tcPr>
            <w:tcW w:w="8813" w:type="dxa"/>
            <w:gridSpan w:val="5"/>
            <w:shd w:val="clear" w:color="auto" w:fill="538135" w:themeFill="accent6" w:themeFillShade="BF"/>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1B513C">
              <w:rPr>
                <w:rFonts w:ascii="Arial" w:eastAsia="Times New Roman" w:hAnsi="Arial" w:cs="Arial"/>
                <w:b/>
                <w:bCs/>
                <w:color w:val="FFFFFF"/>
                <w:sz w:val="20"/>
                <w:szCs w:val="16"/>
                <w:bdr w:val="none" w:sz="0" w:space="0" w:color="auto"/>
                <w:lang w:eastAsia="es-CO"/>
              </w:rPr>
              <w:t>1</w:t>
            </w:r>
            <w:r w:rsidRPr="00ED0FB9">
              <w:rPr>
                <w:rFonts w:ascii="Arial" w:eastAsia="Times New Roman" w:hAnsi="Arial" w:cs="Arial"/>
                <w:b/>
                <w:bCs/>
                <w:color w:val="FFFFFF"/>
                <w:sz w:val="18"/>
                <w:szCs w:val="16"/>
                <w:bdr w:val="none" w:sz="0" w:space="0" w:color="auto"/>
                <w:lang w:eastAsia="es-CO"/>
              </w:rPr>
              <w:t xml:space="preserve">. </w:t>
            </w:r>
            <w:r w:rsidRPr="001B513C">
              <w:rPr>
                <w:rFonts w:ascii="Arial" w:eastAsia="Times New Roman" w:hAnsi="Arial" w:cs="Arial"/>
                <w:b/>
                <w:bCs/>
                <w:color w:val="FFFFFF"/>
                <w:sz w:val="20"/>
                <w:szCs w:val="16"/>
                <w:bdr w:val="none" w:sz="0" w:space="0" w:color="auto"/>
                <w:lang w:eastAsia="es-CO"/>
              </w:rPr>
              <w:t>SOLUCIÓN DE HIPERCONVERGENCIA</w:t>
            </w:r>
          </w:p>
        </w:tc>
      </w:tr>
      <w:tr w:rsidR="00907406" w:rsidRPr="007A60DE" w:rsidTr="00907406">
        <w:trPr>
          <w:trHeight w:val="677"/>
        </w:trPr>
        <w:tc>
          <w:tcPr>
            <w:tcW w:w="557" w:type="dxa"/>
            <w:shd w:val="clear" w:color="auto" w:fill="BFBFBF" w:themeFill="background1" w:themeFillShade="BF"/>
            <w:noWrap/>
            <w:vAlign w:val="center"/>
            <w:hideMark/>
          </w:tcPr>
          <w:p w:rsidR="00907406" w:rsidRPr="001B513C"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6"/>
                <w:szCs w:val="18"/>
                <w:bdr w:val="none" w:sz="0" w:space="0" w:color="auto"/>
                <w:lang w:eastAsia="es-CO"/>
              </w:rPr>
            </w:pPr>
            <w:r w:rsidRPr="001B513C">
              <w:rPr>
                <w:rFonts w:ascii="Arial" w:eastAsia="Times New Roman" w:hAnsi="Arial" w:cs="Arial"/>
                <w:b/>
                <w:color w:val="000000"/>
                <w:sz w:val="16"/>
                <w:szCs w:val="18"/>
                <w:bdr w:val="none" w:sz="0" w:space="0" w:color="auto"/>
                <w:lang w:eastAsia="es-CO"/>
              </w:rPr>
              <w:t>ÍTEM</w:t>
            </w:r>
          </w:p>
        </w:tc>
        <w:tc>
          <w:tcPr>
            <w:tcW w:w="1418" w:type="dxa"/>
            <w:shd w:val="clear" w:color="auto" w:fill="BFBFBF" w:themeFill="background1" w:themeFillShade="BF"/>
            <w:vAlign w:val="center"/>
            <w:hideMark/>
          </w:tcPr>
          <w:p w:rsidR="00907406" w:rsidRPr="001B513C"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6"/>
                <w:szCs w:val="18"/>
                <w:bdr w:val="none" w:sz="0" w:space="0" w:color="auto"/>
                <w:lang w:eastAsia="es-CO"/>
              </w:rPr>
            </w:pPr>
            <w:r w:rsidRPr="001B513C">
              <w:rPr>
                <w:rFonts w:ascii="Arial" w:eastAsia="Times New Roman" w:hAnsi="Arial" w:cs="Arial"/>
                <w:b/>
                <w:bCs/>
                <w:sz w:val="16"/>
                <w:szCs w:val="18"/>
                <w:bdr w:val="none" w:sz="0" w:space="0" w:color="auto"/>
                <w:lang w:eastAsia="es-CO"/>
              </w:rPr>
              <w:t>REQUISITOS ESPECÍFICOS</w:t>
            </w:r>
          </w:p>
        </w:tc>
        <w:tc>
          <w:tcPr>
            <w:tcW w:w="5175" w:type="dxa"/>
            <w:shd w:val="clear" w:color="auto" w:fill="BFBFBF" w:themeFill="background1" w:themeFillShade="BF"/>
            <w:vAlign w:val="center"/>
          </w:tcPr>
          <w:p w:rsidR="00907406" w:rsidRPr="001B513C"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16"/>
                <w:szCs w:val="18"/>
                <w:bdr w:val="none" w:sz="0" w:space="0" w:color="auto"/>
                <w:lang w:eastAsia="es-CO"/>
              </w:rPr>
            </w:pPr>
            <w:r w:rsidRPr="001B513C">
              <w:rPr>
                <w:rFonts w:ascii="Arial" w:eastAsia="Times New Roman" w:hAnsi="Arial" w:cs="Arial"/>
                <w:b/>
                <w:color w:val="000000"/>
                <w:sz w:val="16"/>
                <w:szCs w:val="18"/>
                <w:bdr w:val="none" w:sz="0" w:space="0" w:color="auto"/>
                <w:lang w:eastAsia="es-CO"/>
              </w:rPr>
              <w:t>DESCRIPCIÓN DEL BIEN, SERVICIO U OBRA (ESPECIFICACIONES TÉCNICAS MÍNIMAS, MEDIDA, REFERENCIA, COLOR, ETC.)</w:t>
            </w:r>
          </w:p>
        </w:tc>
        <w:tc>
          <w:tcPr>
            <w:tcW w:w="907" w:type="dxa"/>
            <w:shd w:val="clear" w:color="auto" w:fill="BFBFBF" w:themeFill="background1" w:themeFillShade="BF"/>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6"/>
                <w:szCs w:val="18"/>
                <w:bdr w:val="none" w:sz="0" w:space="0" w:color="auto"/>
                <w:lang w:eastAsia="es-CO"/>
              </w:rPr>
            </w:pPr>
            <w:r w:rsidRPr="001B513C">
              <w:rPr>
                <w:rFonts w:ascii="Arial" w:eastAsia="Times New Roman" w:hAnsi="Arial" w:cs="Arial"/>
                <w:b/>
                <w:color w:val="000000"/>
                <w:sz w:val="16"/>
                <w:szCs w:val="18"/>
                <w:bdr w:val="none" w:sz="0" w:space="0" w:color="auto"/>
                <w:lang w:eastAsia="es-CO"/>
              </w:rPr>
              <w:t>CUMPLE</w:t>
            </w:r>
          </w:p>
          <w:p w:rsidR="00907406" w:rsidRPr="001B513C"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6"/>
                <w:szCs w:val="18"/>
                <w:bdr w:val="none" w:sz="0" w:space="0" w:color="auto"/>
                <w:lang w:eastAsia="es-CO"/>
              </w:rPr>
            </w:pPr>
            <w:r>
              <w:rPr>
                <w:rFonts w:ascii="Arial" w:eastAsia="Times New Roman" w:hAnsi="Arial" w:cs="Arial"/>
                <w:b/>
                <w:color w:val="000000"/>
                <w:sz w:val="16"/>
                <w:szCs w:val="18"/>
                <w:bdr w:val="none" w:sz="0" w:space="0" w:color="auto"/>
                <w:lang w:eastAsia="es-CO"/>
              </w:rPr>
              <w:t>(SI/NO)</w:t>
            </w:r>
          </w:p>
        </w:tc>
        <w:tc>
          <w:tcPr>
            <w:tcW w:w="756" w:type="dxa"/>
            <w:shd w:val="clear" w:color="auto" w:fill="BFBFBF" w:themeFill="background1" w:themeFillShade="BF"/>
            <w:vAlign w:val="center"/>
          </w:tcPr>
          <w:p w:rsidR="00907406" w:rsidRPr="001B513C"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6"/>
                <w:szCs w:val="18"/>
                <w:bdr w:val="none" w:sz="0" w:space="0" w:color="auto"/>
                <w:lang w:eastAsia="es-CO"/>
              </w:rPr>
            </w:pPr>
            <w:r w:rsidRPr="001B513C">
              <w:rPr>
                <w:rFonts w:ascii="Arial" w:eastAsia="Times New Roman" w:hAnsi="Arial" w:cs="Arial"/>
                <w:b/>
                <w:color w:val="000000"/>
                <w:sz w:val="16"/>
                <w:szCs w:val="18"/>
                <w:bdr w:val="none" w:sz="0" w:space="0" w:color="auto"/>
                <w:lang w:eastAsia="es-CO"/>
              </w:rPr>
              <w:t>FOLIO</w:t>
            </w:r>
          </w:p>
        </w:tc>
      </w:tr>
      <w:tr w:rsidR="00907406" w:rsidRPr="00F063A5" w:rsidTr="00907406">
        <w:tblPrEx>
          <w:tblCellMar>
            <w:top w:w="15" w:type="dxa"/>
            <w:bottom w:w="15" w:type="dxa"/>
          </w:tblCellMar>
        </w:tblPrEx>
        <w:trPr>
          <w:trHeight w:val="83"/>
        </w:trPr>
        <w:tc>
          <w:tcPr>
            <w:tcW w:w="557" w:type="dxa"/>
            <w:shd w:val="clear" w:color="auto" w:fill="FFFFFF" w:themeFill="background1"/>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t>1</w:t>
            </w:r>
          </w:p>
        </w:tc>
        <w:tc>
          <w:tcPr>
            <w:tcW w:w="1418"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Marca</w:t>
            </w:r>
          </w:p>
        </w:tc>
        <w:tc>
          <w:tcPr>
            <w:tcW w:w="5175"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Ofrecido por el Proponente</w:t>
            </w:r>
          </w:p>
        </w:tc>
        <w:tc>
          <w:tcPr>
            <w:tcW w:w="907"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128"/>
        </w:trPr>
        <w:tc>
          <w:tcPr>
            <w:tcW w:w="557" w:type="dxa"/>
            <w:shd w:val="clear" w:color="auto" w:fill="FFFFFF" w:themeFill="background1"/>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t>2</w:t>
            </w:r>
          </w:p>
        </w:tc>
        <w:tc>
          <w:tcPr>
            <w:tcW w:w="1418"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Modelo</w:t>
            </w:r>
          </w:p>
        </w:tc>
        <w:tc>
          <w:tcPr>
            <w:tcW w:w="5175"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Ofrecido por el Proponente</w:t>
            </w:r>
          </w:p>
        </w:tc>
        <w:tc>
          <w:tcPr>
            <w:tcW w:w="907"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1185"/>
        </w:trPr>
        <w:tc>
          <w:tcPr>
            <w:tcW w:w="557" w:type="dxa"/>
            <w:vMerge w:val="restart"/>
            <w:shd w:val="clear" w:color="auto" w:fill="FFFFFF" w:themeFill="background1"/>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t>3</w:t>
            </w:r>
          </w:p>
        </w:tc>
        <w:tc>
          <w:tcPr>
            <w:tcW w:w="1418" w:type="dxa"/>
            <w:vMerge w:val="restart"/>
            <w:shd w:val="clear" w:color="auto" w:fill="FFFFFF" w:themeFill="background1"/>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Có</w:t>
            </w:r>
            <w:r w:rsidRPr="00F063A5">
              <w:rPr>
                <w:rFonts w:ascii="Arial" w:eastAsia="Times New Roman" w:hAnsi="Arial" w:cs="Arial"/>
                <w:color w:val="000000"/>
                <w:sz w:val="16"/>
                <w:szCs w:val="16"/>
                <w:bdr w:val="none" w:sz="0" w:space="0" w:color="auto"/>
                <w:lang w:eastAsia="es-CO"/>
              </w:rPr>
              <w:t>mputo</w:t>
            </w:r>
          </w:p>
        </w:tc>
        <w:tc>
          <w:tcPr>
            <w:tcW w:w="5175"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lang w:eastAsia="es-CO"/>
              </w:rPr>
            </w:pPr>
            <w:r w:rsidRPr="00FF27BE">
              <w:rPr>
                <w:rFonts w:ascii="Arial" w:eastAsia="Times New Roman" w:hAnsi="Arial" w:cs="Arial"/>
                <w:b/>
                <w:i/>
                <w:color w:val="1A1818"/>
                <w:sz w:val="16"/>
                <w:szCs w:val="16"/>
                <w:bdr w:val="none" w:sz="0" w:space="0" w:color="auto"/>
                <w:lang w:eastAsia="es-CO"/>
              </w:rPr>
              <w:t xml:space="preserve">Sistema de virtualización en infraestructura </w:t>
            </w:r>
            <w:proofErr w:type="spellStart"/>
            <w:r w:rsidRPr="00FF27BE">
              <w:rPr>
                <w:rFonts w:ascii="Arial" w:eastAsia="Times New Roman" w:hAnsi="Arial" w:cs="Arial"/>
                <w:b/>
                <w:i/>
                <w:color w:val="1A1818"/>
                <w:sz w:val="16"/>
                <w:szCs w:val="16"/>
                <w:bdr w:val="none" w:sz="0" w:space="0" w:color="auto"/>
                <w:lang w:eastAsia="es-CO"/>
              </w:rPr>
              <w:t>Hiperconvergente</w:t>
            </w:r>
            <w:proofErr w:type="spellEnd"/>
            <w:r w:rsidRPr="00F063A5">
              <w:rPr>
                <w:rFonts w:ascii="Arial" w:eastAsia="Times New Roman" w:hAnsi="Arial" w:cs="Arial"/>
                <w:color w:val="1A1818"/>
                <w:sz w:val="16"/>
                <w:szCs w:val="16"/>
                <w:bdr w:val="none" w:sz="0" w:space="0" w:color="auto"/>
                <w:lang w:eastAsia="es-CO"/>
              </w:rPr>
              <w:t>. Debe estar compuesta por recursos de cómputo, almacenamiento y gestión centralizada de forma integrada, unificada en dispositivos con arquitectura Intel x86 que aproveche los componentes locales de cada unidad y cree una plataforma distribuida con capacidad de crecimiento modular</w:t>
            </w:r>
            <w:r>
              <w:rPr>
                <w:rFonts w:ascii="Arial" w:eastAsia="Times New Roman" w:hAnsi="Arial" w:cs="Arial"/>
                <w:color w:val="1A1818"/>
                <w:sz w:val="16"/>
                <w:szCs w:val="16"/>
                <w:bdr w:val="none" w:sz="0" w:space="0" w:color="auto"/>
                <w:lang w:eastAsia="es-CO"/>
              </w:rPr>
              <w:t>.</w:t>
            </w:r>
          </w:p>
        </w:tc>
        <w:tc>
          <w:tcPr>
            <w:tcW w:w="907" w:type="dxa"/>
            <w:shd w:val="clear" w:color="auto" w:fill="FFFFFF" w:themeFill="background1"/>
            <w:vAlign w:val="center"/>
          </w:tcPr>
          <w:p w:rsidR="00907406" w:rsidRPr="00FF27BE"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i/>
                <w:color w:val="1A1818"/>
                <w:sz w:val="16"/>
                <w:szCs w:val="16"/>
                <w:bdr w:val="none" w:sz="0" w:space="0" w:color="auto"/>
                <w:lang w:eastAsia="es-CO"/>
              </w:rPr>
            </w:pPr>
          </w:p>
        </w:tc>
        <w:tc>
          <w:tcPr>
            <w:tcW w:w="756" w:type="dxa"/>
            <w:shd w:val="clear" w:color="auto" w:fill="FFFFFF" w:themeFill="background1"/>
            <w:vAlign w:val="center"/>
          </w:tcPr>
          <w:p w:rsidR="00907406" w:rsidRPr="00FF27BE"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i/>
                <w:color w:val="1A1818"/>
                <w:sz w:val="16"/>
                <w:szCs w:val="16"/>
                <w:bdr w:val="none" w:sz="0" w:space="0" w:color="auto"/>
                <w:lang w:eastAsia="es-CO"/>
              </w:rPr>
            </w:pPr>
          </w:p>
        </w:tc>
      </w:tr>
      <w:tr w:rsidR="00907406" w:rsidRPr="00F063A5" w:rsidTr="00907406">
        <w:tblPrEx>
          <w:tblCellMar>
            <w:top w:w="15" w:type="dxa"/>
            <w:bottom w:w="15" w:type="dxa"/>
          </w:tblCellMar>
        </w:tblPrEx>
        <w:trPr>
          <w:trHeight w:val="1231"/>
        </w:trPr>
        <w:tc>
          <w:tcPr>
            <w:tcW w:w="557" w:type="dxa"/>
            <w:vMerge/>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44546A"/>
                <w:sz w:val="16"/>
                <w:szCs w:val="16"/>
                <w:bdr w:val="none" w:sz="0" w:space="0" w:color="auto"/>
                <w:lang w:eastAsia="es-CO"/>
              </w:rPr>
            </w:pPr>
          </w:p>
        </w:tc>
        <w:tc>
          <w:tcPr>
            <w:tcW w:w="1418" w:type="dxa"/>
            <w:vMerge/>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
        </w:tc>
        <w:tc>
          <w:tcPr>
            <w:tcW w:w="5175"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lang w:eastAsia="es-CO"/>
              </w:rPr>
            </w:pPr>
            <w:r w:rsidRPr="00F063A5">
              <w:rPr>
                <w:rFonts w:ascii="Arial" w:eastAsia="Times New Roman" w:hAnsi="Arial" w:cs="Arial"/>
                <w:color w:val="1A1818"/>
                <w:sz w:val="16"/>
                <w:szCs w:val="16"/>
                <w:bdr w:val="none" w:sz="0" w:space="0" w:color="auto"/>
                <w:lang w:eastAsia="es-CO"/>
              </w:rPr>
              <w:t>La solución debe incluir de forma nativa una arquitectura que provea a nivel de hardware y software un esquema de alta disponibilidad de tal forma que, ante la falla de un nodo, se mantenga operativo el clúster sin afectar el desempeño de las aplicaciones, este esquema no debe incorporar elementos externos que hagan la función de testigo (</w:t>
            </w:r>
            <w:proofErr w:type="spellStart"/>
            <w:r w:rsidRPr="00F063A5">
              <w:rPr>
                <w:rFonts w:ascii="Arial" w:eastAsia="Times New Roman" w:hAnsi="Arial" w:cs="Arial"/>
                <w:color w:val="1A1818"/>
                <w:sz w:val="16"/>
                <w:szCs w:val="16"/>
                <w:bdr w:val="none" w:sz="0" w:space="0" w:color="auto"/>
                <w:lang w:eastAsia="es-CO"/>
              </w:rPr>
              <w:t>witness</w:t>
            </w:r>
            <w:proofErr w:type="spellEnd"/>
            <w:r w:rsidRPr="00F063A5">
              <w:rPr>
                <w:rFonts w:ascii="Arial" w:eastAsia="Times New Roman" w:hAnsi="Arial" w:cs="Arial"/>
                <w:color w:val="1A1818"/>
                <w:sz w:val="16"/>
                <w:szCs w:val="16"/>
                <w:bdr w:val="none" w:sz="0" w:space="0" w:color="auto"/>
                <w:lang w:eastAsia="es-CO"/>
              </w:rPr>
              <w:t>, quorum o similar).</w:t>
            </w:r>
          </w:p>
        </w:tc>
        <w:tc>
          <w:tcPr>
            <w:tcW w:w="907"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226"/>
        </w:trPr>
        <w:tc>
          <w:tcPr>
            <w:tcW w:w="557" w:type="dxa"/>
            <w:vMerge w:val="restart"/>
            <w:shd w:val="clear" w:color="auto" w:fill="FFFFFF" w:themeFill="background1"/>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t>4</w:t>
            </w:r>
          </w:p>
        </w:tc>
        <w:tc>
          <w:tcPr>
            <w:tcW w:w="1418" w:type="dxa"/>
            <w:vMerge w:val="restart"/>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Catálogo</w:t>
            </w:r>
          </w:p>
        </w:tc>
        <w:tc>
          <w:tcPr>
            <w:tcW w:w="5175"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 anexar el catálogo del modelo ofertado.</w:t>
            </w:r>
          </w:p>
        </w:tc>
        <w:tc>
          <w:tcPr>
            <w:tcW w:w="907" w:type="dxa"/>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56" w:type="dxa"/>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30"/>
        </w:trPr>
        <w:tc>
          <w:tcPr>
            <w:tcW w:w="557" w:type="dxa"/>
            <w:vMerge/>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44546A"/>
                <w:sz w:val="16"/>
                <w:szCs w:val="16"/>
                <w:bdr w:val="none" w:sz="0" w:space="0" w:color="auto"/>
                <w:lang w:eastAsia="es-CO"/>
              </w:rPr>
            </w:pPr>
          </w:p>
        </w:tc>
        <w:tc>
          <w:tcPr>
            <w:tcW w:w="1418" w:type="dxa"/>
            <w:vMerge/>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p>
        </w:tc>
        <w:tc>
          <w:tcPr>
            <w:tcW w:w="5175"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lang w:eastAsia="es-CO"/>
              </w:rPr>
            </w:pPr>
            <w:r w:rsidRPr="00F063A5">
              <w:rPr>
                <w:rFonts w:ascii="Arial" w:eastAsia="Times New Roman" w:hAnsi="Arial" w:cs="Arial"/>
                <w:color w:val="1A1818"/>
                <w:sz w:val="16"/>
                <w:szCs w:val="16"/>
                <w:bdr w:val="none" w:sz="0" w:space="0" w:color="auto"/>
                <w:lang w:eastAsia="es-CO"/>
              </w:rPr>
              <w:t>El producto ofrecido no puede estar descontinuado.</w:t>
            </w:r>
          </w:p>
        </w:tc>
        <w:tc>
          <w:tcPr>
            <w:tcW w:w="907"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630"/>
        </w:trPr>
        <w:tc>
          <w:tcPr>
            <w:tcW w:w="557" w:type="dxa"/>
            <w:shd w:val="clear" w:color="auto" w:fill="FFFFFF" w:themeFill="background1"/>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t>5</w:t>
            </w:r>
          </w:p>
        </w:tc>
        <w:tc>
          <w:tcPr>
            <w:tcW w:w="1418"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Calidad</w:t>
            </w:r>
          </w:p>
        </w:tc>
        <w:tc>
          <w:tcPr>
            <w:tcW w:w="5175"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 xml:space="preserve">La solución debe estar claramente identificada en el portal del fabricante como una solución </w:t>
            </w:r>
            <w:proofErr w:type="spellStart"/>
            <w:r w:rsidRPr="00F063A5">
              <w:rPr>
                <w:rFonts w:ascii="Arial" w:eastAsia="Times New Roman" w:hAnsi="Arial" w:cs="Arial"/>
                <w:color w:val="1A1818"/>
                <w:sz w:val="16"/>
                <w:szCs w:val="16"/>
                <w:bdr w:val="none" w:sz="0" w:space="0" w:color="auto"/>
                <w:lang w:eastAsia="es-CO"/>
              </w:rPr>
              <w:t>Hiperconvergente</w:t>
            </w:r>
            <w:proofErr w:type="spellEnd"/>
            <w:r w:rsidRPr="00F063A5">
              <w:rPr>
                <w:rFonts w:ascii="Arial" w:eastAsia="Times New Roman" w:hAnsi="Arial" w:cs="Arial"/>
                <w:color w:val="1A1818"/>
                <w:sz w:val="16"/>
                <w:szCs w:val="16"/>
                <w:bdr w:val="none" w:sz="0" w:space="0" w:color="auto"/>
                <w:lang w:eastAsia="es-CO"/>
              </w:rPr>
              <w:t xml:space="preserve"> tanto a nivel de hardware como de software</w:t>
            </w:r>
            <w:r>
              <w:rPr>
                <w:rFonts w:ascii="Arial" w:eastAsia="Times New Roman" w:hAnsi="Arial" w:cs="Arial"/>
                <w:color w:val="1A1818"/>
                <w:sz w:val="16"/>
                <w:szCs w:val="16"/>
                <w:bdr w:val="none" w:sz="0" w:space="0" w:color="auto"/>
                <w:lang w:eastAsia="es-CO"/>
              </w:rPr>
              <w:t>.</w:t>
            </w:r>
          </w:p>
        </w:tc>
        <w:tc>
          <w:tcPr>
            <w:tcW w:w="907"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315"/>
        </w:trPr>
        <w:tc>
          <w:tcPr>
            <w:tcW w:w="557" w:type="dxa"/>
            <w:shd w:val="clear" w:color="auto" w:fill="FFFFFF" w:themeFill="background1"/>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t>6</w:t>
            </w:r>
          </w:p>
        </w:tc>
        <w:tc>
          <w:tcPr>
            <w:tcW w:w="1418" w:type="dxa"/>
            <w:shd w:val="clear" w:color="auto" w:fill="FFFFFF" w:themeFill="background1"/>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Chasis</w:t>
            </w:r>
          </w:p>
        </w:tc>
        <w:tc>
          <w:tcPr>
            <w:tcW w:w="5175"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 xml:space="preserve">Tipo rack </w:t>
            </w:r>
          </w:p>
        </w:tc>
        <w:tc>
          <w:tcPr>
            <w:tcW w:w="907"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2109"/>
        </w:trPr>
        <w:tc>
          <w:tcPr>
            <w:tcW w:w="557" w:type="dxa"/>
            <w:shd w:val="clear" w:color="auto" w:fill="FFFFFF" w:themeFill="background1"/>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lastRenderedPageBreak/>
              <w:t>7</w:t>
            </w:r>
          </w:p>
        </w:tc>
        <w:tc>
          <w:tcPr>
            <w:tcW w:w="1418" w:type="dxa"/>
            <w:shd w:val="clear" w:color="auto" w:fill="FFFFFF" w:themeFill="background1"/>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Nodos</w:t>
            </w:r>
          </w:p>
        </w:tc>
        <w:tc>
          <w:tcPr>
            <w:tcW w:w="5175" w:type="dxa"/>
            <w:shd w:val="clear" w:color="auto" w:fill="FFFFFF" w:themeFill="background1"/>
            <w:vAlign w:val="center"/>
            <w:hideMark/>
          </w:tcPr>
          <w:p w:rsidR="00907406" w:rsidRPr="00AE19C6" w:rsidRDefault="00907406" w:rsidP="00907406">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AE19C6">
              <w:rPr>
                <w:rFonts w:ascii="Arial" w:eastAsia="Times New Roman" w:hAnsi="Arial" w:cs="Arial"/>
                <w:color w:val="1A1818"/>
                <w:sz w:val="16"/>
                <w:szCs w:val="16"/>
                <w:bdr w:val="none" w:sz="0" w:space="0" w:color="auto"/>
              </w:rPr>
              <w:t>Mínimo 3 Nodos.</w:t>
            </w:r>
          </w:p>
          <w:p w:rsidR="00907406" w:rsidRDefault="00907406" w:rsidP="00907406">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AE19C6">
              <w:rPr>
                <w:rFonts w:ascii="Arial" w:eastAsia="Times New Roman" w:hAnsi="Arial" w:cs="Arial"/>
                <w:color w:val="1A1818"/>
                <w:sz w:val="16"/>
                <w:szCs w:val="16"/>
                <w:bdr w:val="none" w:sz="0" w:space="0" w:color="auto"/>
              </w:rPr>
              <w:t>Configuración en alta disponibilidad de equipos, elementos y conexiones.</w:t>
            </w:r>
          </w:p>
          <w:p w:rsidR="00907406" w:rsidRDefault="00907406" w:rsidP="00907406">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F87008">
              <w:rPr>
                <w:rFonts w:ascii="Arial" w:eastAsia="Times New Roman" w:hAnsi="Arial" w:cs="Arial"/>
                <w:color w:val="1A1818"/>
                <w:sz w:val="16"/>
                <w:szCs w:val="16"/>
                <w:bdr w:val="none" w:sz="0" w:space="0" w:color="auto"/>
              </w:rPr>
              <w:t xml:space="preserve">Cada nodo debe contar con su propio componente de software que se encargue de controlar el sistema de almacenamiento, que permita activar compresión y </w:t>
            </w:r>
            <w:proofErr w:type="spellStart"/>
            <w:r w:rsidRPr="00F87008">
              <w:rPr>
                <w:rFonts w:ascii="Arial" w:eastAsia="Times New Roman" w:hAnsi="Arial" w:cs="Arial"/>
                <w:color w:val="1A1818"/>
                <w:sz w:val="16"/>
                <w:szCs w:val="16"/>
                <w:bdr w:val="none" w:sz="0" w:space="0" w:color="auto"/>
              </w:rPr>
              <w:t>deduplicación</w:t>
            </w:r>
            <w:proofErr w:type="spellEnd"/>
            <w:r w:rsidRPr="00F87008">
              <w:rPr>
                <w:rFonts w:ascii="Arial" w:eastAsia="Times New Roman" w:hAnsi="Arial" w:cs="Arial"/>
                <w:color w:val="1A1818"/>
                <w:sz w:val="16"/>
                <w:szCs w:val="16"/>
                <w:bdr w:val="none" w:sz="0" w:space="0" w:color="auto"/>
              </w:rPr>
              <w:t xml:space="preserve"> sistemas híbridos HDD y/o SDD</w:t>
            </w:r>
            <w:r>
              <w:rPr>
                <w:rFonts w:ascii="Arial" w:eastAsia="Times New Roman" w:hAnsi="Arial" w:cs="Arial"/>
                <w:color w:val="1A1818"/>
                <w:sz w:val="16"/>
                <w:szCs w:val="16"/>
                <w:bdr w:val="none" w:sz="0" w:space="0" w:color="auto"/>
              </w:rPr>
              <w:t>.</w:t>
            </w:r>
          </w:p>
          <w:p w:rsidR="00907406" w:rsidRPr="00F87008" w:rsidRDefault="00907406" w:rsidP="00907406">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F87008">
              <w:rPr>
                <w:rFonts w:ascii="Arial" w:eastAsia="Times New Roman" w:hAnsi="Arial" w:cs="Arial"/>
                <w:color w:val="1A1818"/>
                <w:sz w:val="16"/>
                <w:szCs w:val="16"/>
                <w:bdr w:val="none" w:sz="0" w:space="0" w:color="auto"/>
              </w:rPr>
              <w:t>El  clúster debe poder  soportar e incorporar  nodos de diferentes modelos, diferentes capacidades de procesamiento, memoria, almacenamiento y diferentes familias del fabricante, así como la posibilidad de integrar en el mismo clúster nodos de almacenamiento hibrido (SSD y HDD).</w:t>
            </w:r>
          </w:p>
        </w:tc>
        <w:tc>
          <w:tcPr>
            <w:tcW w:w="907" w:type="dxa"/>
            <w:shd w:val="clear" w:color="auto" w:fill="FFFFFF" w:themeFill="background1"/>
            <w:vAlign w:val="center"/>
          </w:tcPr>
          <w:p w:rsidR="00907406" w:rsidRPr="00FF27BE" w:rsidRDefault="00907406" w:rsidP="0090740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c>
          <w:tcPr>
            <w:tcW w:w="756" w:type="dxa"/>
            <w:shd w:val="clear" w:color="auto" w:fill="FFFFFF" w:themeFill="background1"/>
            <w:vAlign w:val="center"/>
          </w:tcPr>
          <w:p w:rsidR="00907406" w:rsidRPr="00FF27BE" w:rsidRDefault="00907406" w:rsidP="0090740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r>
      <w:tr w:rsidR="00907406" w:rsidRPr="00F063A5" w:rsidTr="00907406">
        <w:tblPrEx>
          <w:tblCellMar>
            <w:top w:w="15" w:type="dxa"/>
            <w:bottom w:w="15" w:type="dxa"/>
          </w:tblCellMar>
        </w:tblPrEx>
        <w:trPr>
          <w:trHeight w:val="228"/>
        </w:trPr>
        <w:tc>
          <w:tcPr>
            <w:tcW w:w="557" w:type="dxa"/>
            <w:shd w:val="clear" w:color="auto" w:fill="FFFFFF" w:themeFill="background1"/>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t>8</w:t>
            </w:r>
          </w:p>
        </w:tc>
        <w:tc>
          <w:tcPr>
            <w:tcW w:w="1418"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Procesador</w:t>
            </w:r>
          </w:p>
        </w:tc>
        <w:tc>
          <w:tcPr>
            <w:tcW w:w="5175"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Procesador </w:t>
            </w:r>
            <w:proofErr w:type="spellStart"/>
            <w:r w:rsidRPr="00F063A5">
              <w:rPr>
                <w:rFonts w:ascii="Arial" w:eastAsia="Times New Roman" w:hAnsi="Arial" w:cs="Arial"/>
                <w:color w:val="000000"/>
                <w:sz w:val="16"/>
                <w:szCs w:val="16"/>
                <w:bdr w:val="none" w:sz="0" w:space="0" w:color="auto"/>
                <w:lang w:eastAsia="es-CO"/>
              </w:rPr>
              <w:t>Silver</w:t>
            </w:r>
            <w:proofErr w:type="spellEnd"/>
            <w:r w:rsidRPr="00F063A5">
              <w:rPr>
                <w:rFonts w:ascii="Arial" w:eastAsia="Times New Roman" w:hAnsi="Arial" w:cs="Arial"/>
                <w:color w:val="000000"/>
                <w:sz w:val="16"/>
                <w:szCs w:val="16"/>
                <w:bdr w:val="none" w:sz="0" w:space="0" w:color="auto"/>
                <w:lang w:eastAsia="es-CO"/>
              </w:rPr>
              <w:t xml:space="preserve">, Gold o </w:t>
            </w:r>
            <w:proofErr w:type="spellStart"/>
            <w:r>
              <w:rPr>
                <w:rFonts w:ascii="Arial" w:eastAsia="Times New Roman" w:hAnsi="Arial" w:cs="Arial"/>
                <w:color w:val="000000"/>
                <w:sz w:val="16"/>
                <w:szCs w:val="16"/>
                <w:bdr w:val="none" w:sz="0" w:space="0" w:color="auto"/>
                <w:lang w:eastAsia="es-CO"/>
              </w:rPr>
              <w:t>P</w:t>
            </w:r>
            <w:r w:rsidRPr="00F063A5">
              <w:rPr>
                <w:rFonts w:ascii="Arial" w:eastAsia="Times New Roman" w:hAnsi="Arial" w:cs="Arial"/>
                <w:color w:val="000000"/>
                <w:sz w:val="16"/>
                <w:szCs w:val="16"/>
                <w:bdr w:val="none" w:sz="0" w:space="0" w:color="auto"/>
                <w:lang w:eastAsia="es-CO"/>
              </w:rPr>
              <w:t>latinum</w:t>
            </w:r>
            <w:proofErr w:type="spellEnd"/>
            <w:r w:rsidRPr="00F063A5">
              <w:rPr>
                <w:rFonts w:ascii="Arial" w:eastAsia="Times New Roman" w:hAnsi="Arial" w:cs="Arial"/>
                <w:color w:val="000000"/>
                <w:sz w:val="16"/>
                <w:szCs w:val="16"/>
                <w:bdr w:val="none" w:sz="0" w:space="0" w:color="auto"/>
                <w:lang w:eastAsia="es-CO"/>
              </w:rPr>
              <w:t xml:space="preserve"> de mínimo 10 </w:t>
            </w:r>
            <w:proofErr w:type="spellStart"/>
            <w:r w:rsidRPr="00F063A5">
              <w:rPr>
                <w:rFonts w:ascii="Arial" w:eastAsia="Times New Roman" w:hAnsi="Arial" w:cs="Arial"/>
                <w:color w:val="000000"/>
                <w:sz w:val="16"/>
                <w:szCs w:val="16"/>
                <w:bdr w:val="none" w:sz="0" w:space="0" w:color="auto"/>
                <w:lang w:eastAsia="es-CO"/>
              </w:rPr>
              <w:t>cores</w:t>
            </w:r>
            <w:proofErr w:type="spellEnd"/>
            <w:r w:rsidRPr="00F063A5">
              <w:rPr>
                <w:rFonts w:ascii="Arial" w:eastAsia="Times New Roman" w:hAnsi="Arial" w:cs="Arial"/>
                <w:color w:val="000000"/>
                <w:sz w:val="16"/>
                <w:szCs w:val="16"/>
                <w:bdr w:val="none" w:sz="0" w:space="0" w:color="auto"/>
                <w:lang w:eastAsia="es-CO"/>
              </w:rPr>
              <w:t>, velocidad.</w:t>
            </w:r>
          </w:p>
        </w:tc>
        <w:tc>
          <w:tcPr>
            <w:tcW w:w="907" w:type="dxa"/>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56" w:type="dxa"/>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75"/>
        </w:trPr>
        <w:tc>
          <w:tcPr>
            <w:tcW w:w="557" w:type="dxa"/>
            <w:shd w:val="clear" w:color="auto" w:fill="FFFFFF" w:themeFill="background1"/>
            <w:noWrap/>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9</w:t>
            </w:r>
          </w:p>
        </w:tc>
        <w:tc>
          <w:tcPr>
            <w:tcW w:w="1418"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Pr>
                <w:rFonts w:ascii="Arial" w:eastAsia="Times New Roman" w:hAnsi="Arial" w:cs="Arial"/>
                <w:color w:val="1A1818"/>
                <w:sz w:val="16"/>
                <w:szCs w:val="16"/>
                <w:bdr w:val="none" w:sz="0" w:space="0" w:color="auto"/>
                <w:lang w:eastAsia="es-CO"/>
              </w:rPr>
              <w:t>Velocidad Procesador</w:t>
            </w:r>
          </w:p>
        </w:tc>
        <w:tc>
          <w:tcPr>
            <w:tcW w:w="5175" w:type="dxa"/>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Velocidad m</w:t>
            </w:r>
            <w:r w:rsidRPr="00F063A5">
              <w:rPr>
                <w:rFonts w:ascii="Arial" w:eastAsia="Times New Roman" w:hAnsi="Arial" w:cs="Arial"/>
                <w:color w:val="000000"/>
                <w:sz w:val="16"/>
                <w:szCs w:val="16"/>
                <w:bdr w:val="none" w:sz="0" w:space="0" w:color="auto"/>
                <w:lang w:eastAsia="es-CO"/>
              </w:rPr>
              <w:t>ínima</w:t>
            </w:r>
            <w:r>
              <w:rPr>
                <w:rFonts w:ascii="Arial" w:eastAsia="Times New Roman" w:hAnsi="Arial" w:cs="Arial"/>
                <w:color w:val="000000"/>
                <w:sz w:val="16"/>
                <w:szCs w:val="16"/>
                <w:bdr w:val="none" w:sz="0" w:space="0" w:color="auto"/>
                <w:lang w:eastAsia="es-CO"/>
              </w:rPr>
              <w:t xml:space="preserve"> de 2,0</w:t>
            </w:r>
            <w:r w:rsidRPr="00F063A5">
              <w:rPr>
                <w:rFonts w:ascii="Arial" w:eastAsia="Times New Roman" w:hAnsi="Arial" w:cs="Arial"/>
                <w:color w:val="000000"/>
                <w:sz w:val="16"/>
                <w:szCs w:val="16"/>
                <w:bdr w:val="none" w:sz="0" w:space="0" w:color="auto"/>
                <w:lang w:eastAsia="es-CO"/>
              </w:rPr>
              <w:t>GHz de última generación</w:t>
            </w:r>
          </w:p>
        </w:tc>
        <w:tc>
          <w:tcPr>
            <w:tcW w:w="907" w:type="dxa"/>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56" w:type="dxa"/>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15"/>
        </w:trPr>
        <w:tc>
          <w:tcPr>
            <w:tcW w:w="557" w:type="dxa"/>
            <w:shd w:val="clear" w:color="auto" w:fill="FFFFFF" w:themeFill="background1"/>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10</w:t>
            </w:r>
          </w:p>
        </w:tc>
        <w:tc>
          <w:tcPr>
            <w:tcW w:w="1418"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Memoria RAM</w:t>
            </w:r>
          </w:p>
        </w:tc>
        <w:tc>
          <w:tcPr>
            <w:tcW w:w="5175"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DDR4-2666 o superior</w:t>
            </w:r>
          </w:p>
        </w:tc>
        <w:tc>
          <w:tcPr>
            <w:tcW w:w="907"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1094"/>
        </w:trPr>
        <w:tc>
          <w:tcPr>
            <w:tcW w:w="557" w:type="dxa"/>
            <w:shd w:val="clear" w:color="auto" w:fill="FFFFFF" w:themeFill="background1"/>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11</w:t>
            </w:r>
          </w:p>
        </w:tc>
        <w:tc>
          <w:tcPr>
            <w:tcW w:w="1418"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Máquinas Virtuales</w:t>
            </w:r>
          </w:p>
        </w:tc>
        <w:tc>
          <w:tcPr>
            <w:tcW w:w="5175" w:type="dxa"/>
            <w:shd w:val="clear" w:color="auto" w:fill="FFFFFF" w:themeFill="background1"/>
            <w:vAlign w:val="center"/>
            <w:hideMark/>
          </w:tcPr>
          <w:p w:rsidR="00907406" w:rsidRDefault="00907406" w:rsidP="00907406">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F87008">
              <w:rPr>
                <w:rFonts w:ascii="Arial" w:eastAsia="Times New Roman" w:hAnsi="Arial" w:cs="Arial"/>
                <w:color w:val="1A1818"/>
                <w:sz w:val="16"/>
                <w:szCs w:val="16"/>
                <w:bdr w:val="none" w:sz="0" w:space="0" w:color="auto"/>
              </w:rPr>
              <w:t>Debe admitir la creación de máquinas virtuales Linux y Windows.</w:t>
            </w:r>
          </w:p>
          <w:p w:rsidR="00907406" w:rsidRDefault="00907406" w:rsidP="00907406">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F87008">
              <w:rPr>
                <w:rFonts w:ascii="Arial" w:eastAsia="Times New Roman" w:hAnsi="Arial" w:cs="Arial"/>
                <w:color w:val="1A1818"/>
                <w:sz w:val="16"/>
                <w:szCs w:val="16"/>
                <w:bdr w:val="none" w:sz="0" w:space="0" w:color="auto"/>
              </w:rPr>
              <w:t xml:space="preserve">Debe permitir Live </w:t>
            </w:r>
            <w:proofErr w:type="spellStart"/>
            <w:r w:rsidRPr="00F87008">
              <w:rPr>
                <w:rFonts w:ascii="Arial" w:eastAsia="Times New Roman" w:hAnsi="Arial" w:cs="Arial"/>
                <w:color w:val="1A1818"/>
                <w:sz w:val="16"/>
                <w:szCs w:val="16"/>
                <w:bdr w:val="none" w:sz="0" w:space="0" w:color="auto"/>
              </w:rPr>
              <w:t>Migration</w:t>
            </w:r>
            <w:proofErr w:type="spellEnd"/>
            <w:r w:rsidRPr="00F87008">
              <w:rPr>
                <w:rFonts w:ascii="Arial" w:eastAsia="Times New Roman" w:hAnsi="Arial" w:cs="Arial"/>
                <w:color w:val="1A1818"/>
                <w:sz w:val="16"/>
                <w:szCs w:val="16"/>
                <w:bdr w:val="none" w:sz="0" w:space="0" w:color="auto"/>
              </w:rPr>
              <w:t xml:space="preserve"> (Migración en caliente).</w:t>
            </w:r>
          </w:p>
          <w:p w:rsidR="00907406" w:rsidRDefault="00907406" w:rsidP="00907406">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F87008">
              <w:rPr>
                <w:rFonts w:ascii="Arial" w:eastAsia="Times New Roman" w:hAnsi="Arial" w:cs="Arial"/>
                <w:color w:val="1A1818"/>
                <w:sz w:val="16"/>
                <w:szCs w:val="16"/>
                <w:bdr w:val="none" w:sz="0" w:space="0" w:color="auto"/>
              </w:rPr>
              <w:t xml:space="preserve">Debe permitir </w:t>
            </w:r>
            <w:proofErr w:type="spellStart"/>
            <w:r w:rsidRPr="00F87008">
              <w:rPr>
                <w:rFonts w:ascii="Arial" w:eastAsia="Times New Roman" w:hAnsi="Arial" w:cs="Arial"/>
                <w:color w:val="1A1818"/>
                <w:sz w:val="16"/>
                <w:szCs w:val="16"/>
                <w:bdr w:val="none" w:sz="0" w:space="0" w:color="auto"/>
              </w:rPr>
              <w:t>Snapshots</w:t>
            </w:r>
            <w:proofErr w:type="spellEnd"/>
            <w:r w:rsidRPr="00F87008">
              <w:rPr>
                <w:rFonts w:ascii="Arial" w:eastAsia="Times New Roman" w:hAnsi="Arial" w:cs="Arial"/>
                <w:color w:val="1A1818"/>
                <w:sz w:val="16"/>
                <w:szCs w:val="16"/>
                <w:bdr w:val="none" w:sz="0" w:space="0" w:color="auto"/>
              </w:rPr>
              <w:t xml:space="preserve"> (Copias instantáneas) y clones para protección de datos.</w:t>
            </w:r>
          </w:p>
          <w:p w:rsidR="00907406" w:rsidRPr="00F87008" w:rsidRDefault="00907406" w:rsidP="00907406">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F87008">
              <w:rPr>
                <w:rFonts w:ascii="Arial" w:eastAsia="Times New Roman" w:hAnsi="Arial" w:cs="Arial"/>
                <w:color w:val="1A1818"/>
                <w:sz w:val="16"/>
                <w:szCs w:val="16"/>
                <w:bdr w:val="none" w:sz="0" w:space="0" w:color="auto"/>
              </w:rPr>
              <w:t>Garantizar alta disponibilidad de MV.</w:t>
            </w:r>
          </w:p>
        </w:tc>
        <w:tc>
          <w:tcPr>
            <w:tcW w:w="907" w:type="dxa"/>
            <w:shd w:val="clear" w:color="auto" w:fill="FFFFFF" w:themeFill="background1"/>
            <w:vAlign w:val="center"/>
          </w:tcPr>
          <w:p w:rsidR="00907406" w:rsidRPr="00FF27BE" w:rsidRDefault="00907406" w:rsidP="0090740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c>
          <w:tcPr>
            <w:tcW w:w="756" w:type="dxa"/>
            <w:shd w:val="clear" w:color="auto" w:fill="FFFFFF" w:themeFill="background1"/>
            <w:vAlign w:val="center"/>
          </w:tcPr>
          <w:p w:rsidR="00907406" w:rsidRPr="00FF27BE" w:rsidRDefault="00907406" w:rsidP="0090740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r>
      <w:tr w:rsidR="00907406" w:rsidRPr="00F063A5" w:rsidTr="00907406">
        <w:tblPrEx>
          <w:tblCellMar>
            <w:top w:w="15" w:type="dxa"/>
            <w:bottom w:w="15" w:type="dxa"/>
          </w:tblCellMar>
        </w:tblPrEx>
        <w:trPr>
          <w:trHeight w:val="2653"/>
        </w:trPr>
        <w:tc>
          <w:tcPr>
            <w:tcW w:w="557" w:type="dxa"/>
            <w:shd w:val="clear" w:color="auto" w:fill="FFFFFF" w:themeFill="background1"/>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t>1</w:t>
            </w:r>
            <w:r>
              <w:rPr>
                <w:rFonts w:ascii="Arial" w:eastAsia="Times New Roman" w:hAnsi="Arial" w:cs="Arial"/>
                <w:color w:val="44546A"/>
                <w:sz w:val="16"/>
                <w:szCs w:val="16"/>
                <w:bdr w:val="none" w:sz="0" w:space="0" w:color="auto"/>
                <w:lang w:eastAsia="es-CO"/>
              </w:rPr>
              <w:t>2</w:t>
            </w:r>
          </w:p>
        </w:tc>
        <w:tc>
          <w:tcPr>
            <w:tcW w:w="1418"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 xml:space="preserve">Soporte de </w:t>
            </w:r>
            <w:proofErr w:type="spellStart"/>
            <w:r w:rsidRPr="00F063A5">
              <w:rPr>
                <w:rFonts w:ascii="Arial" w:eastAsia="Times New Roman" w:hAnsi="Arial" w:cs="Arial"/>
                <w:color w:val="1A1818"/>
                <w:sz w:val="16"/>
                <w:szCs w:val="16"/>
                <w:bdr w:val="none" w:sz="0" w:space="0" w:color="auto"/>
                <w:lang w:eastAsia="es-CO"/>
              </w:rPr>
              <w:t>Hypervisores</w:t>
            </w:r>
            <w:proofErr w:type="spellEnd"/>
          </w:p>
        </w:tc>
        <w:tc>
          <w:tcPr>
            <w:tcW w:w="5175" w:type="dxa"/>
            <w:shd w:val="clear" w:color="auto" w:fill="FFFFFF" w:themeFill="background1"/>
            <w:vAlign w:val="center"/>
            <w:hideMark/>
          </w:tcPr>
          <w:p w:rsidR="00907406" w:rsidRDefault="00907406" w:rsidP="00907406">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F87008">
              <w:rPr>
                <w:rFonts w:ascii="Arial" w:eastAsia="Times New Roman" w:hAnsi="Arial" w:cs="Arial"/>
                <w:color w:val="1A1818"/>
                <w:sz w:val="16"/>
                <w:szCs w:val="16"/>
                <w:bdr w:val="none" w:sz="0" w:space="0" w:color="auto"/>
              </w:rPr>
              <w:t xml:space="preserve">El sistema híper-convergente debe incluir licenciamiento perpetuo del software de </w:t>
            </w:r>
            <w:proofErr w:type="spellStart"/>
            <w:r w:rsidRPr="00F87008">
              <w:rPr>
                <w:rFonts w:ascii="Arial" w:eastAsia="Times New Roman" w:hAnsi="Arial" w:cs="Arial"/>
                <w:color w:val="1A1818"/>
                <w:sz w:val="16"/>
                <w:szCs w:val="16"/>
                <w:bdr w:val="none" w:sz="0" w:space="0" w:color="auto"/>
              </w:rPr>
              <w:t>Hiperconvergencia</w:t>
            </w:r>
            <w:proofErr w:type="spellEnd"/>
            <w:r w:rsidRPr="00F87008">
              <w:rPr>
                <w:rFonts w:ascii="Arial" w:eastAsia="Times New Roman" w:hAnsi="Arial" w:cs="Arial"/>
                <w:color w:val="1A1818"/>
                <w:sz w:val="16"/>
                <w:szCs w:val="16"/>
                <w:bdr w:val="none" w:sz="0" w:space="0" w:color="auto"/>
              </w:rPr>
              <w:t xml:space="preserve"> con todas las funcionalidades (</w:t>
            </w:r>
            <w:proofErr w:type="spellStart"/>
            <w:r w:rsidRPr="00F87008">
              <w:rPr>
                <w:rFonts w:ascii="Arial" w:eastAsia="Times New Roman" w:hAnsi="Arial" w:cs="Arial"/>
                <w:color w:val="1A1818"/>
                <w:sz w:val="16"/>
                <w:szCs w:val="16"/>
                <w:bdr w:val="none" w:sz="0" w:space="0" w:color="auto"/>
              </w:rPr>
              <w:t>deduplicación</w:t>
            </w:r>
            <w:proofErr w:type="spellEnd"/>
            <w:r w:rsidRPr="00F87008">
              <w:rPr>
                <w:rFonts w:ascii="Arial" w:eastAsia="Times New Roman" w:hAnsi="Arial" w:cs="Arial"/>
                <w:color w:val="1A1818"/>
                <w:sz w:val="16"/>
                <w:szCs w:val="16"/>
                <w:bdr w:val="none" w:sz="0" w:space="0" w:color="auto"/>
              </w:rPr>
              <w:t xml:space="preserve">, compresión, optimización WAN, </w:t>
            </w:r>
            <w:proofErr w:type="spellStart"/>
            <w:r w:rsidRPr="00F87008">
              <w:rPr>
                <w:rFonts w:ascii="Arial" w:eastAsia="Times New Roman" w:hAnsi="Arial" w:cs="Arial"/>
                <w:color w:val="1A1818"/>
                <w:sz w:val="16"/>
                <w:szCs w:val="16"/>
                <w:bdr w:val="none" w:sz="0" w:space="0" w:color="auto"/>
              </w:rPr>
              <w:t>backup</w:t>
            </w:r>
            <w:proofErr w:type="spellEnd"/>
            <w:r w:rsidRPr="00F87008">
              <w:rPr>
                <w:rFonts w:ascii="Arial" w:eastAsia="Times New Roman" w:hAnsi="Arial" w:cs="Arial"/>
                <w:color w:val="1A1818"/>
                <w:sz w:val="16"/>
                <w:szCs w:val="16"/>
                <w:bdr w:val="none" w:sz="0" w:space="0" w:color="auto"/>
              </w:rPr>
              <w:t xml:space="preserve">, </w:t>
            </w:r>
            <w:proofErr w:type="spellStart"/>
            <w:r w:rsidRPr="00F87008">
              <w:rPr>
                <w:rFonts w:ascii="Arial" w:eastAsia="Times New Roman" w:hAnsi="Arial" w:cs="Arial"/>
                <w:color w:val="1A1818"/>
                <w:sz w:val="16"/>
                <w:szCs w:val="16"/>
                <w:bdr w:val="none" w:sz="0" w:space="0" w:color="auto"/>
              </w:rPr>
              <w:t>restore</w:t>
            </w:r>
            <w:proofErr w:type="spellEnd"/>
            <w:r w:rsidRPr="00F87008">
              <w:rPr>
                <w:rFonts w:ascii="Arial" w:eastAsia="Times New Roman" w:hAnsi="Arial" w:cs="Arial"/>
                <w:color w:val="1A1818"/>
                <w:sz w:val="16"/>
                <w:szCs w:val="16"/>
                <w:bdr w:val="none" w:sz="0" w:space="0" w:color="auto"/>
              </w:rPr>
              <w:t xml:space="preserve">, administración unificada) necesarias para hacer despliegues </w:t>
            </w:r>
            <w:proofErr w:type="spellStart"/>
            <w:r w:rsidRPr="00F87008">
              <w:rPr>
                <w:rFonts w:ascii="Arial" w:eastAsia="Times New Roman" w:hAnsi="Arial" w:cs="Arial"/>
                <w:color w:val="1A1818"/>
                <w:sz w:val="16"/>
                <w:szCs w:val="16"/>
                <w:bdr w:val="none" w:sz="0" w:space="0" w:color="auto"/>
              </w:rPr>
              <w:t>enterprise-class</w:t>
            </w:r>
            <w:proofErr w:type="spellEnd"/>
            <w:r w:rsidRPr="00F87008">
              <w:rPr>
                <w:rFonts w:ascii="Arial" w:eastAsia="Times New Roman" w:hAnsi="Arial" w:cs="Arial"/>
                <w:color w:val="1A1818"/>
                <w:sz w:val="16"/>
                <w:szCs w:val="16"/>
                <w:bdr w:val="none" w:sz="0" w:space="0" w:color="auto"/>
              </w:rPr>
              <w:t xml:space="preserve"> o empresariales de misión crítica, con soporte a 3 años 7x24.</w:t>
            </w:r>
          </w:p>
          <w:p w:rsidR="00907406" w:rsidRPr="00F87008" w:rsidRDefault="00907406" w:rsidP="00907406">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F87008">
              <w:rPr>
                <w:rFonts w:ascii="Arial" w:eastAsia="Times New Roman" w:hAnsi="Arial" w:cs="Arial"/>
                <w:color w:val="1A1818"/>
                <w:sz w:val="16"/>
                <w:szCs w:val="16"/>
                <w:bdr w:val="none" w:sz="0" w:space="0" w:color="auto"/>
              </w:rPr>
              <w:t xml:space="preserve">La solución (hardware) debe soportar la instalación de diferentes tipos de </w:t>
            </w:r>
            <w:proofErr w:type="spellStart"/>
            <w:r w:rsidRPr="00F87008">
              <w:rPr>
                <w:rFonts w:ascii="Arial" w:eastAsia="Times New Roman" w:hAnsi="Arial" w:cs="Arial"/>
                <w:color w:val="1A1818"/>
                <w:sz w:val="16"/>
                <w:szCs w:val="16"/>
                <w:bdr w:val="none" w:sz="0" w:space="0" w:color="auto"/>
              </w:rPr>
              <w:t>Hypervisores</w:t>
            </w:r>
            <w:proofErr w:type="spellEnd"/>
            <w:r w:rsidRPr="00F87008">
              <w:rPr>
                <w:rFonts w:ascii="Arial" w:eastAsia="Times New Roman" w:hAnsi="Arial" w:cs="Arial"/>
                <w:color w:val="1A1818"/>
                <w:sz w:val="16"/>
                <w:szCs w:val="16"/>
                <w:bdr w:val="none" w:sz="0" w:space="0" w:color="auto"/>
              </w:rPr>
              <w:t xml:space="preserve"> como VMWare </w:t>
            </w:r>
            <w:proofErr w:type="spellStart"/>
            <w:r w:rsidRPr="00F87008">
              <w:rPr>
                <w:rFonts w:ascii="Arial" w:eastAsia="Times New Roman" w:hAnsi="Arial" w:cs="Arial"/>
                <w:color w:val="1A1818"/>
                <w:sz w:val="16"/>
                <w:szCs w:val="16"/>
                <w:bdr w:val="none" w:sz="0" w:space="0" w:color="auto"/>
              </w:rPr>
              <w:t>ESXi</w:t>
            </w:r>
            <w:proofErr w:type="spellEnd"/>
            <w:r w:rsidRPr="00F87008">
              <w:rPr>
                <w:rFonts w:ascii="Arial" w:eastAsia="Times New Roman" w:hAnsi="Arial" w:cs="Arial"/>
                <w:color w:val="1A1818"/>
                <w:sz w:val="16"/>
                <w:szCs w:val="16"/>
                <w:bdr w:val="none" w:sz="0" w:space="0" w:color="auto"/>
              </w:rPr>
              <w:t xml:space="preserve"> 6.0, 6.5, 6.7 Microsoft </w:t>
            </w:r>
            <w:proofErr w:type="spellStart"/>
            <w:r w:rsidRPr="00F87008">
              <w:rPr>
                <w:rFonts w:ascii="Arial" w:eastAsia="Times New Roman" w:hAnsi="Arial" w:cs="Arial"/>
                <w:color w:val="1A1818"/>
                <w:sz w:val="16"/>
                <w:szCs w:val="16"/>
                <w:bdr w:val="none" w:sz="0" w:space="0" w:color="auto"/>
              </w:rPr>
              <w:t>Hyper</w:t>
            </w:r>
            <w:proofErr w:type="spellEnd"/>
            <w:r w:rsidRPr="00F87008">
              <w:rPr>
                <w:rFonts w:ascii="Arial" w:eastAsia="Times New Roman" w:hAnsi="Arial" w:cs="Arial"/>
                <w:color w:val="1A1818"/>
                <w:sz w:val="16"/>
                <w:szCs w:val="16"/>
                <w:bdr w:val="none" w:sz="0" w:space="0" w:color="auto"/>
              </w:rPr>
              <w:t>-V y una distribución basada en KVM (</w:t>
            </w:r>
            <w:r w:rsidRPr="00F87008">
              <w:rPr>
                <w:rFonts w:ascii="Arial" w:eastAsia="Times New Roman" w:hAnsi="Arial" w:cs="Arial"/>
                <w:i/>
                <w:color w:val="1A1818"/>
                <w:sz w:val="16"/>
                <w:szCs w:val="16"/>
                <w:bdr w:val="none" w:sz="0" w:space="0" w:color="auto"/>
              </w:rPr>
              <w:t xml:space="preserve">Máquina Virtual Basada en el </w:t>
            </w:r>
            <w:proofErr w:type="spellStart"/>
            <w:r w:rsidRPr="00F87008">
              <w:rPr>
                <w:rFonts w:ascii="Arial" w:eastAsia="Times New Roman" w:hAnsi="Arial" w:cs="Arial"/>
                <w:i/>
                <w:color w:val="1A1818"/>
                <w:sz w:val="16"/>
                <w:szCs w:val="16"/>
                <w:bdr w:val="none" w:sz="0" w:space="0" w:color="auto"/>
              </w:rPr>
              <w:t>Kernel</w:t>
            </w:r>
            <w:proofErr w:type="spellEnd"/>
            <w:r w:rsidRPr="00F87008">
              <w:rPr>
                <w:rFonts w:ascii="Arial" w:eastAsia="Times New Roman" w:hAnsi="Arial" w:cs="Arial"/>
                <w:color w:val="1A1818"/>
                <w:sz w:val="16"/>
                <w:szCs w:val="16"/>
                <w:bdr w:val="none" w:sz="0" w:space="0" w:color="auto"/>
              </w:rPr>
              <w:t xml:space="preserve">), la administración debe realizarse desde la misma consola de administración web del sistema </w:t>
            </w:r>
            <w:proofErr w:type="spellStart"/>
            <w:r w:rsidRPr="00F87008">
              <w:rPr>
                <w:rFonts w:ascii="Arial" w:eastAsia="Times New Roman" w:hAnsi="Arial" w:cs="Arial"/>
                <w:color w:val="1A1818"/>
                <w:sz w:val="16"/>
                <w:szCs w:val="16"/>
                <w:bdr w:val="none" w:sz="0" w:space="0" w:color="auto"/>
              </w:rPr>
              <w:t>Hiperconvergente</w:t>
            </w:r>
            <w:proofErr w:type="spellEnd"/>
            <w:r w:rsidRPr="00F87008">
              <w:rPr>
                <w:rFonts w:ascii="Arial" w:eastAsia="Times New Roman" w:hAnsi="Arial" w:cs="Arial"/>
                <w:color w:val="1A1818"/>
                <w:sz w:val="16"/>
                <w:szCs w:val="16"/>
                <w:bdr w:val="none" w:sz="0" w:space="0" w:color="auto"/>
              </w:rPr>
              <w:t xml:space="preserve">. Esto se requiere para garantizar que, si la entidad desea cambiar de </w:t>
            </w:r>
            <w:proofErr w:type="spellStart"/>
            <w:r w:rsidRPr="00F87008">
              <w:rPr>
                <w:rFonts w:ascii="Arial" w:eastAsia="Times New Roman" w:hAnsi="Arial" w:cs="Arial"/>
                <w:color w:val="1A1818"/>
                <w:sz w:val="16"/>
                <w:szCs w:val="16"/>
                <w:bdr w:val="none" w:sz="0" w:space="0" w:color="auto"/>
              </w:rPr>
              <w:t>hipervisor</w:t>
            </w:r>
            <w:proofErr w:type="spellEnd"/>
            <w:r w:rsidRPr="00F87008">
              <w:rPr>
                <w:rFonts w:ascii="Arial" w:eastAsia="Times New Roman" w:hAnsi="Arial" w:cs="Arial"/>
                <w:color w:val="1A1818"/>
                <w:sz w:val="16"/>
                <w:szCs w:val="16"/>
                <w:bdr w:val="none" w:sz="0" w:space="0" w:color="auto"/>
              </w:rPr>
              <w:t xml:space="preserve">, la solución adquirida de </w:t>
            </w:r>
            <w:proofErr w:type="spellStart"/>
            <w:r w:rsidRPr="00F87008">
              <w:rPr>
                <w:rFonts w:ascii="Arial" w:eastAsia="Times New Roman" w:hAnsi="Arial" w:cs="Arial"/>
                <w:color w:val="1A1818"/>
                <w:sz w:val="16"/>
                <w:szCs w:val="16"/>
                <w:bdr w:val="none" w:sz="0" w:space="0" w:color="auto"/>
              </w:rPr>
              <w:t>Hiperconvergencia</w:t>
            </w:r>
            <w:proofErr w:type="spellEnd"/>
            <w:r w:rsidRPr="00F87008">
              <w:rPr>
                <w:rFonts w:ascii="Arial" w:eastAsia="Times New Roman" w:hAnsi="Arial" w:cs="Arial"/>
                <w:color w:val="1A1818"/>
                <w:sz w:val="16"/>
                <w:szCs w:val="16"/>
                <w:bdr w:val="none" w:sz="0" w:space="0" w:color="auto"/>
              </w:rPr>
              <w:t xml:space="preserve"> lo permita y no sea restrictiva para la entidad y garantice su compatibilidad con otros </w:t>
            </w:r>
            <w:proofErr w:type="spellStart"/>
            <w:r w:rsidRPr="00F87008">
              <w:rPr>
                <w:rFonts w:ascii="Arial" w:eastAsia="Times New Roman" w:hAnsi="Arial" w:cs="Arial"/>
                <w:color w:val="1A1818"/>
                <w:sz w:val="16"/>
                <w:szCs w:val="16"/>
                <w:bdr w:val="none" w:sz="0" w:space="0" w:color="auto"/>
              </w:rPr>
              <w:t>Hypervisores</w:t>
            </w:r>
            <w:proofErr w:type="spellEnd"/>
            <w:r w:rsidRPr="00F87008">
              <w:rPr>
                <w:rFonts w:ascii="Arial" w:eastAsia="Times New Roman" w:hAnsi="Arial" w:cs="Arial"/>
                <w:color w:val="1A1818"/>
                <w:sz w:val="16"/>
                <w:szCs w:val="16"/>
                <w:bdr w:val="none" w:sz="0" w:space="0" w:color="auto"/>
              </w:rPr>
              <w:t>.</w:t>
            </w:r>
          </w:p>
        </w:tc>
        <w:tc>
          <w:tcPr>
            <w:tcW w:w="907" w:type="dxa"/>
            <w:shd w:val="clear" w:color="auto" w:fill="FFFFFF" w:themeFill="background1"/>
            <w:vAlign w:val="center"/>
          </w:tcPr>
          <w:p w:rsidR="00907406" w:rsidRPr="00FF27BE" w:rsidRDefault="00907406" w:rsidP="0090740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c>
          <w:tcPr>
            <w:tcW w:w="756" w:type="dxa"/>
            <w:shd w:val="clear" w:color="auto" w:fill="FFFFFF" w:themeFill="background1"/>
            <w:vAlign w:val="center"/>
          </w:tcPr>
          <w:p w:rsidR="00907406" w:rsidRPr="00FF27BE" w:rsidRDefault="00907406" w:rsidP="0090740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r>
      <w:tr w:rsidR="00907406" w:rsidRPr="00F063A5" w:rsidTr="00907406">
        <w:tblPrEx>
          <w:tblCellMar>
            <w:top w:w="15" w:type="dxa"/>
            <w:bottom w:w="15" w:type="dxa"/>
          </w:tblCellMar>
        </w:tblPrEx>
        <w:trPr>
          <w:trHeight w:val="216"/>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13</w:t>
            </w:r>
          </w:p>
        </w:tc>
        <w:tc>
          <w:tcPr>
            <w:tcW w:w="1418"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Capacidad de Procesamiento Mínimo</w:t>
            </w:r>
          </w:p>
        </w:tc>
        <w:tc>
          <w:tcPr>
            <w:tcW w:w="5175"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lang w:eastAsia="es-CO"/>
              </w:rPr>
            </w:pPr>
            <w:r w:rsidRPr="00F063A5">
              <w:rPr>
                <w:rFonts w:ascii="Arial" w:eastAsia="Times New Roman" w:hAnsi="Arial" w:cs="Arial"/>
                <w:color w:val="1A1818"/>
                <w:sz w:val="16"/>
                <w:szCs w:val="16"/>
                <w:bdr w:val="none" w:sz="0" w:space="0" w:color="auto"/>
                <w:lang w:eastAsia="es-CO"/>
              </w:rPr>
              <w:t xml:space="preserve">80 </w:t>
            </w:r>
            <w:proofErr w:type="spellStart"/>
            <w:r w:rsidRPr="00F063A5">
              <w:rPr>
                <w:rFonts w:ascii="Arial" w:eastAsia="Times New Roman" w:hAnsi="Arial" w:cs="Arial"/>
                <w:color w:val="1A1818"/>
                <w:sz w:val="16"/>
                <w:szCs w:val="16"/>
                <w:bdr w:val="none" w:sz="0" w:space="0" w:color="auto"/>
                <w:lang w:eastAsia="es-CO"/>
              </w:rPr>
              <w:t>Cores</w:t>
            </w:r>
            <w:proofErr w:type="spellEnd"/>
          </w:p>
        </w:tc>
        <w:tc>
          <w:tcPr>
            <w:tcW w:w="907" w:type="dxa"/>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361"/>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14</w:t>
            </w:r>
          </w:p>
        </w:tc>
        <w:tc>
          <w:tcPr>
            <w:tcW w:w="1418"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lang w:eastAsia="es-CO"/>
              </w:rPr>
            </w:pPr>
            <w:r w:rsidRPr="00F063A5">
              <w:rPr>
                <w:rFonts w:ascii="Arial" w:eastAsia="Times New Roman" w:hAnsi="Arial" w:cs="Arial"/>
                <w:color w:val="1A1818"/>
                <w:sz w:val="16"/>
                <w:szCs w:val="16"/>
                <w:bdr w:val="none" w:sz="0" w:space="0" w:color="auto"/>
                <w:lang w:eastAsia="es-CO"/>
              </w:rPr>
              <w:t>Capacidad de memoria RAM Mínima Efectiva</w:t>
            </w:r>
          </w:p>
        </w:tc>
        <w:tc>
          <w:tcPr>
            <w:tcW w:w="5175"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 xml:space="preserve">640 GB </w:t>
            </w:r>
          </w:p>
        </w:tc>
        <w:tc>
          <w:tcPr>
            <w:tcW w:w="907" w:type="dxa"/>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3831"/>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15</w:t>
            </w:r>
          </w:p>
        </w:tc>
        <w:tc>
          <w:tcPr>
            <w:tcW w:w="1418"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Almacenamiento interno</w:t>
            </w:r>
          </w:p>
        </w:tc>
        <w:tc>
          <w:tcPr>
            <w:tcW w:w="5175" w:type="dxa"/>
            <w:vAlign w:val="center"/>
            <w:hideMark/>
          </w:tcPr>
          <w:p w:rsidR="00907406" w:rsidRPr="00F87008" w:rsidRDefault="00907406" w:rsidP="00907406">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F87008">
              <w:rPr>
                <w:rFonts w:ascii="Arial" w:eastAsia="Times New Roman" w:hAnsi="Arial" w:cs="Arial"/>
                <w:color w:val="1A1818"/>
                <w:sz w:val="16"/>
                <w:szCs w:val="16"/>
                <w:bdr w:val="none" w:sz="0" w:space="0" w:color="auto"/>
              </w:rPr>
              <w:t xml:space="preserve">Debe soportar compresión y </w:t>
            </w:r>
            <w:proofErr w:type="spellStart"/>
            <w:r w:rsidRPr="00F87008">
              <w:rPr>
                <w:rFonts w:ascii="Arial" w:eastAsia="Times New Roman" w:hAnsi="Arial" w:cs="Arial"/>
                <w:color w:val="1A1818"/>
                <w:sz w:val="16"/>
                <w:szCs w:val="16"/>
                <w:bdr w:val="none" w:sz="0" w:space="0" w:color="auto"/>
              </w:rPr>
              <w:t>deduplicación</w:t>
            </w:r>
            <w:proofErr w:type="spellEnd"/>
            <w:r w:rsidRPr="00F87008">
              <w:rPr>
                <w:rFonts w:ascii="Arial" w:eastAsia="Times New Roman" w:hAnsi="Arial" w:cs="Arial"/>
                <w:color w:val="1A1818"/>
                <w:sz w:val="16"/>
                <w:szCs w:val="16"/>
                <w:bdr w:val="none" w:sz="0" w:space="0" w:color="auto"/>
              </w:rPr>
              <w:t xml:space="preserve">. </w:t>
            </w:r>
          </w:p>
          <w:p w:rsidR="00907406" w:rsidRPr="00F87008" w:rsidRDefault="00907406" w:rsidP="00907406">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F87008">
              <w:rPr>
                <w:rFonts w:ascii="Arial" w:eastAsia="Times New Roman" w:hAnsi="Arial" w:cs="Arial"/>
                <w:color w:val="1A1818"/>
                <w:sz w:val="16"/>
                <w:szCs w:val="16"/>
                <w:bdr w:val="none" w:sz="0" w:space="0" w:color="auto"/>
              </w:rPr>
              <w:t xml:space="preserve">Mínimo 20TB Efectivas antes de compresión y </w:t>
            </w:r>
            <w:proofErr w:type="spellStart"/>
            <w:r w:rsidRPr="00F87008">
              <w:rPr>
                <w:rFonts w:ascii="Arial" w:eastAsia="Times New Roman" w:hAnsi="Arial" w:cs="Arial"/>
                <w:color w:val="1A1818"/>
                <w:sz w:val="16"/>
                <w:szCs w:val="16"/>
                <w:bdr w:val="none" w:sz="0" w:space="0" w:color="auto"/>
              </w:rPr>
              <w:t>deduplicación</w:t>
            </w:r>
            <w:proofErr w:type="spellEnd"/>
            <w:r w:rsidRPr="00F87008">
              <w:rPr>
                <w:rFonts w:ascii="Arial" w:eastAsia="Times New Roman" w:hAnsi="Arial" w:cs="Arial"/>
                <w:color w:val="1A1818"/>
                <w:sz w:val="16"/>
                <w:szCs w:val="16"/>
                <w:bdr w:val="none" w:sz="0" w:space="0" w:color="auto"/>
              </w:rPr>
              <w:t>.</w:t>
            </w:r>
          </w:p>
          <w:p w:rsidR="00907406" w:rsidRPr="00F87008" w:rsidRDefault="00907406" w:rsidP="00907406">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proofErr w:type="spellStart"/>
            <w:r w:rsidRPr="00F87008">
              <w:rPr>
                <w:rFonts w:ascii="Arial" w:eastAsia="Times New Roman" w:hAnsi="Arial" w:cs="Arial"/>
                <w:color w:val="1A1818"/>
                <w:sz w:val="16"/>
                <w:szCs w:val="16"/>
                <w:bdr w:val="none" w:sz="0" w:space="0" w:color="auto"/>
              </w:rPr>
              <w:t>Filesystem</w:t>
            </w:r>
            <w:proofErr w:type="spellEnd"/>
            <w:r w:rsidRPr="00F87008">
              <w:rPr>
                <w:rFonts w:ascii="Arial" w:eastAsia="Times New Roman" w:hAnsi="Arial" w:cs="Arial"/>
                <w:color w:val="1A1818"/>
                <w:sz w:val="16"/>
                <w:szCs w:val="16"/>
                <w:bdr w:val="none" w:sz="0" w:space="0" w:color="auto"/>
              </w:rPr>
              <w:t xml:space="preserve"> tolerante a fallas de uno o más</w:t>
            </w:r>
            <w:r>
              <w:rPr>
                <w:rFonts w:ascii="Arial" w:eastAsia="Times New Roman" w:hAnsi="Arial" w:cs="Arial"/>
                <w:color w:val="1A1818"/>
                <w:sz w:val="16"/>
                <w:szCs w:val="16"/>
                <w:bdr w:val="none" w:sz="0" w:space="0" w:color="auto"/>
              </w:rPr>
              <w:t xml:space="preserve"> discos.</w:t>
            </w:r>
          </w:p>
          <w:p w:rsidR="00907406" w:rsidRPr="00F87008" w:rsidRDefault="00907406" w:rsidP="00907406">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proofErr w:type="spellStart"/>
            <w:r w:rsidRPr="00F87008">
              <w:rPr>
                <w:rFonts w:ascii="Arial" w:eastAsia="Times New Roman" w:hAnsi="Arial" w:cs="Arial"/>
                <w:color w:val="1A1818"/>
                <w:sz w:val="16"/>
                <w:szCs w:val="16"/>
                <w:bdr w:val="none" w:sz="0" w:space="0" w:color="auto"/>
              </w:rPr>
              <w:t>Filesystem</w:t>
            </w:r>
            <w:proofErr w:type="spellEnd"/>
            <w:r w:rsidRPr="00F87008">
              <w:rPr>
                <w:rFonts w:ascii="Arial" w:eastAsia="Times New Roman" w:hAnsi="Arial" w:cs="Arial"/>
                <w:color w:val="1A1818"/>
                <w:sz w:val="16"/>
                <w:szCs w:val="16"/>
                <w:bdr w:val="none" w:sz="0" w:space="0" w:color="auto"/>
              </w:rPr>
              <w:t xml:space="preserve"> tolerante a fallas por nodo de computo.</w:t>
            </w:r>
          </w:p>
          <w:p w:rsidR="00907406" w:rsidRPr="00F87008" w:rsidRDefault="00907406" w:rsidP="00907406">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F87008">
              <w:rPr>
                <w:rFonts w:ascii="Arial" w:eastAsia="Times New Roman" w:hAnsi="Arial" w:cs="Arial"/>
                <w:color w:val="1A1818"/>
                <w:sz w:val="16"/>
                <w:szCs w:val="16"/>
                <w:bdr w:val="none" w:sz="0" w:space="0" w:color="auto"/>
              </w:rPr>
              <w:t>Almacenamiento virtual compartido entre todos los nodos.</w:t>
            </w:r>
          </w:p>
          <w:p w:rsidR="00907406" w:rsidRPr="00F87008" w:rsidRDefault="00907406" w:rsidP="00907406">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F87008">
              <w:rPr>
                <w:rFonts w:ascii="Arial" w:eastAsia="Times New Roman" w:hAnsi="Arial" w:cs="Arial"/>
                <w:color w:val="1A1818"/>
                <w:sz w:val="16"/>
                <w:szCs w:val="16"/>
                <w:bdr w:val="none" w:sz="0" w:space="0" w:color="auto"/>
              </w:rPr>
              <w:t xml:space="preserve">La solución de almacenamiento no requerirá de </w:t>
            </w:r>
            <w:proofErr w:type="spellStart"/>
            <w:r w:rsidRPr="00F87008">
              <w:rPr>
                <w:rFonts w:ascii="Arial" w:eastAsia="Times New Roman" w:hAnsi="Arial" w:cs="Arial"/>
                <w:color w:val="1A1818"/>
                <w:sz w:val="16"/>
                <w:szCs w:val="16"/>
                <w:bdr w:val="none" w:sz="0" w:space="0" w:color="auto"/>
              </w:rPr>
              <w:t>switches</w:t>
            </w:r>
            <w:proofErr w:type="spellEnd"/>
            <w:r w:rsidRPr="00F87008">
              <w:rPr>
                <w:rFonts w:ascii="Arial" w:eastAsia="Times New Roman" w:hAnsi="Arial" w:cs="Arial"/>
                <w:color w:val="1A1818"/>
                <w:sz w:val="16"/>
                <w:szCs w:val="16"/>
                <w:bdr w:val="none" w:sz="0" w:space="0" w:color="auto"/>
              </w:rPr>
              <w:t xml:space="preserve"> de fábrica o </w:t>
            </w:r>
            <w:proofErr w:type="spellStart"/>
            <w:r w:rsidRPr="00F87008">
              <w:rPr>
                <w:rFonts w:ascii="Arial" w:eastAsia="Times New Roman" w:hAnsi="Arial" w:cs="Arial"/>
                <w:color w:val="1A1818"/>
                <w:sz w:val="16"/>
                <w:szCs w:val="16"/>
                <w:bdr w:val="none" w:sz="0" w:space="0" w:color="auto"/>
              </w:rPr>
              <w:t>FCoE</w:t>
            </w:r>
            <w:proofErr w:type="spellEnd"/>
            <w:r w:rsidRPr="00F87008">
              <w:rPr>
                <w:rFonts w:ascii="Arial" w:eastAsia="Times New Roman" w:hAnsi="Arial" w:cs="Arial"/>
                <w:color w:val="1A1818"/>
                <w:sz w:val="16"/>
                <w:szCs w:val="16"/>
                <w:bdr w:val="none" w:sz="0" w:space="0" w:color="auto"/>
              </w:rPr>
              <w:t xml:space="preserve"> para su funcionamiento. Solamente utilizara IP sobre Ethernet.</w:t>
            </w:r>
          </w:p>
          <w:p w:rsidR="00907406" w:rsidRPr="00F87008" w:rsidRDefault="00907406" w:rsidP="00907406">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F87008">
              <w:rPr>
                <w:rFonts w:ascii="Arial" w:eastAsia="Times New Roman" w:hAnsi="Arial" w:cs="Arial"/>
                <w:color w:val="1A1818"/>
                <w:sz w:val="16"/>
                <w:szCs w:val="16"/>
                <w:bdr w:val="none" w:sz="0" w:space="0" w:color="auto"/>
              </w:rPr>
              <w:t xml:space="preserve">La solución debe soportar exportar almacenamiento por bloques a servidores externos por medio de </w:t>
            </w:r>
            <w:proofErr w:type="spellStart"/>
            <w:r w:rsidRPr="00F87008">
              <w:rPr>
                <w:rFonts w:ascii="Arial" w:eastAsia="Times New Roman" w:hAnsi="Arial" w:cs="Arial"/>
                <w:color w:val="1A1818"/>
                <w:sz w:val="16"/>
                <w:szCs w:val="16"/>
                <w:bdr w:val="none" w:sz="0" w:space="0" w:color="auto"/>
              </w:rPr>
              <w:t>LUNs</w:t>
            </w:r>
            <w:proofErr w:type="spellEnd"/>
            <w:r w:rsidRPr="00F87008">
              <w:rPr>
                <w:rFonts w:ascii="Arial" w:eastAsia="Times New Roman" w:hAnsi="Arial" w:cs="Arial"/>
                <w:color w:val="1A1818"/>
                <w:sz w:val="16"/>
                <w:szCs w:val="16"/>
                <w:bdr w:val="none" w:sz="0" w:space="0" w:color="auto"/>
              </w:rPr>
              <w:t xml:space="preserve"> ISCSI.</w:t>
            </w:r>
          </w:p>
          <w:p w:rsidR="00907406" w:rsidRPr="00F87008" w:rsidRDefault="00907406" w:rsidP="00907406">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F87008">
              <w:rPr>
                <w:rFonts w:ascii="Arial" w:eastAsia="Times New Roman" w:hAnsi="Arial" w:cs="Arial"/>
                <w:color w:val="1A1818"/>
                <w:sz w:val="16"/>
                <w:szCs w:val="16"/>
                <w:bdr w:val="none" w:sz="0" w:space="0" w:color="auto"/>
              </w:rPr>
              <w:t xml:space="preserve">El sistema ofertado debe presentarle el contenedor de almacenamiento </w:t>
            </w:r>
            <w:proofErr w:type="spellStart"/>
            <w:r w:rsidRPr="00F87008">
              <w:rPr>
                <w:rFonts w:ascii="Arial" w:eastAsia="Times New Roman" w:hAnsi="Arial" w:cs="Arial"/>
                <w:color w:val="1A1818"/>
                <w:sz w:val="16"/>
                <w:szCs w:val="16"/>
                <w:bdr w:val="none" w:sz="0" w:space="0" w:color="auto"/>
              </w:rPr>
              <w:t>virtualizado</w:t>
            </w:r>
            <w:proofErr w:type="spellEnd"/>
            <w:r w:rsidRPr="00F87008">
              <w:rPr>
                <w:rFonts w:ascii="Arial" w:eastAsia="Times New Roman" w:hAnsi="Arial" w:cs="Arial"/>
                <w:color w:val="1A1818"/>
                <w:sz w:val="16"/>
                <w:szCs w:val="16"/>
                <w:bdr w:val="none" w:sz="0" w:space="0" w:color="auto"/>
              </w:rPr>
              <w:t xml:space="preserve"> al </w:t>
            </w:r>
            <w:proofErr w:type="spellStart"/>
            <w:r w:rsidRPr="00F87008">
              <w:rPr>
                <w:rFonts w:ascii="Arial" w:eastAsia="Times New Roman" w:hAnsi="Arial" w:cs="Arial"/>
                <w:color w:val="1A1818"/>
                <w:sz w:val="16"/>
                <w:szCs w:val="16"/>
                <w:bdr w:val="none" w:sz="0" w:space="0" w:color="auto"/>
              </w:rPr>
              <w:t>hipervisor</w:t>
            </w:r>
            <w:proofErr w:type="spellEnd"/>
            <w:r w:rsidRPr="00F87008">
              <w:rPr>
                <w:rFonts w:ascii="Arial" w:eastAsia="Times New Roman" w:hAnsi="Arial" w:cs="Arial"/>
                <w:color w:val="1A1818"/>
                <w:sz w:val="16"/>
                <w:szCs w:val="16"/>
                <w:bdr w:val="none" w:sz="0" w:space="0" w:color="auto"/>
              </w:rPr>
              <w:t xml:space="preserve"> de manera automática por medio de NFS, SMB v3.0 o </w:t>
            </w:r>
            <w:proofErr w:type="spellStart"/>
            <w:r w:rsidRPr="00F87008">
              <w:rPr>
                <w:rFonts w:ascii="Arial" w:eastAsia="Times New Roman" w:hAnsi="Arial" w:cs="Arial"/>
                <w:color w:val="1A1818"/>
                <w:sz w:val="16"/>
                <w:szCs w:val="16"/>
                <w:bdr w:val="none" w:sz="0" w:space="0" w:color="auto"/>
              </w:rPr>
              <w:t>iSCSI</w:t>
            </w:r>
            <w:proofErr w:type="spellEnd"/>
            <w:r w:rsidRPr="00F87008">
              <w:rPr>
                <w:rFonts w:ascii="Arial" w:eastAsia="Times New Roman" w:hAnsi="Arial" w:cs="Arial"/>
                <w:color w:val="1A1818"/>
                <w:sz w:val="16"/>
                <w:szCs w:val="16"/>
                <w:bdr w:val="none" w:sz="0" w:space="0" w:color="auto"/>
              </w:rPr>
              <w:t xml:space="preserve">. No se aceptarán soluciones que manejen mecanismos de SAN tradicional, como </w:t>
            </w:r>
            <w:proofErr w:type="spellStart"/>
            <w:r w:rsidRPr="00F87008">
              <w:rPr>
                <w:rFonts w:ascii="Arial" w:eastAsia="Times New Roman" w:hAnsi="Arial" w:cs="Arial"/>
                <w:color w:val="1A1818"/>
                <w:sz w:val="16"/>
                <w:szCs w:val="16"/>
                <w:bdr w:val="none" w:sz="0" w:space="0" w:color="auto"/>
              </w:rPr>
              <w:t>LUNs</w:t>
            </w:r>
            <w:proofErr w:type="spellEnd"/>
            <w:r w:rsidRPr="00F87008">
              <w:rPr>
                <w:rFonts w:ascii="Arial" w:eastAsia="Times New Roman" w:hAnsi="Arial" w:cs="Arial"/>
                <w:color w:val="1A1818"/>
                <w:sz w:val="16"/>
                <w:szCs w:val="16"/>
                <w:bdr w:val="none" w:sz="0" w:space="0" w:color="auto"/>
              </w:rPr>
              <w:t>, Volúmenes o grupos de discos. La solución debe tener la capacidad de distribuir los datos adentro del clúster y adicionalmente replicarlos internamente para poder asegurar su disponibilidad. Este factor de réplica debe poder ser configurado de 2 o de 3 dependiendo de las necesidades y del tamaño del clúster.</w:t>
            </w:r>
          </w:p>
          <w:p w:rsidR="00907406" w:rsidRPr="00F87008" w:rsidRDefault="00907406" w:rsidP="00907406">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F87008">
              <w:rPr>
                <w:rFonts w:ascii="Arial" w:eastAsia="Times New Roman" w:hAnsi="Arial" w:cs="Arial"/>
                <w:sz w:val="16"/>
                <w:szCs w:val="16"/>
                <w:bdr w:val="none" w:sz="0" w:space="0" w:color="auto"/>
              </w:rPr>
              <w:t>Discos HDD 10K SFF.</w:t>
            </w:r>
          </w:p>
          <w:p w:rsidR="00907406" w:rsidRPr="00F87008" w:rsidRDefault="00907406" w:rsidP="00907406">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F87008">
              <w:rPr>
                <w:rFonts w:ascii="Arial" w:eastAsia="Times New Roman" w:hAnsi="Arial" w:cs="Arial"/>
                <w:sz w:val="16"/>
                <w:szCs w:val="16"/>
                <w:bdr w:val="none" w:sz="0" w:space="0" w:color="auto"/>
              </w:rPr>
              <w:t xml:space="preserve">Discos SSD </w:t>
            </w:r>
            <w:proofErr w:type="spellStart"/>
            <w:r w:rsidRPr="00F87008">
              <w:rPr>
                <w:rFonts w:ascii="Arial" w:eastAsia="Times New Roman" w:hAnsi="Arial" w:cs="Arial"/>
                <w:sz w:val="16"/>
                <w:szCs w:val="16"/>
                <w:bdr w:val="none" w:sz="0" w:space="0" w:color="auto"/>
              </w:rPr>
              <w:t>Read</w:t>
            </w:r>
            <w:proofErr w:type="spellEnd"/>
            <w:r w:rsidRPr="00F87008">
              <w:rPr>
                <w:rFonts w:ascii="Arial" w:eastAsia="Times New Roman" w:hAnsi="Arial" w:cs="Arial"/>
                <w:sz w:val="16"/>
                <w:szCs w:val="16"/>
                <w:bdr w:val="none" w:sz="0" w:space="0" w:color="auto"/>
              </w:rPr>
              <w:t xml:space="preserve"> </w:t>
            </w:r>
            <w:proofErr w:type="spellStart"/>
            <w:r w:rsidRPr="00F87008">
              <w:rPr>
                <w:rFonts w:ascii="Arial" w:eastAsia="Times New Roman" w:hAnsi="Arial" w:cs="Arial"/>
                <w:sz w:val="16"/>
                <w:szCs w:val="16"/>
                <w:bdr w:val="none" w:sz="0" w:space="0" w:color="auto"/>
              </w:rPr>
              <w:t>Intensive</w:t>
            </w:r>
            <w:proofErr w:type="spellEnd"/>
            <w:r w:rsidRPr="00F87008">
              <w:rPr>
                <w:rFonts w:ascii="Arial" w:eastAsia="Times New Roman" w:hAnsi="Arial" w:cs="Arial"/>
                <w:sz w:val="16"/>
                <w:szCs w:val="16"/>
                <w:bdr w:val="none" w:sz="0" w:space="0" w:color="auto"/>
              </w:rPr>
              <w:t xml:space="preserve">. </w:t>
            </w:r>
          </w:p>
        </w:tc>
        <w:tc>
          <w:tcPr>
            <w:tcW w:w="907" w:type="dxa"/>
            <w:vAlign w:val="center"/>
          </w:tcPr>
          <w:p w:rsidR="00907406" w:rsidRPr="002C057A" w:rsidRDefault="00907406" w:rsidP="0090740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c>
          <w:tcPr>
            <w:tcW w:w="756" w:type="dxa"/>
            <w:vAlign w:val="center"/>
          </w:tcPr>
          <w:p w:rsidR="00907406" w:rsidRPr="002C057A" w:rsidRDefault="00907406" w:rsidP="0090740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r>
      <w:tr w:rsidR="00907406" w:rsidRPr="00F063A5" w:rsidTr="00907406">
        <w:tblPrEx>
          <w:tblCellMar>
            <w:top w:w="15" w:type="dxa"/>
            <w:bottom w:w="15" w:type="dxa"/>
          </w:tblCellMar>
        </w:tblPrEx>
        <w:trPr>
          <w:trHeight w:val="1129"/>
        </w:trPr>
        <w:tc>
          <w:tcPr>
            <w:tcW w:w="557" w:type="dxa"/>
            <w:shd w:val="clear" w:color="auto" w:fill="FFFFFF" w:themeFill="background1"/>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lastRenderedPageBreak/>
              <w:t>16</w:t>
            </w:r>
          </w:p>
        </w:tc>
        <w:tc>
          <w:tcPr>
            <w:tcW w:w="1418"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lang w:eastAsia="es-CO"/>
              </w:rPr>
            </w:pPr>
            <w:r w:rsidRPr="00F063A5">
              <w:rPr>
                <w:rFonts w:ascii="Arial" w:eastAsia="Times New Roman" w:hAnsi="Arial" w:cs="Arial"/>
                <w:color w:val="1A1818"/>
                <w:sz w:val="16"/>
                <w:szCs w:val="16"/>
                <w:bdr w:val="none" w:sz="0" w:space="0" w:color="auto"/>
                <w:lang w:eastAsia="es-CO"/>
              </w:rPr>
              <w:t>Gestión de almacenamiento (Hot Data)</w:t>
            </w:r>
          </w:p>
        </w:tc>
        <w:tc>
          <w:tcPr>
            <w:tcW w:w="5175"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 xml:space="preserve">Los datos más frecuentemente requeridos por una máquina virtual (Hot Data) deben estar localizados en el mismo nodo físico para asegurar el máximo desempeño, sin ser necesaria una configuración especial a nivel de </w:t>
            </w:r>
            <w:proofErr w:type="spellStart"/>
            <w:r w:rsidRPr="00F063A5">
              <w:rPr>
                <w:rFonts w:ascii="Arial" w:eastAsia="Times New Roman" w:hAnsi="Arial" w:cs="Arial"/>
                <w:color w:val="1A1818"/>
                <w:sz w:val="16"/>
                <w:szCs w:val="16"/>
                <w:bdr w:val="none" w:sz="0" w:space="0" w:color="auto"/>
                <w:lang w:eastAsia="es-CO"/>
              </w:rPr>
              <w:t>hipervisor</w:t>
            </w:r>
            <w:proofErr w:type="spellEnd"/>
            <w:r w:rsidRPr="00F063A5">
              <w:rPr>
                <w:rFonts w:ascii="Arial" w:eastAsia="Times New Roman" w:hAnsi="Arial" w:cs="Arial"/>
                <w:color w:val="1A1818"/>
                <w:sz w:val="16"/>
                <w:szCs w:val="16"/>
                <w:bdr w:val="none" w:sz="0" w:space="0" w:color="auto"/>
                <w:lang w:eastAsia="es-CO"/>
              </w:rPr>
              <w:t xml:space="preserve"> o del almacenamiento, esta funcionalidad la debe controlar automáticamente el software de </w:t>
            </w:r>
            <w:proofErr w:type="spellStart"/>
            <w:r w:rsidRPr="00F063A5">
              <w:rPr>
                <w:rFonts w:ascii="Arial" w:eastAsia="Times New Roman" w:hAnsi="Arial" w:cs="Arial"/>
                <w:color w:val="1A1818"/>
                <w:sz w:val="16"/>
                <w:szCs w:val="16"/>
                <w:bdr w:val="none" w:sz="0" w:space="0" w:color="auto"/>
                <w:lang w:eastAsia="es-CO"/>
              </w:rPr>
              <w:t>Hiperconvergencia</w:t>
            </w:r>
            <w:proofErr w:type="spellEnd"/>
            <w:r w:rsidRPr="00F063A5">
              <w:rPr>
                <w:rFonts w:ascii="Arial" w:eastAsia="Times New Roman" w:hAnsi="Arial" w:cs="Arial"/>
                <w:color w:val="1A1818"/>
                <w:sz w:val="16"/>
                <w:szCs w:val="16"/>
                <w:bdr w:val="none" w:sz="0" w:space="0" w:color="auto"/>
                <w:lang w:eastAsia="es-CO"/>
              </w:rPr>
              <w:t xml:space="preserve"> de forma nativa.</w:t>
            </w:r>
          </w:p>
        </w:tc>
        <w:tc>
          <w:tcPr>
            <w:tcW w:w="907"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945"/>
        </w:trPr>
        <w:tc>
          <w:tcPr>
            <w:tcW w:w="557" w:type="dxa"/>
            <w:shd w:val="clear" w:color="auto" w:fill="FFFFFF" w:themeFill="background1"/>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17</w:t>
            </w:r>
          </w:p>
        </w:tc>
        <w:tc>
          <w:tcPr>
            <w:tcW w:w="1418"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Disco Cache</w:t>
            </w:r>
          </w:p>
        </w:tc>
        <w:tc>
          <w:tcPr>
            <w:tcW w:w="5175" w:type="dxa"/>
            <w:shd w:val="clear" w:color="auto" w:fill="FFFFFF" w:themeFill="background1"/>
            <w:vAlign w:val="center"/>
            <w:hideMark/>
          </w:tcPr>
          <w:p w:rsidR="00907406" w:rsidRPr="00F87008" w:rsidRDefault="00907406" w:rsidP="00907406">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F87008">
              <w:rPr>
                <w:rFonts w:ascii="Arial" w:eastAsia="Times New Roman" w:hAnsi="Arial" w:cs="Arial"/>
                <w:color w:val="1A1818"/>
                <w:sz w:val="16"/>
                <w:szCs w:val="16"/>
                <w:bdr w:val="none" w:sz="0" w:space="0" w:color="auto"/>
              </w:rPr>
              <w:t>El sistema de almacenamiento debe tener disco de cache de estado sólido.</w:t>
            </w:r>
          </w:p>
          <w:p w:rsidR="00907406" w:rsidRPr="00F87008" w:rsidRDefault="00907406" w:rsidP="00907406">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F87008">
              <w:rPr>
                <w:rFonts w:ascii="Arial" w:eastAsia="Times New Roman" w:hAnsi="Arial" w:cs="Arial"/>
                <w:color w:val="1A1818"/>
                <w:sz w:val="16"/>
                <w:szCs w:val="16"/>
                <w:bdr w:val="none" w:sz="0" w:space="0" w:color="auto"/>
              </w:rPr>
              <w:t>Los datos más frecuentemente requeridos por una máquina virtual (Hot Data) deben estar localizados en el mismo nodo físico.</w:t>
            </w:r>
          </w:p>
        </w:tc>
        <w:tc>
          <w:tcPr>
            <w:tcW w:w="907" w:type="dxa"/>
            <w:shd w:val="clear" w:color="auto" w:fill="FFFFFF" w:themeFill="background1"/>
            <w:vAlign w:val="center"/>
          </w:tcPr>
          <w:p w:rsidR="00907406" w:rsidRPr="00E21A77" w:rsidRDefault="00907406" w:rsidP="0090740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c>
          <w:tcPr>
            <w:tcW w:w="756" w:type="dxa"/>
            <w:shd w:val="clear" w:color="auto" w:fill="FFFFFF" w:themeFill="background1"/>
            <w:vAlign w:val="center"/>
          </w:tcPr>
          <w:p w:rsidR="00907406" w:rsidRPr="00E21A77" w:rsidRDefault="00907406" w:rsidP="0090740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r>
      <w:tr w:rsidR="00907406" w:rsidRPr="00F063A5" w:rsidTr="00907406">
        <w:tblPrEx>
          <w:tblCellMar>
            <w:top w:w="15" w:type="dxa"/>
            <w:bottom w:w="15" w:type="dxa"/>
          </w:tblCellMar>
        </w:tblPrEx>
        <w:trPr>
          <w:trHeight w:val="1260"/>
        </w:trPr>
        <w:tc>
          <w:tcPr>
            <w:tcW w:w="557" w:type="dxa"/>
            <w:shd w:val="clear" w:color="auto" w:fill="FFFFFF" w:themeFill="background1"/>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18</w:t>
            </w:r>
          </w:p>
        </w:tc>
        <w:tc>
          <w:tcPr>
            <w:tcW w:w="1418"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Interfaces</w:t>
            </w:r>
          </w:p>
        </w:tc>
        <w:tc>
          <w:tcPr>
            <w:tcW w:w="5175" w:type="dxa"/>
            <w:shd w:val="clear" w:color="auto" w:fill="FFFFFF" w:themeFill="background1"/>
            <w:vAlign w:val="center"/>
            <w:hideMark/>
          </w:tcPr>
          <w:p w:rsidR="00907406" w:rsidRDefault="00907406" w:rsidP="00907406">
            <w:pPr>
              <w:pStyle w:val="Prrafodelista"/>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F87008">
              <w:rPr>
                <w:rFonts w:ascii="Arial" w:eastAsia="Times New Roman" w:hAnsi="Arial" w:cs="Arial"/>
                <w:color w:val="1A1818"/>
                <w:sz w:val="16"/>
                <w:szCs w:val="16"/>
                <w:bdr w:val="none" w:sz="0" w:space="0" w:color="auto"/>
              </w:rPr>
              <w:t xml:space="preserve">1 Tarjeta 10GB Dual SFP Network </w:t>
            </w:r>
            <w:proofErr w:type="spellStart"/>
            <w:r w:rsidRPr="00F87008">
              <w:rPr>
                <w:rFonts w:ascii="Arial" w:eastAsia="Times New Roman" w:hAnsi="Arial" w:cs="Arial"/>
                <w:sz w:val="16"/>
                <w:szCs w:val="16"/>
                <w:bdr w:val="none" w:sz="0" w:space="0" w:color="auto"/>
              </w:rPr>
              <w:t>Adapter</w:t>
            </w:r>
            <w:proofErr w:type="spellEnd"/>
            <w:r w:rsidRPr="00F87008">
              <w:rPr>
                <w:rFonts w:ascii="Arial" w:eastAsia="Times New Roman" w:hAnsi="Arial" w:cs="Arial"/>
                <w:sz w:val="16"/>
                <w:szCs w:val="16"/>
                <w:bdr w:val="none" w:sz="0" w:space="0" w:color="auto"/>
              </w:rPr>
              <w:t>. Deb</w:t>
            </w:r>
            <w:r w:rsidRPr="00F87008">
              <w:rPr>
                <w:rFonts w:ascii="Arial" w:eastAsia="Times New Roman" w:hAnsi="Arial" w:cs="Arial"/>
                <w:color w:val="1A1818"/>
                <w:sz w:val="16"/>
                <w:szCs w:val="16"/>
                <w:bdr w:val="none" w:sz="0" w:space="0" w:color="auto"/>
              </w:rPr>
              <w:t>e incluir los dos (2) SFP (</w:t>
            </w:r>
            <w:proofErr w:type="spellStart"/>
            <w:r w:rsidRPr="00F87008">
              <w:rPr>
                <w:rFonts w:ascii="Arial" w:eastAsia="Times New Roman" w:hAnsi="Arial" w:cs="Arial"/>
                <w:color w:val="1A1818"/>
                <w:sz w:val="16"/>
                <w:szCs w:val="16"/>
                <w:bdr w:val="none" w:sz="0" w:space="0" w:color="auto"/>
              </w:rPr>
              <w:t>Transceivers</w:t>
            </w:r>
            <w:proofErr w:type="spellEnd"/>
            <w:r w:rsidRPr="00F87008">
              <w:rPr>
                <w:rFonts w:ascii="Arial" w:eastAsia="Times New Roman" w:hAnsi="Arial" w:cs="Arial"/>
                <w:color w:val="1A1818"/>
                <w:sz w:val="16"/>
                <w:szCs w:val="16"/>
                <w:bdr w:val="none" w:sz="0" w:space="0" w:color="auto"/>
              </w:rPr>
              <w:t xml:space="preserve">) con licenciamiento para conexión con los puertos del </w:t>
            </w:r>
            <w:proofErr w:type="spellStart"/>
            <w:r w:rsidRPr="00F87008">
              <w:rPr>
                <w:rFonts w:ascii="Arial" w:eastAsia="Times New Roman" w:hAnsi="Arial" w:cs="Arial"/>
                <w:color w:val="1A1818"/>
                <w:sz w:val="16"/>
                <w:szCs w:val="16"/>
                <w:bdr w:val="none" w:sz="0" w:space="0" w:color="auto"/>
              </w:rPr>
              <w:t>switch</w:t>
            </w:r>
            <w:proofErr w:type="spellEnd"/>
            <w:r w:rsidRPr="00F87008">
              <w:rPr>
                <w:rFonts w:ascii="Arial" w:eastAsia="Times New Roman" w:hAnsi="Arial" w:cs="Arial"/>
                <w:color w:val="1A1818"/>
                <w:sz w:val="16"/>
                <w:szCs w:val="16"/>
                <w:bdr w:val="none" w:sz="0" w:space="0" w:color="auto"/>
              </w:rPr>
              <w:t xml:space="preserve"> TOR (Top of </w:t>
            </w:r>
            <w:proofErr w:type="spellStart"/>
            <w:r w:rsidRPr="00F87008">
              <w:rPr>
                <w:rFonts w:ascii="Arial" w:eastAsia="Times New Roman" w:hAnsi="Arial" w:cs="Arial"/>
                <w:color w:val="1A1818"/>
                <w:sz w:val="16"/>
                <w:szCs w:val="16"/>
                <w:bdr w:val="none" w:sz="0" w:space="0" w:color="auto"/>
              </w:rPr>
              <w:t>the</w:t>
            </w:r>
            <w:proofErr w:type="spellEnd"/>
            <w:r w:rsidRPr="00F87008">
              <w:rPr>
                <w:rFonts w:ascii="Arial" w:eastAsia="Times New Roman" w:hAnsi="Arial" w:cs="Arial"/>
                <w:color w:val="1A1818"/>
                <w:sz w:val="16"/>
                <w:szCs w:val="16"/>
                <w:bdr w:val="none" w:sz="0" w:space="0" w:color="auto"/>
              </w:rPr>
              <w:t xml:space="preserve"> Rack).</w:t>
            </w:r>
          </w:p>
          <w:p w:rsidR="00907406" w:rsidRPr="00F87008" w:rsidRDefault="00907406" w:rsidP="00907406">
            <w:pPr>
              <w:pStyle w:val="Prrafodelista"/>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F87008">
              <w:rPr>
                <w:rFonts w:ascii="Arial" w:eastAsia="Times New Roman" w:hAnsi="Arial" w:cs="Arial"/>
                <w:color w:val="1A1818"/>
                <w:sz w:val="16"/>
                <w:szCs w:val="16"/>
                <w:bdr w:val="none" w:sz="0" w:space="0" w:color="auto"/>
              </w:rPr>
              <w:t>Cada nodo debe contar como mínimo con 2 puertos Ethernet 10GbE UTP para tráfico de Administración, Back Up y Replica.</w:t>
            </w:r>
          </w:p>
        </w:tc>
        <w:tc>
          <w:tcPr>
            <w:tcW w:w="907" w:type="dxa"/>
            <w:shd w:val="clear" w:color="auto" w:fill="FFFFFF" w:themeFill="background1"/>
            <w:vAlign w:val="center"/>
          </w:tcPr>
          <w:p w:rsidR="00907406" w:rsidRPr="00633AF1" w:rsidRDefault="00907406" w:rsidP="0090740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c>
          <w:tcPr>
            <w:tcW w:w="756" w:type="dxa"/>
            <w:shd w:val="clear" w:color="auto" w:fill="FFFFFF" w:themeFill="background1"/>
            <w:vAlign w:val="center"/>
          </w:tcPr>
          <w:p w:rsidR="00907406" w:rsidRPr="00633AF1" w:rsidRDefault="00907406" w:rsidP="0090740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r>
      <w:tr w:rsidR="00907406" w:rsidRPr="00F063A5" w:rsidTr="00907406">
        <w:tblPrEx>
          <w:tblCellMar>
            <w:top w:w="15" w:type="dxa"/>
            <w:bottom w:w="15" w:type="dxa"/>
          </w:tblCellMar>
        </w:tblPrEx>
        <w:trPr>
          <w:trHeight w:val="404"/>
        </w:trPr>
        <w:tc>
          <w:tcPr>
            <w:tcW w:w="557"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19</w:t>
            </w:r>
          </w:p>
        </w:tc>
        <w:tc>
          <w:tcPr>
            <w:tcW w:w="1418"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 xml:space="preserve">Accesorios </w:t>
            </w:r>
          </w:p>
        </w:tc>
        <w:tc>
          <w:tcPr>
            <w:tcW w:w="5175"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 xml:space="preserve">El equipo debe contener todos los cables, módulos y rieles requeridos para su instalación, configuración, funcionamiento.  </w:t>
            </w:r>
          </w:p>
        </w:tc>
        <w:tc>
          <w:tcPr>
            <w:tcW w:w="907"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414"/>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20</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Las funcionalidades de compresión y </w:t>
            </w:r>
            <w:proofErr w:type="spellStart"/>
            <w:r w:rsidRPr="00F063A5">
              <w:rPr>
                <w:rFonts w:ascii="Arial" w:eastAsia="Times New Roman" w:hAnsi="Arial" w:cs="Arial"/>
                <w:color w:val="000000"/>
                <w:sz w:val="16"/>
                <w:szCs w:val="16"/>
                <w:bdr w:val="none" w:sz="0" w:space="0" w:color="auto"/>
                <w:lang w:eastAsia="es-CO"/>
              </w:rPr>
              <w:t>deduplicación</w:t>
            </w:r>
            <w:proofErr w:type="spellEnd"/>
            <w:r w:rsidRPr="00F063A5">
              <w:rPr>
                <w:rFonts w:ascii="Arial" w:eastAsia="Times New Roman" w:hAnsi="Arial" w:cs="Arial"/>
                <w:color w:val="000000"/>
                <w:sz w:val="16"/>
                <w:szCs w:val="16"/>
                <w:bdr w:val="none" w:sz="0" w:space="0" w:color="auto"/>
                <w:lang w:eastAsia="es-CO"/>
              </w:rPr>
              <w:t xml:space="preserve"> deben poder activarse o desactivarse por parte del administrador del sistema de manera independiente.</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929"/>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21</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La solución debe detectar de manera proactiva el daño de un disco, removerlo automáticamente del clúster y reconstruir de manera inmediata los datos que ahí</w:t>
            </w:r>
            <w:r>
              <w:rPr>
                <w:rFonts w:ascii="Arial" w:eastAsia="Times New Roman" w:hAnsi="Arial" w:cs="Arial"/>
                <w:color w:val="000000"/>
                <w:sz w:val="16"/>
                <w:szCs w:val="16"/>
                <w:bdr w:val="none" w:sz="0" w:space="0" w:color="auto"/>
                <w:lang w:eastAsia="es-CO"/>
              </w:rPr>
              <w:t>́ se alojen</w:t>
            </w:r>
            <w:r w:rsidRPr="00F063A5">
              <w:rPr>
                <w:rFonts w:ascii="Arial" w:eastAsia="Times New Roman" w:hAnsi="Arial" w:cs="Arial"/>
                <w:color w:val="000000"/>
                <w:sz w:val="16"/>
                <w:szCs w:val="16"/>
                <w:bdr w:val="none" w:sz="0" w:space="0" w:color="auto"/>
                <w:lang w:eastAsia="es-CO"/>
              </w:rPr>
              <w:t xml:space="preserve"> en los otros discos del clúster.  En caso de que el disco sea removido o se encuentre en estado fuera de línea (offline), la reconstrucción de los datos también debe iniciarse de manera automática e inmediata.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92"/>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22</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La solución debe distribuir los datos en el almacenamiento interno del clúster y adicionalmente replicarlos internamente para poder asegurar su disponibilidad</w:t>
            </w:r>
            <w:r>
              <w:rPr>
                <w:rFonts w:ascii="Arial" w:eastAsia="Times New Roman" w:hAnsi="Arial" w:cs="Arial"/>
                <w:color w:val="000000"/>
                <w:sz w:val="16"/>
                <w:szCs w:val="16"/>
                <w:bdr w:val="none" w:sz="0" w:space="0" w:color="auto"/>
                <w:lang w:eastAsia="es-CO"/>
              </w:rPr>
              <w:t>.</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62"/>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23</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 </w:t>
            </w:r>
            <w:proofErr w:type="spellStart"/>
            <w:r w:rsidRPr="00F063A5">
              <w:rPr>
                <w:rFonts w:ascii="Arial" w:eastAsia="Times New Roman" w:hAnsi="Arial" w:cs="Arial"/>
                <w:color w:val="000000"/>
                <w:sz w:val="16"/>
                <w:szCs w:val="16"/>
                <w:bdr w:val="none" w:sz="0" w:space="0" w:color="auto"/>
                <w:lang w:eastAsia="es-CO"/>
              </w:rPr>
              <w:t>Hiperconvergencia</w:t>
            </w:r>
            <w:proofErr w:type="spellEnd"/>
            <w:r w:rsidRPr="00F063A5">
              <w:rPr>
                <w:rFonts w:ascii="Arial" w:eastAsia="Times New Roman" w:hAnsi="Arial" w:cs="Arial"/>
                <w:color w:val="000000"/>
                <w:sz w:val="16"/>
                <w:szCs w:val="16"/>
                <w:bdr w:val="none" w:sz="0" w:space="0" w:color="auto"/>
                <w:lang w:eastAsia="es-CO"/>
              </w:rPr>
              <w:t xml:space="preserve"> deberá proveer un crecimiento modular y escalable, garantizando </w:t>
            </w:r>
            <w:r>
              <w:rPr>
                <w:rFonts w:ascii="Arial" w:eastAsia="Times New Roman" w:hAnsi="Arial" w:cs="Arial"/>
                <w:color w:val="000000"/>
                <w:sz w:val="16"/>
                <w:szCs w:val="16"/>
                <w:bdr w:val="none" w:sz="0" w:space="0" w:color="auto"/>
                <w:lang w:eastAsia="es-CO"/>
              </w:rPr>
              <w:t>el aprovisionamiento tanto de có</w:t>
            </w:r>
            <w:r w:rsidRPr="00F063A5">
              <w:rPr>
                <w:rFonts w:ascii="Arial" w:eastAsia="Times New Roman" w:hAnsi="Arial" w:cs="Arial"/>
                <w:color w:val="000000"/>
                <w:sz w:val="16"/>
                <w:szCs w:val="16"/>
                <w:bdr w:val="none" w:sz="0" w:space="0" w:color="auto"/>
                <w:lang w:eastAsia="es-CO"/>
              </w:rPr>
              <w:t>mputo, memoria y almacenamiento.</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604"/>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24</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821C2B">
              <w:rPr>
                <w:rFonts w:ascii="Arial" w:eastAsia="Times New Roman" w:hAnsi="Arial" w:cs="Arial"/>
                <w:color w:val="000000"/>
                <w:sz w:val="16"/>
                <w:szCs w:val="16"/>
                <w:bdr w:val="none" w:sz="0" w:space="0" w:color="auto"/>
                <w:lang w:eastAsia="es-CO"/>
              </w:rPr>
              <w:t xml:space="preserve">En el mismo nodo donde se encuentra la máquina virtual, debe estar el almacenamiento </w:t>
            </w:r>
            <w:proofErr w:type="spellStart"/>
            <w:r w:rsidRPr="00821C2B">
              <w:rPr>
                <w:rFonts w:ascii="Arial" w:eastAsia="Times New Roman" w:hAnsi="Arial" w:cs="Arial"/>
                <w:color w:val="000000"/>
                <w:sz w:val="16"/>
                <w:szCs w:val="16"/>
                <w:bdr w:val="none" w:sz="0" w:space="0" w:color="auto"/>
                <w:lang w:eastAsia="es-CO"/>
              </w:rPr>
              <w:t>virtualizado</w:t>
            </w:r>
            <w:proofErr w:type="spellEnd"/>
            <w:r w:rsidRPr="00821C2B">
              <w:rPr>
                <w:rFonts w:ascii="Arial" w:eastAsia="Times New Roman" w:hAnsi="Arial" w:cs="Arial"/>
                <w:color w:val="000000"/>
                <w:sz w:val="16"/>
                <w:szCs w:val="16"/>
                <w:bdr w:val="none" w:sz="0" w:space="0" w:color="auto"/>
                <w:lang w:eastAsia="es-CO"/>
              </w:rPr>
              <w:t>, permitiendo entregar los recursos I/O requeridos por la máquina virtual local en cada nodo, inclusive en caso de migración de una máquina virtual a otro nodo.</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556"/>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25</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El sistema de </w:t>
            </w:r>
            <w:proofErr w:type="spellStart"/>
            <w:r w:rsidRPr="00F063A5">
              <w:rPr>
                <w:rFonts w:ascii="Arial" w:eastAsia="Times New Roman" w:hAnsi="Arial" w:cs="Arial"/>
                <w:color w:val="000000"/>
                <w:sz w:val="16"/>
                <w:szCs w:val="16"/>
                <w:bdr w:val="none" w:sz="0" w:space="0" w:color="auto"/>
                <w:lang w:eastAsia="es-CO"/>
              </w:rPr>
              <w:t>Hiperconvergencia</w:t>
            </w:r>
            <w:proofErr w:type="spellEnd"/>
            <w:r w:rsidRPr="00F063A5">
              <w:rPr>
                <w:rFonts w:ascii="Arial" w:eastAsia="Times New Roman" w:hAnsi="Arial" w:cs="Arial"/>
                <w:color w:val="000000"/>
                <w:sz w:val="16"/>
                <w:szCs w:val="16"/>
                <w:bdr w:val="none" w:sz="0" w:space="0" w:color="auto"/>
                <w:lang w:eastAsia="es-CO"/>
              </w:rPr>
              <w:t xml:space="preserve"> debe contar con mecanismos de eficiencia de espacio como </w:t>
            </w:r>
            <w:proofErr w:type="spellStart"/>
            <w:r w:rsidRPr="00F063A5">
              <w:rPr>
                <w:rFonts w:ascii="Arial" w:eastAsia="Times New Roman" w:hAnsi="Arial" w:cs="Arial"/>
                <w:color w:val="000000"/>
                <w:sz w:val="16"/>
                <w:szCs w:val="16"/>
                <w:bdr w:val="none" w:sz="0" w:space="0" w:color="auto"/>
                <w:lang w:eastAsia="es-CO"/>
              </w:rPr>
              <w:t>Erasure</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Coding</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Compression</w:t>
            </w:r>
            <w:proofErr w:type="spellEnd"/>
            <w:r w:rsidRPr="00F063A5">
              <w:rPr>
                <w:rFonts w:ascii="Arial" w:eastAsia="Times New Roman" w:hAnsi="Arial" w:cs="Arial"/>
                <w:color w:val="000000"/>
                <w:sz w:val="16"/>
                <w:szCs w:val="16"/>
                <w:bdr w:val="none" w:sz="0" w:space="0" w:color="auto"/>
                <w:lang w:eastAsia="es-CO"/>
              </w:rPr>
              <w:t xml:space="preserve"> y </w:t>
            </w:r>
            <w:proofErr w:type="spellStart"/>
            <w:r w:rsidRPr="00F063A5">
              <w:rPr>
                <w:rFonts w:ascii="Arial" w:eastAsia="Times New Roman" w:hAnsi="Arial" w:cs="Arial"/>
                <w:color w:val="000000"/>
                <w:sz w:val="16"/>
                <w:szCs w:val="16"/>
                <w:bdr w:val="none" w:sz="0" w:space="0" w:color="auto"/>
                <w:lang w:eastAsia="es-CO"/>
              </w:rPr>
              <w:t>Deduplication</w:t>
            </w:r>
            <w:proofErr w:type="spellEnd"/>
            <w:r w:rsidRPr="00F063A5">
              <w:rPr>
                <w:rFonts w:ascii="Arial" w:eastAsia="Times New Roman" w:hAnsi="Arial" w:cs="Arial"/>
                <w:color w:val="000000"/>
                <w:sz w:val="16"/>
                <w:szCs w:val="16"/>
                <w:bdr w:val="none" w:sz="0" w:space="0" w:color="auto"/>
                <w:lang w:eastAsia="es-CO"/>
              </w:rPr>
              <w:t xml:space="preserve"> tanto para clúster con almacenamiento híbridos (SSD y HDD) como para almacenamientos </w:t>
            </w:r>
            <w:proofErr w:type="spellStart"/>
            <w:r w:rsidRPr="00F063A5">
              <w:rPr>
                <w:rFonts w:ascii="Arial" w:eastAsia="Times New Roman" w:hAnsi="Arial" w:cs="Arial"/>
                <w:color w:val="000000"/>
                <w:sz w:val="16"/>
                <w:szCs w:val="16"/>
                <w:bdr w:val="none" w:sz="0" w:space="0" w:color="auto"/>
                <w:lang w:eastAsia="es-CO"/>
              </w:rPr>
              <w:t>All</w:t>
            </w:r>
            <w:proofErr w:type="spellEnd"/>
            <w:r w:rsidRPr="00F063A5">
              <w:rPr>
                <w:rFonts w:ascii="Arial" w:eastAsia="Times New Roman" w:hAnsi="Arial" w:cs="Arial"/>
                <w:color w:val="000000"/>
                <w:sz w:val="16"/>
                <w:szCs w:val="16"/>
                <w:bdr w:val="none" w:sz="0" w:space="0" w:color="auto"/>
                <w:lang w:eastAsia="es-CO"/>
              </w:rPr>
              <w:t>-flash indistintamente.</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94"/>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26</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debe soportar exportar almacenamiento por bloques a servidores externos por medio de </w:t>
            </w:r>
            <w:proofErr w:type="spellStart"/>
            <w:r w:rsidRPr="00F063A5">
              <w:rPr>
                <w:rFonts w:ascii="Arial" w:eastAsia="Times New Roman" w:hAnsi="Arial" w:cs="Arial"/>
                <w:color w:val="000000"/>
                <w:sz w:val="16"/>
                <w:szCs w:val="16"/>
                <w:bdr w:val="none" w:sz="0" w:space="0" w:color="auto"/>
                <w:lang w:eastAsia="es-CO"/>
              </w:rPr>
              <w:t>LUNs</w:t>
            </w:r>
            <w:proofErr w:type="spellEnd"/>
            <w:r>
              <w:rPr>
                <w:rFonts w:ascii="Arial" w:eastAsia="Times New Roman" w:hAnsi="Arial" w:cs="Arial"/>
                <w:color w:val="000000"/>
                <w:sz w:val="16"/>
                <w:szCs w:val="16"/>
                <w:bdr w:val="none" w:sz="0" w:space="0" w:color="auto"/>
                <w:lang w:eastAsia="es-CO"/>
              </w:rPr>
              <w:t xml:space="preserve"> y/o</w:t>
            </w:r>
            <w:r w:rsidRPr="00F063A5">
              <w:rPr>
                <w:rFonts w:ascii="Arial" w:eastAsia="Times New Roman" w:hAnsi="Arial" w:cs="Arial"/>
                <w:color w:val="000000"/>
                <w:sz w:val="16"/>
                <w:szCs w:val="16"/>
                <w:bdr w:val="none" w:sz="0" w:space="0" w:color="auto"/>
                <w:lang w:eastAsia="es-CO"/>
              </w:rPr>
              <w:t xml:space="preserve"> ISCSI.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654"/>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27</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w:t>
            </w:r>
            <w:proofErr w:type="spellStart"/>
            <w:r w:rsidRPr="00F063A5">
              <w:rPr>
                <w:rFonts w:ascii="Arial" w:eastAsia="Times New Roman" w:hAnsi="Arial" w:cs="Arial"/>
                <w:color w:val="000000"/>
                <w:sz w:val="16"/>
                <w:szCs w:val="16"/>
                <w:bdr w:val="none" w:sz="0" w:space="0" w:color="auto"/>
                <w:lang w:eastAsia="es-CO"/>
              </w:rPr>
              <w:t>Hiperconvergente</w:t>
            </w:r>
            <w:proofErr w:type="spellEnd"/>
            <w:r w:rsidRPr="00F063A5">
              <w:rPr>
                <w:rFonts w:ascii="Arial" w:eastAsia="Times New Roman" w:hAnsi="Arial" w:cs="Arial"/>
                <w:color w:val="000000"/>
                <w:sz w:val="16"/>
                <w:szCs w:val="16"/>
                <w:bdr w:val="none" w:sz="0" w:space="0" w:color="auto"/>
                <w:lang w:eastAsia="es-CO"/>
              </w:rPr>
              <w:t xml:space="preserve"> con su </w:t>
            </w:r>
            <w:proofErr w:type="spellStart"/>
            <w:r w:rsidRPr="00F063A5">
              <w:rPr>
                <w:rFonts w:ascii="Arial" w:eastAsia="Times New Roman" w:hAnsi="Arial" w:cs="Arial"/>
                <w:color w:val="000000"/>
                <w:sz w:val="16"/>
                <w:szCs w:val="16"/>
                <w:bdr w:val="none" w:sz="0" w:space="0" w:color="auto"/>
                <w:lang w:eastAsia="es-CO"/>
              </w:rPr>
              <w:t>hipervisor</w:t>
            </w:r>
            <w:proofErr w:type="spellEnd"/>
            <w:r w:rsidRPr="00F063A5">
              <w:rPr>
                <w:rFonts w:ascii="Arial" w:eastAsia="Times New Roman" w:hAnsi="Arial" w:cs="Arial"/>
                <w:color w:val="000000"/>
                <w:sz w:val="16"/>
                <w:szCs w:val="16"/>
                <w:bdr w:val="none" w:sz="0" w:space="0" w:color="auto"/>
                <w:lang w:eastAsia="es-CO"/>
              </w:rPr>
              <w:t xml:space="preserve"> nativo debe proveer recuperación granular de archi</w:t>
            </w:r>
            <w:r>
              <w:rPr>
                <w:rFonts w:ascii="Arial" w:eastAsia="Times New Roman" w:hAnsi="Arial" w:cs="Arial"/>
                <w:color w:val="000000"/>
                <w:sz w:val="16"/>
                <w:szCs w:val="16"/>
                <w:bdr w:val="none" w:sz="0" w:space="0" w:color="auto"/>
                <w:lang w:eastAsia="es-CO"/>
              </w:rPr>
              <w:t xml:space="preserve">vos protegidos por </w:t>
            </w:r>
            <w:proofErr w:type="spellStart"/>
            <w:r>
              <w:rPr>
                <w:rFonts w:ascii="Arial" w:eastAsia="Times New Roman" w:hAnsi="Arial" w:cs="Arial"/>
                <w:color w:val="000000"/>
                <w:sz w:val="16"/>
                <w:szCs w:val="16"/>
                <w:bdr w:val="none" w:sz="0" w:space="0" w:color="auto"/>
                <w:lang w:eastAsia="es-CO"/>
              </w:rPr>
              <w:t>Snapshots</w:t>
            </w:r>
            <w:proofErr w:type="spellEnd"/>
            <w:r>
              <w:rPr>
                <w:rFonts w:ascii="Arial" w:eastAsia="Times New Roman" w:hAnsi="Arial" w:cs="Arial"/>
                <w:color w:val="000000"/>
                <w:sz w:val="16"/>
                <w:szCs w:val="16"/>
                <w:bdr w:val="none" w:sz="0" w:space="0" w:color="auto"/>
                <w:lang w:eastAsia="es-CO"/>
              </w:rPr>
              <w:t xml:space="preserve"> y e</w:t>
            </w:r>
            <w:r w:rsidRPr="00F063A5">
              <w:rPr>
                <w:rFonts w:ascii="Arial" w:eastAsia="Times New Roman" w:hAnsi="Arial" w:cs="Arial"/>
                <w:color w:val="000000"/>
                <w:sz w:val="16"/>
                <w:szCs w:val="16"/>
                <w:bdr w:val="none" w:sz="0" w:space="0" w:color="auto"/>
                <w:lang w:eastAsia="es-CO"/>
              </w:rPr>
              <w:t xml:space="preserve">sta funcionalidad debe poder entregarse como auto-servicio a los usuarios de las </w:t>
            </w:r>
            <w:proofErr w:type="spellStart"/>
            <w:r w:rsidRPr="00F063A5">
              <w:rPr>
                <w:rFonts w:ascii="Arial" w:eastAsia="Times New Roman" w:hAnsi="Arial" w:cs="Arial"/>
                <w:color w:val="000000"/>
                <w:sz w:val="16"/>
                <w:szCs w:val="16"/>
                <w:bdr w:val="none" w:sz="0" w:space="0" w:color="auto"/>
                <w:lang w:eastAsia="es-CO"/>
              </w:rPr>
              <w:t>VMs</w:t>
            </w:r>
            <w:proofErr w:type="spellEnd"/>
            <w:r w:rsidRPr="00F063A5">
              <w:rPr>
                <w:rFonts w:ascii="Arial" w:eastAsia="Times New Roman" w:hAnsi="Arial" w:cs="Arial"/>
                <w:color w:val="000000"/>
                <w:sz w:val="16"/>
                <w:szCs w:val="16"/>
                <w:bdr w:val="none" w:sz="0" w:space="0" w:color="auto"/>
                <w:lang w:eastAsia="es-CO"/>
              </w:rPr>
              <w:t xml:space="preserve"> sin requerir la adquisición de productos adicionales del fabricante o de terceros</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60"/>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28</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debe soportar el respaldo y restauración de copias de las máquinas virtuales y archivos hacia la nube pública.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422"/>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29</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El portal de auto aprovisionamiento debe estar construido sobre una interfaz web y ser administrado a través de navegadores como Chrome, Firefox, Safari o Internet Explorer.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93"/>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30</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El portal de auto aprovisionamiento debe soportar la integración con el directorio activo para el manejo de la autenticación de los usuarios del mismo.</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30"/>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31</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El portal debe permitir la creación de roles de usuarios con diferentes privilegios.</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610"/>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32</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La solución debe proveer al administrador la opción de configurar un factor de replicación 2 o 3 a nivel de contenedor de almacenamiento, permitiendo que diferentes factores de replicación puedan ser activados en el mismo clúster simultáneamente</w:t>
            </w:r>
            <w:r>
              <w:rPr>
                <w:rFonts w:ascii="Arial" w:eastAsia="Times New Roman" w:hAnsi="Arial" w:cs="Arial"/>
                <w:color w:val="000000"/>
                <w:sz w:val="16"/>
                <w:szCs w:val="16"/>
                <w:bdr w:val="none" w:sz="0" w:space="0" w:color="auto"/>
                <w:lang w:eastAsia="es-CO"/>
              </w:rPr>
              <w:t>.</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499"/>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33</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El sistema debe ofrecer la capacidad de mantener consistente la replicación de un grupo de volúmenes y/o máquinas virtuales de tal manera que los </w:t>
            </w:r>
            <w:proofErr w:type="spellStart"/>
            <w:r w:rsidRPr="00F063A5">
              <w:rPr>
                <w:rFonts w:ascii="Arial" w:eastAsia="Times New Roman" w:hAnsi="Arial" w:cs="Arial"/>
                <w:color w:val="000000"/>
                <w:sz w:val="16"/>
                <w:szCs w:val="16"/>
                <w:bdr w:val="none" w:sz="0" w:space="0" w:color="auto"/>
                <w:lang w:eastAsia="es-CO"/>
              </w:rPr>
              <w:t>Snapshots</w:t>
            </w:r>
            <w:proofErr w:type="spellEnd"/>
            <w:r w:rsidRPr="00F063A5">
              <w:rPr>
                <w:rFonts w:ascii="Arial" w:eastAsia="Times New Roman" w:hAnsi="Arial" w:cs="Arial"/>
                <w:color w:val="000000"/>
                <w:sz w:val="16"/>
                <w:szCs w:val="16"/>
                <w:bdr w:val="none" w:sz="0" w:space="0" w:color="auto"/>
                <w:lang w:eastAsia="es-CO"/>
              </w:rPr>
              <w:t xml:space="preserve"> se tomen en el mismo punto en el tiempo.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436"/>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34</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El sistema debe proveer la capacidad de programar la toma periódica de </w:t>
            </w:r>
            <w:proofErr w:type="spellStart"/>
            <w:r>
              <w:rPr>
                <w:rFonts w:ascii="Arial" w:eastAsia="Times New Roman" w:hAnsi="Arial" w:cs="Arial"/>
                <w:color w:val="000000"/>
                <w:sz w:val="16"/>
                <w:szCs w:val="16"/>
                <w:bdr w:val="none" w:sz="0" w:space="0" w:color="auto"/>
                <w:lang w:eastAsia="es-CO"/>
              </w:rPr>
              <w:t>Snapshots</w:t>
            </w:r>
            <w:proofErr w:type="spellEnd"/>
            <w:r>
              <w:rPr>
                <w:rFonts w:ascii="Arial" w:eastAsia="Times New Roman" w:hAnsi="Arial" w:cs="Arial"/>
                <w:color w:val="000000"/>
                <w:sz w:val="16"/>
                <w:szCs w:val="16"/>
                <w:bdr w:val="none" w:sz="0" w:space="0" w:color="auto"/>
                <w:lang w:eastAsia="es-CO"/>
              </w:rPr>
              <w:t xml:space="preserve"> a máquinas virtuales.</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642"/>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35</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El sistema debe soportar la creación de un disco virtual cuya capacidad es mayor a la capacidad disponible en el nodo en que reside. Todas las tecnologías de Alta Disponibilidad y protección de datos con que cuente la solución deben estar disponibles para un disco virtual con ésta característica.</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15"/>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36</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El sistema debe hacer uso de una porción de la memoria RAM asignada como cache de lectura</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431"/>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lastRenderedPageBreak/>
              <w:t>37</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El sistema debe hacer que todos los SSD instalados estén disponibles como medio de almacenamiento primario, y no solamente para almacenar metadatos o para hacer cache</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53"/>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38</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El sistema debe incluir una funcionalidad que notifique automáticamente al fabricante acerca de condiciones de error de manera proactiva</w:t>
            </w:r>
            <w:r>
              <w:rPr>
                <w:rFonts w:ascii="Arial" w:eastAsia="Times New Roman" w:hAnsi="Arial" w:cs="Arial"/>
                <w:color w:val="000000"/>
                <w:sz w:val="16"/>
                <w:szCs w:val="16"/>
                <w:bdr w:val="none" w:sz="0" w:space="0" w:color="auto"/>
                <w:lang w:eastAsia="es-CO"/>
              </w:rPr>
              <w:t>.</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04"/>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39</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w:t>
            </w:r>
            <w:proofErr w:type="spellStart"/>
            <w:r w:rsidRPr="00F063A5">
              <w:rPr>
                <w:rFonts w:ascii="Arial" w:eastAsia="Times New Roman" w:hAnsi="Arial" w:cs="Arial"/>
                <w:color w:val="000000"/>
                <w:sz w:val="16"/>
                <w:szCs w:val="16"/>
                <w:bdr w:val="none" w:sz="0" w:space="0" w:color="auto"/>
                <w:lang w:eastAsia="es-CO"/>
              </w:rPr>
              <w:t>Hiperconvergente</w:t>
            </w:r>
            <w:proofErr w:type="spellEnd"/>
            <w:r w:rsidRPr="00F063A5">
              <w:rPr>
                <w:rFonts w:ascii="Arial" w:eastAsia="Times New Roman" w:hAnsi="Arial" w:cs="Arial"/>
                <w:color w:val="000000"/>
                <w:sz w:val="16"/>
                <w:szCs w:val="16"/>
                <w:bdr w:val="none" w:sz="0" w:space="0" w:color="auto"/>
                <w:lang w:eastAsia="es-CO"/>
              </w:rPr>
              <w:t xml:space="preserve"> debe soportar autenticación de dos factores para la consola gráfica de administración.</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1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40</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propuesta debe incorporar la capa de software de gestión de la infraestructura de </w:t>
            </w:r>
            <w:proofErr w:type="spellStart"/>
            <w:r w:rsidRPr="00F063A5">
              <w:rPr>
                <w:rFonts w:ascii="Arial" w:eastAsia="Times New Roman" w:hAnsi="Arial" w:cs="Arial"/>
                <w:color w:val="000000"/>
                <w:sz w:val="16"/>
                <w:szCs w:val="16"/>
                <w:bdr w:val="none" w:sz="0" w:space="0" w:color="auto"/>
                <w:lang w:eastAsia="es-CO"/>
              </w:rPr>
              <w:t>Hiperconvergencia</w:t>
            </w:r>
            <w:proofErr w:type="spellEnd"/>
            <w:r w:rsidRPr="00F063A5">
              <w:rPr>
                <w:rFonts w:ascii="Arial" w:eastAsia="Times New Roman" w:hAnsi="Arial" w:cs="Arial"/>
                <w:color w:val="000000"/>
                <w:sz w:val="16"/>
                <w:szCs w:val="16"/>
                <w:bdr w:val="none" w:sz="0" w:space="0" w:color="auto"/>
                <w:lang w:eastAsia="es-CO"/>
              </w:rPr>
              <w:t xml:space="preserve"> instalada como un servicio en cada uno de los nodos que componen la solución manteniendo una arquitectura de alta disponibilidad, garantizando la consistencia y disponibilidad de la información.</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15"/>
        </w:trPr>
        <w:tc>
          <w:tcPr>
            <w:tcW w:w="557" w:type="dxa"/>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41</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La solución</w:t>
            </w:r>
            <w:r w:rsidRPr="00F063A5">
              <w:rPr>
                <w:rFonts w:ascii="Arial" w:eastAsia="Times New Roman" w:hAnsi="Arial" w:cs="Arial"/>
                <w:color w:val="000000"/>
                <w:sz w:val="16"/>
                <w:szCs w:val="16"/>
                <w:bdr w:val="none" w:sz="0" w:space="0" w:color="auto"/>
                <w:lang w:eastAsia="es-CO"/>
              </w:rPr>
              <w:t xml:space="preserve"> debe permitir entregar estadísticas completas sobre las máquinas virtuales como consumos de </w:t>
            </w:r>
            <w:proofErr w:type="spellStart"/>
            <w:r w:rsidRPr="00F063A5">
              <w:rPr>
                <w:rFonts w:ascii="Arial" w:eastAsia="Times New Roman" w:hAnsi="Arial" w:cs="Arial"/>
                <w:color w:val="000000"/>
                <w:sz w:val="16"/>
                <w:szCs w:val="16"/>
                <w:bdr w:val="none" w:sz="0" w:space="0" w:color="auto"/>
                <w:lang w:eastAsia="es-CO"/>
              </w:rPr>
              <w:t>vCPU</w:t>
            </w:r>
            <w:proofErr w:type="spellEnd"/>
            <w:r w:rsidRPr="00F063A5">
              <w:rPr>
                <w:rFonts w:ascii="Arial" w:eastAsia="Times New Roman" w:hAnsi="Arial" w:cs="Arial"/>
                <w:color w:val="000000"/>
                <w:sz w:val="16"/>
                <w:szCs w:val="16"/>
                <w:bdr w:val="none" w:sz="0" w:space="0" w:color="auto"/>
                <w:lang w:eastAsia="es-CO"/>
              </w:rPr>
              <w:t xml:space="preserve">, RAM, y Discos, así como IOPS de lectura, IOPS de escritura, </w:t>
            </w:r>
            <w:proofErr w:type="spellStart"/>
            <w:r w:rsidRPr="00F063A5">
              <w:rPr>
                <w:rFonts w:ascii="Arial" w:eastAsia="Times New Roman" w:hAnsi="Arial" w:cs="Arial"/>
                <w:color w:val="000000"/>
                <w:sz w:val="16"/>
                <w:szCs w:val="16"/>
                <w:bdr w:val="none" w:sz="0" w:space="0" w:color="auto"/>
                <w:lang w:eastAsia="es-CO"/>
              </w:rPr>
              <w:t>working</w:t>
            </w:r>
            <w:proofErr w:type="spellEnd"/>
            <w:r w:rsidRPr="00F063A5">
              <w:rPr>
                <w:rFonts w:ascii="Arial" w:eastAsia="Times New Roman" w:hAnsi="Arial" w:cs="Arial"/>
                <w:color w:val="000000"/>
                <w:sz w:val="16"/>
                <w:szCs w:val="16"/>
                <w:bdr w:val="none" w:sz="0" w:space="0" w:color="auto"/>
                <w:lang w:eastAsia="es-CO"/>
              </w:rPr>
              <w:t xml:space="preserve"> set de lectura, </w:t>
            </w:r>
            <w:proofErr w:type="spellStart"/>
            <w:r w:rsidRPr="00F063A5">
              <w:rPr>
                <w:rFonts w:ascii="Arial" w:eastAsia="Times New Roman" w:hAnsi="Arial" w:cs="Arial"/>
                <w:color w:val="000000"/>
                <w:sz w:val="16"/>
                <w:szCs w:val="16"/>
                <w:bdr w:val="none" w:sz="0" w:space="0" w:color="auto"/>
                <w:lang w:eastAsia="es-CO"/>
              </w:rPr>
              <w:t>working</w:t>
            </w:r>
            <w:proofErr w:type="spellEnd"/>
            <w:r w:rsidRPr="00F063A5">
              <w:rPr>
                <w:rFonts w:ascii="Arial" w:eastAsia="Times New Roman" w:hAnsi="Arial" w:cs="Arial"/>
                <w:color w:val="000000"/>
                <w:sz w:val="16"/>
                <w:szCs w:val="16"/>
                <w:bdr w:val="none" w:sz="0" w:space="0" w:color="auto"/>
                <w:lang w:eastAsia="es-CO"/>
              </w:rPr>
              <w:t xml:space="preserve"> set de escritura y latencias.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1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42</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La solución debe permitir el análisis de ancho de banda utilizado por la misma así como el ancho de banda de un</w:t>
            </w:r>
            <w:r>
              <w:rPr>
                <w:rFonts w:ascii="Arial" w:eastAsia="Times New Roman" w:hAnsi="Arial" w:cs="Arial"/>
                <w:color w:val="000000"/>
                <w:sz w:val="16"/>
                <w:szCs w:val="16"/>
                <w:bdr w:val="none" w:sz="0" w:space="0" w:color="auto"/>
                <w:lang w:eastAsia="es-CO"/>
              </w:rPr>
              <w:t>a</w:t>
            </w:r>
            <w:r w:rsidRPr="00F063A5">
              <w:rPr>
                <w:rFonts w:ascii="Arial" w:eastAsia="Times New Roman" w:hAnsi="Arial" w:cs="Arial"/>
                <w:color w:val="000000"/>
                <w:sz w:val="16"/>
                <w:szCs w:val="16"/>
                <w:bdr w:val="none" w:sz="0" w:space="0" w:color="auto"/>
                <w:lang w:eastAsia="es-CO"/>
              </w:rPr>
              <w:t xml:space="preserve"> máquina virtual.</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1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43</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La solución debe proveer acceso</w:t>
            </w:r>
            <w:r>
              <w:rPr>
                <w:rFonts w:ascii="Arial" w:eastAsia="Times New Roman" w:hAnsi="Arial" w:cs="Arial"/>
                <w:color w:val="000000"/>
                <w:sz w:val="16"/>
                <w:szCs w:val="16"/>
                <w:bdr w:val="none" w:sz="0" w:space="0" w:color="auto"/>
                <w:lang w:eastAsia="es-CO"/>
              </w:rPr>
              <w:t>s</w:t>
            </w:r>
            <w:r w:rsidRPr="00F063A5">
              <w:rPr>
                <w:rFonts w:ascii="Arial" w:eastAsia="Times New Roman" w:hAnsi="Arial" w:cs="Arial"/>
                <w:color w:val="000000"/>
                <w:sz w:val="16"/>
                <w:szCs w:val="16"/>
                <w:bdr w:val="none" w:sz="0" w:space="0" w:color="auto"/>
                <w:lang w:eastAsia="es-CO"/>
              </w:rPr>
              <w:t xml:space="preserve"> </w:t>
            </w:r>
            <w:r>
              <w:rPr>
                <w:rFonts w:ascii="Arial" w:eastAsia="Times New Roman" w:hAnsi="Arial" w:cs="Arial"/>
                <w:color w:val="000000"/>
                <w:sz w:val="16"/>
                <w:szCs w:val="16"/>
                <w:bdr w:val="none" w:sz="0" w:space="0" w:color="auto"/>
                <w:lang w:eastAsia="es-CO"/>
              </w:rPr>
              <w:t>alternativos basados en SSH.</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673"/>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44</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deberá proporcionar un mecanismo de actualización del software de la infraestructura completa del clúster (servicios de </w:t>
            </w:r>
            <w:proofErr w:type="spellStart"/>
            <w:r w:rsidRPr="00F063A5">
              <w:rPr>
                <w:rFonts w:ascii="Arial" w:eastAsia="Times New Roman" w:hAnsi="Arial" w:cs="Arial"/>
                <w:color w:val="000000"/>
                <w:sz w:val="16"/>
                <w:szCs w:val="16"/>
                <w:bdr w:val="none" w:sz="0" w:space="0" w:color="auto"/>
                <w:lang w:eastAsia="es-CO"/>
              </w:rPr>
              <w:t>storage</w:t>
            </w:r>
            <w:proofErr w:type="spellEnd"/>
            <w:r w:rsidRPr="00F063A5">
              <w:rPr>
                <w:rFonts w:ascii="Arial" w:eastAsia="Times New Roman" w:hAnsi="Arial" w:cs="Arial"/>
                <w:color w:val="000000"/>
                <w:sz w:val="16"/>
                <w:szCs w:val="16"/>
                <w:bdr w:val="none" w:sz="0" w:space="0" w:color="auto"/>
                <w:lang w:eastAsia="es-CO"/>
              </w:rPr>
              <w:t xml:space="preserve">, firmware de los nodos e </w:t>
            </w:r>
            <w:proofErr w:type="spellStart"/>
            <w:r w:rsidRPr="00F063A5">
              <w:rPr>
                <w:rFonts w:ascii="Arial" w:eastAsia="Times New Roman" w:hAnsi="Arial" w:cs="Arial"/>
                <w:color w:val="000000"/>
                <w:sz w:val="16"/>
                <w:szCs w:val="16"/>
                <w:bdr w:val="none" w:sz="0" w:space="0" w:color="auto"/>
                <w:lang w:eastAsia="es-CO"/>
              </w:rPr>
              <w:t>hipervisor</w:t>
            </w:r>
            <w:proofErr w:type="spellEnd"/>
            <w:r w:rsidRPr="00F063A5">
              <w:rPr>
                <w:rFonts w:ascii="Arial" w:eastAsia="Times New Roman" w:hAnsi="Arial" w:cs="Arial"/>
                <w:color w:val="000000"/>
                <w:sz w:val="16"/>
                <w:szCs w:val="16"/>
                <w:bdr w:val="none" w:sz="0" w:space="0" w:color="auto"/>
                <w:lang w:eastAsia="es-CO"/>
              </w:rPr>
              <w:t>) directamente desde la consola web y de forma no disruptiva, es decir, sin necesidad de reinicio de las máquinas virtuales ni indisponibilidad del servicio.</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436"/>
        </w:trPr>
        <w:tc>
          <w:tcPr>
            <w:tcW w:w="557" w:type="dxa"/>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45</w:t>
            </w:r>
          </w:p>
        </w:tc>
        <w:tc>
          <w:tcPr>
            <w:tcW w:w="6593" w:type="dxa"/>
            <w:gridSpan w:val="2"/>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El fabricante de la solución ofertada deberá estar calificado como líder en el cuadrante mágico de </w:t>
            </w:r>
            <w:proofErr w:type="spellStart"/>
            <w:r w:rsidRPr="00F063A5">
              <w:rPr>
                <w:rFonts w:ascii="Arial" w:eastAsia="Times New Roman" w:hAnsi="Arial" w:cs="Arial"/>
                <w:color w:val="000000"/>
                <w:sz w:val="16"/>
                <w:szCs w:val="16"/>
                <w:bdr w:val="none" w:sz="0" w:space="0" w:color="auto"/>
                <w:lang w:eastAsia="es-CO"/>
              </w:rPr>
              <w:t>Gartner</w:t>
            </w:r>
            <w:proofErr w:type="spellEnd"/>
            <w:r w:rsidRPr="00F063A5">
              <w:rPr>
                <w:rFonts w:ascii="Arial" w:eastAsia="Times New Roman" w:hAnsi="Arial" w:cs="Arial"/>
                <w:color w:val="000000"/>
                <w:sz w:val="16"/>
                <w:szCs w:val="16"/>
                <w:bdr w:val="none" w:sz="0" w:space="0" w:color="auto"/>
                <w:lang w:eastAsia="es-CO"/>
              </w:rPr>
              <w:t xml:space="preserve"> </w:t>
            </w:r>
            <w:r>
              <w:rPr>
                <w:rFonts w:ascii="Arial" w:eastAsia="Times New Roman" w:hAnsi="Arial" w:cs="Arial"/>
                <w:color w:val="000000"/>
                <w:sz w:val="16"/>
                <w:szCs w:val="16"/>
                <w:bdr w:val="none" w:sz="0" w:space="0" w:color="auto"/>
                <w:lang w:eastAsia="es-CO"/>
              </w:rPr>
              <w:t>del año 2018</w:t>
            </w:r>
            <w:r w:rsidRPr="00F063A5">
              <w:rPr>
                <w:rFonts w:ascii="Arial" w:eastAsia="Times New Roman" w:hAnsi="Arial" w:cs="Arial"/>
                <w:color w:val="000000"/>
                <w:sz w:val="16"/>
                <w:szCs w:val="16"/>
                <w:bdr w:val="none" w:sz="0" w:space="0" w:color="auto"/>
                <w:lang w:eastAsia="es-CO"/>
              </w:rPr>
              <w:t xml:space="preserve"> para infraestructura </w:t>
            </w:r>
            <w:proofErr w:type="spellStart"/>
            <w:r w:rsidRPr="00F063A5">
              <w:rPr>
                <w:rFonts w:ascii="Arial" w:eastAsia="Times New Roman" w:hAnsi="Arial" w:cs="Arial"/>
                <w:color w:val="000000"/>
                <w:sz w:val="16"/>
                <w:szCs w:val="16"/>
                <w:bdr w:val="none" w:sz="0" w:space="0" w:color="auto"/>
                <w:lang w:eastAsia="es-CO"/>
              </w:rPr>
              <w:t>Hiperconvergente</w:t>
            </w:r>
            <w:proofErr w:type="spellEnd"/>
            <w:r>
              <w:rPr>
                <w:rFonts w:ascii="Arial" w:eastAsia="Times New Roman" w:hAnsi="Arial" w:cs="Arial"/>
                <w:color w:val="000000"/>
                <w:sz w:val="16"/>
                <w:szCs w:val="16"/>
                <w:bdr w:val="none" w:sz="0" w:space="0" w:color="auto"/>
                <w:lang w:eastAsia="es-CO"/>
              </w:rPr>
              <w:t>.</w:t>
            </w:r>
            <w:r w:rsidRPr="00F063A5">
              <w:rPr>
                <w:rFonts w:ascii="Arial" w:eastAsia="Times New Roman" w:hAnsi="Arial" w:cs="Arial"/>
                <w:color w:val="000000"/>
                <w:sz w:val="16"/>
                <w:szCs w:val="16"/>
                <w:bdr w:val="none" w:sz="0" w:space="0" w:color="auto"/>
                <w:lang w:eastAsia="es-CO"/>
              </w:rPr>
              <w:t xml:space="preserve">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565"/>
        </w:trPr>
        <w:tc>
          <w:tcPr>
            <w:tcW w:w="8813" w:type="dxa"/>
            <w:gridSpan w:val="5"/>
            <w:shd w:val="clear" w:color="auto" w:fill="538135" w:themeFill="accent6" w:themeFillShade="BF"/>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themeColor="background1"/>
                <w:sz w:val="16"/>
                <w:szCs w:val="16"/>
                <w:lang w:eastAsia="es-CO"/>
              </w:rPr>
            </w:pPr>
            <w:r w:rsidRPr="009B3C0C">
              <w:rPr>
                <w:rFonts w:ascii="Arial" w:eastAsia="Times New Roman" w:hAnsi="Arial" w:cs="Arial"/>
                <w:b/>
                <w:bCs/>
                <w:color w:val="FFFFFF"/>
                <w:sz w:val="20"/>
                <w:szCs w:val="20"/>
                <w:bdr w:val="none" w:sz="0" w:space="0" w:color="auto"/>
                <w:lang w:eastAsia="es-CO"/>
              </w:rPr>
              <w:t>2. SOLUCIÓN SWITCH CORE REDUNDANTES</w:t>
            </w:r>
          </w:p>
        </w:tc>
      </w:tr>
      <w:tr w:rsidR="00907406" w:rsidRPr="00F063A5" w:rsidTr="00907406">
        <w:tblPrEx>
          <w:tblCellMar>
            <w:top w:w="15" w:type="dxa"/>
            <w:bottom w:w="15" w:type="dxa"/>
          </w:tblCellMar>
        </w:tblPrEx>
        <w:trPr>
          <w:trHeight w:val="83"/>
        </w:trPr>
        <w:tc>
          <w:tcPr>
            <w:tcW w:w="557" w:type="dxa"/>
            <w:shd w:val="clear" w:color="auto" w:fill="FFFFFF" w:themeFill="background1"/>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t>1</w:t>
            </w:r>
          </w:p>
        </w:tc>
        <w:tc>
          <w:tcPr>
            <w:tcW w:w="1418"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Marca</w:t>
            </w:r>
          </w:p>
        </w:tc>
        <w:tc>
          <w:tcPr>
            <w:tcW w:w="5175"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Ofrecido por el Proponente</w:t>
            </w:r>
          </w:p>
        </w:tc>
        <w:tc>
          <w:tcPr>
            <w:tcW w:w="907" w:type="dxa"/>
            <w:shd w:val="clear" w:color="auto" w:fill="FFFFFF" w:themeFill="background1"/>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128"/>
        </w:trPr>
        <w:tc>
          <w:tcPr>
            <w:tcW w:w="557" w:type="dxa"/>
            <w:shd w:val="clear" w:color="auto" w:fill="FFFFFF" w:themeFill="background1"/>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t>2</w:t>
            </w:r>
          </w:p>
        </w:tc>
        <w:tc>
          <w:tcPr>
            <w:tcW w:w="1418"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Modelo</w:t>
            </w:r>
          </w:p>
        </w:tc>
        <w:tc>
          <w:tcPr>
            <w:tcW w:w="5175" w:type="dxa"/>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Ofrecido por el Proponente</w:t>
            </w:r>
          </w:p>
        </w:tc>
        <w:tc>
          <w:tcPr>
            <w:tcW w:w="907" w:type="dxa"/>
            <w:shd w:val="clear" w:color="auto" w:fill="FFFFFF" w:themeFill="background1"/>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128"/>
        </w:trPr>
        <w:tc>
          <w:tcPr>
            <w:tcW w:w="557" w:type="dxa"/>
            <w:shd w:val="clear" w:color="auto" w:fill="FFFFFF" w:themeFill="background1"/>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3</w:t>
            </w:r>
          </w:p>
        </w:tc>
        <w:tc>
          <w:tcPr>
            <w:tcW w:w="1418"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Pr>
                <w:rFonts w:ascii="Arial" w:eastAsia="Times New Roman" w:hAnsi="Arial" w:cs="Arial"/>
                <w:color w:val="1A1818"/>
                <w:sz w:val="16"/>
                <w:szCs w:val="16"/>
                <w:bdr w:val="none" w:sz="0" w:space="0" w:color="auto"/>
                <w:lang w:eastAsia="es-CO"/>
              </w:rPr>
              <w:t>Cantidad</w:t>
            </w:r>
          </w:p>
        </w:tc>
        <w:tc>
          <w:tcPr>
            <w:tcW w:w="5175"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Pr>
                <w:rFonts w:ascii="Arial" w:eastAsia="Times New Roman" w:hAnsi="Arial" w:cs="Arial"/>
                <w:color w:val="1A1818"/>
                <w:sz w:val="16"/>
                <w:szCs w:val="16"/>
                <w:bdr w:val="none" w:sz="0" w:space="0" w:color="auto"/>
                <w:lang w:eastAsia="es-CO"/>
              </w:rPr>
              <w:t>Dos (2)</w:t>
            </w:r>
          </w:p>
        </w:tc>
        <w:tc>
          <w:tcPr>
            <w:tcW w:w="907" w:type="dxa"/>
            <w:shd w:val="clear" w:color="auto" w:fill="FFFFFF" w:themeFill="background1"/>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128"/>
        </w:trPr>
        <w:tc>
          <w:tcPr>
            <w:tcW w:w="557" w:type="dxa"/>
            <w:shd w:val="clear" w:color="auto" w:fill="FFFFFF" w:themeFill="background1"/>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4</w:t>
            </w:r>
          </w:p>
        </w:tc>
        <w:tc>
          <w:tcPr>
            <w:tcW w:w="1418" w:type="dxa"/>
            <w:shd w:val="clear" w:color="auto" w:fill="FFFFFF" w:themeFill="background1"/>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Pr>
                <w:rFonts w:ascii="Arial" w:eastAsia="Times New Roman" w:hAnsi="Arial" w:cs="Arial"/>
                <w:color w:val="1A1818"/>
                <w:sz w:val="16"/>
                <w:szCs w:val="16"/>
                <w:bdr w:val="none" w:sz="0" w:space="0" w:color="auto"/>
                <w:lang w:eastAsia="es-CO"/>
              </w:rPr>
              <w:t>Unidades de Rack</w:t>
            </w:r>
          </w:p>
        </w:tc>
        <w:tc>
          <w:tcPr>
            <w:tcW w:w="5175" w:type="dxa"/>
            <w:shd w:val="clear" w:color="auto" w:fill="FFFFFF" w:themeFill="background1"/>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roofErr w:type="spellStart"/>
            <w:r w:rsidRPr="00F063A5">
              <w:rPr>
                <w:rFonts w:ascii="Arial" w:eastAsia="Times New Roman" w:hAnsi="Arial" w:cs="Arial"/>
                <w:color w:val="000000"/>
                <w:sz w:val="16"/>
                <w:szCs w:val="16"/>
                <w:bdr w:val="none" w:sz="0" w:space="0" w:color="auto"/>
                <w:lang w:eastAsia="es-CO"/>
              </w:rPr>
              <w:t>Switch</w:t>
            </w:r>
            <w:proofErr w:type="spellEnd"/>
            <w:r w:rsidRPr="00F063A5">
              <w:rPr>
                <w:rFonts w:ascii="Arial" w:eastAsia="Times New Roman" w:hAnsi="Arial" w:cs="Arial"/>
                <w:color w:val="000000"/>
                <w:sz w:val="16"/>
                <w:szCs w:val="16"/>
                <w:bdr w:val="none" w:sz="0" w:space="0" w:color="auto"/>
                <w:lang w:eastAsia="es-CO"/>
              </w:rPr>
              <w:t xml:space="preserve"> de tipo top of Rack, máximo 1 unidad de Rack</w:t>
            </w:r>
          </w:p>
        </w:tc>
        <w:tc>
          <w:tcPr>
            <w:tcW w:w="907" w:type="dxa"/>
            <w:shd w:val="clear" w:color="auto" w:fill="FFFFFF" w:themeFill="background1"/>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128"/>
        </w:trPr>
        <w:tc>
          <w:tcPr>
            <w:tcW w:w="557" w:type="dxa"/>
            <w:shd w:val="clear" w:color="auto" w:fill="FFFFFF" w:themeFill="background1"/>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5</w:t>
            </w:r>
          </w:p>
        </w:tc>
        <w:tc>
          <w:tcPr>
            <w:tcW w:w="1418" w:type="dxa"/>
            <w:shd w:val="clear" w:color="auto" w:fill="FFFFFF" w:themeFill="background1"/>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Pr>
                <w:rFonts w:ascii="Arial" w:eastAsia="Times New Roman" w:hAnsi="Arial" w:cs="Arial"/>
                <w:color w:val="1A1818"/>
                <w:sz w:val="16"/>
                <w:szCs w:val="16"/>
                <w:bdr w:val="none" w:sz="0" w:space="0" w:color="auto"/>
                <w:lang w:eastAsia="es-CO"/>
              </w:rPr>
              <w:t>Fuente de Poder</w:t>
            </w:r>
          </w:p>
        </w:tc>
        <w:tc>
          <w:tcPr>
            <w:tcW w:w="5175"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735277">
              <w:rPr>
                <w:rFonts w:ascii="Arial" w:eastAsia="Times New Roman" w:hAnsi="Arial" w:cs="Arial"/>
                <w:color w:val="000000"/>
                <w:sz w:val="16"/>
                <w:szCs w:val="16"/>
                <w:bdr w:val="none" w:sz="0" w:space="0" w:color="auto"/>
                <w:lang w:eastAsia="es-CO"/>
              </w:rPr>
              <w:t xml:space="preserve">Cada </w:t>
            </w:r>
            <w:proofErr w:type="spellStart"/>
            <w:r w:rsidRPr="00735277">
              <w:rPr>
                <w:rFonts w:ascii="Arial" w:eastAsia="Times New Roman" w:hAnsi="Arial" w:cs="Arial"/>
                <w:color w:val="000000"/>
                <w:sz w:val="16"/>
                <w:szCs w:val="16"/>
                <w:bdr w:val="none" w:sz="0" w:space="0" w:color="auto"/>
                <w:lang w:eastAsia="es-CO"/>
              </w:rPr>
              <w:t>Switch</w:t>
            </w:r>
            <w:proofErr w:type="spellEnd"/>
            <w:r w:rsidRPr="00735277">
              <w:rPr>
                <w:rFonts w:ascii="Arial" w:eastAsia="Times New Roman" w:hAnsi="Arial" w:cs="Arial"/>
                <w:color w:val="000000"/>
                <w:sz w:val="16"/>
                <w:szCs w:val="16"/>
                <w:bdr w:val="none" w:sz="0" w:space="0" w:color="auto"/>
                <w:lang w:eastAsia="es-CO"/>
              </w:rPr>
              <w:t xml:space="preserve"> debe incluir fuente de poder </w:t>
            </w:r>
            <w:r w:rsidRPr="00735277">
              <w:rPr>
                <w:rFonts w:ascii="Arial" w:hAnsi="Arial" w:cs="Arial"/>
                <w:color w:val="000000"/>
                <w:sz w:val="16"/>
                <w:szCs w:val="16"/>
                <w:shd w:val="clear" w:color="auto" w:fill="FFFFFF"/>
              </w:rPr>
              <w:t xml:space="preserve">de </w:t>
            </w:r>
            <w:proofErr w:type="spellStart"/>
            <w:r w:rsidRPr="00735277">
              <w:rPr>
                <w:rFonts w:ascii="Arial" w:hAnsi="Arial" w:cs="Arial"/>
                <w:color w:val="000000"/>
                <w:sz w:val="16"/>
                <w:szCs w:val="16"/>
                <w:shd w:val="clear" w:color="auto" w:fill="FFFFFF"/>
              </w:rPr>
              <w:t>backup</w:t>
            </w:r>
            <w:proofErr w:type="spellEnd"/>
            <w:r w:rsidRPr="00735277">
              <w:rPr>
                <w:rFonts w:ascii="Arial" w:hAnsi="Arial" w:cs="Arial"/>
                <w:color w:val="000000"/>
                <w:sz w:val="16"/>
                <w:szCs w:val="16"/>
                <w:shd w:val="clear" w:color="auto" w:fill="FFFFFF"/>
              </w:rPr>
              <w:t xml:space="preserve"> </w:t>
            </w:r>
            <w:proofErr w:type="spellStart"/>
            <w:r w:rsidRPr="00735277">
              <w:rPr>
                <w:rFonts w:ascii="Arial" w:hAnsi="Arial" w:cs="Arial"/>
                <w:color w:val="000000"/>
                <w:sz w:val="16"/>
                <w:szCs w:val="16"/>
                <w:shd w:val="clear" w:color="auto" w:fill="FFFFFF"/>
              </w:rPr>
              <w:t>hot</w:t>
            </w:r>
            <w:proofErr w:type="spellEnd"/>
            <w:r w:rsidRPr="00735277">
              <w:rPr>
                <w:rFonts w:ascii="Arial" w:hAnsi="Arial" w:cs="Arial"/>
                <w:color w:val="000000"/>
                <w:sz w:val="16"/>
                <w:szCs w:val="16"/>
                <w:shd w:val="clear" w:color="auto" w:fill="FFFFFF"/>
              </w:rPr>
              <w:t xml:space="preserve"> </w:t>
            </w:r>
            <w:proofErr w:type="spellStart"/>
            <w:r w:rsidRPr="00735277">
              <w:rPr>
                <w:rFonts w:ascii="Arial" w:hAnsi="Arial" w:cs="Arial"/>
                <w:color w:val="000000"/>
                <w:sz w:val="16"/>
                <w:szCs w:val="16"/>
                <w:shd w:val="clear" w:color="auto" w:fill="FFFFFF"/>
              </w:rPr>
              <w:t>swappable</w:t>
            </w:r>
            <w:proofErr w:type="spellEnd"/>
          </w:p>
        </w:tc>
        <w:tc>
          <w:tcPr>
            <w:tcW w:w="907" w:type="dxa"/>
            <w:shd w:val="clear" w:color="auto" w:fill="FFFFFF" w:themeFill="background1"/>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128"/>
        </w:trPr>
        <w:tc>
          <w:tcPr>
            <w:tcW w:w="557" w:type="dxa"/>
            <w:shd w:val="clear" w:color="auto" w:fill="FFFFFF" w:themeFill="background1"/>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6</w:t>
            </w:r>
          </w:p>
        </w:tc>
        <w:tc>
          <w:tcPr>
            <w:tcW w:w="1418" w:type="dxa"/>
            <w:shd w:val="clear" w:color="auto" w:fill="FFFFFF" w:themeFill="background1"/>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Pr>
                <w:rFonts w:ascii="Arial" w:eastAsia="Times New Roman" w:hAnsi="Arial" w:cs="Arial"/>
                <w:color w:val="000000"/>
                <w:sz w:val="16"/>
                <w:szCs w:val="16"/>
                <w:bdr w:val="none" w:sz="0" w:space="0" w:color="auto"/>
                <w:lang w:eastAsia="es-CO"/>
              </w:rPr>
              <w:t>I</w:t>
            </w:r>
            <w:r w:rsidRPr="00F063A5">
              <w:rPr>
                <w:rFonts w:ascii="Arial" w:eastAsia="Times New Roman" w:hAnsi="Arial" w:cs="Arial"/>
                <w:color w:val="000000"/>
                <w:sz w:val="16"/>
                <w:szCs w:val="16"/>
                <w:bdr w:val="none" w:sz="0" w:space="0" w:color="auto"/>
                <w:lang w:eastAsia="es-CO"/>
              </w:rPr>
              <w:t>nterfaces SFP+</w:t>
            </w:r>
          </w:p>
        </w:tc>
        <w:tc>
          <w:tcPr>
            <w:tcW w:w="5175" w:type="dxa"/>
            <w:shd w:val="clear" w:color="auto" w:fill="FFFFFF" w:themeFill="background1"/>
            <w:vAlign w:val="center"/>
          </w:tcPr>
          <w:p w:rsidR="00907406" w:rsidRPr="00735277"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735277">
              <w:rPr>
                <w:rFonts w:ascii="Arial" w:eastAsia="Times New Roman" w:hAnsi="Arial" w:cs="Arial"/>
                <w:color w:val="000000"/>
                <w:sz w:val="16"/>
                <w:szCs w:val="16"/>
                <w:bdr w:val="none" w:sz="0" w:space="0" w:color="auto"/>
                <w:lang w:eastAsia="es-CO"/>
              </w:rPr>
              <w:t xml:space="preserve">Cada </w:t>
            </w:r>
            <w:proofErr w:type="spellStart"/>
            <w:r w:rsidRPr="00735277">
              <w:rPr>
                <w:rFonts w:ascii="Arial" w:eastAsia="Times New Roman" w:hAnsi="Arial" w:cs="Arial"/>
                <w:color w:val="000000"/>
                <w:sz w:val="16"/>
                <w:szCs w:val="16"/>
                <w:bdr w:val="none" w:sz="0" w:space="0" w:color="auto"/>
                <w:lang w:eastAsia="es-CO"/>
              </w:rPr>
              <w:t>Switch</w:t>
            </w:r>
            <w:proofErr w:type="spellEnd"/>
            <w:r w:rsidRPr="00735277">
              <w:rPr>
                <w:rFonts w:ascii="Arial" w:eastAsia="Times New Roman" w:hAnsi="Arial" w:cs="Arial"/>
                <w:color w:val="000000"/>
                <w:sz w:val="16"/>
                <w:szCs w:val="16"/>
                <w:bdr w:val="none" w:sz="0" w:space="0" w:color="auto"/>
                <w:lang w:eastAsia="es-CO"/>
              </w:rPr>
              <w:t xml:space="preserve"> debe incluir </w:t>
            </w:r>
            <w:r w:rsidRPr="00F063A5">
              <w:rPr>
                <w:rFonts w:ascii="Arial" w:eastAsia="Times New Roman" w:hAnsi="Arial" w:cs="Arial"/>
                <w:color w:val="000000"/>
                <w:sz w:val="16"/>
                <w:szCs w:val="16"/>
                <w:bdr w:val="none" w:sz="0" w:space="0" w:color="auto"/>
                <w:lang w:eastAsia="es-CO"/>
              </w:rPr>
              <w:t>mínimo 20 interfaces SFP+ 10G</w:t>
            </w:r>
            <w:r>
              <w:rPr>
                <w:rFonts w:ascii="Arial" w:eastAsia="Times New Roman" w:hAnsi="Arial" w:cs="Arial"/>
                <w:color w:val="000000"/>
                <w:sz w:val="16"/>
                <w:szCs w:val="16"/>
                <w:bdr w:val="none" w:sz="0" w:space="0" w:color="auto"/>
                <w:lang w:eastAsia="es-CO"/>
              </w:rPr>
              <w:t>B</w:t>
            </w:r>
          </w:p>
        </w:tc>
        <w:tc>
          <w:tcPr>
            <w:tcW w:w="907" w:type="dxa"/>
            <w:shd w:val="clear" w:color="auto" w:fill="FFFFFF" w:themeFill="background1"/>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638"/>
        </w:trPr>
        <w:tc>
          <w:tcPr>
            <w:tcW w:w="557" w:type="dxa"/>
            <w:shd w:val="clear" w:color="auto" w:fill="FFFFFF" w:themeFill="background1"/>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7</w:t>
            </w:r>
          </w:p>
        </w:tc>
        <w:tc>
          <w:tcPr>
            <w:tcW w:w="1418"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roofErr w:type="spellStart"/>
            <w:r>
              <w:rPr>
                <w:rFonts w:ascii="Arial" w:eastAsia="Times New Roman" w:hAnsi="Arial" w:cs="Arial"/>
                <w:color w:val="000000"/>
                <w:sz w:val="16"/>
                <w:szCs w:val="16"/>
                <w:bdr w:val="none" w:sz="0" w:space="0" w:color="auto"/>
                <w:lang w:eastAsia="es-CO"/>
              </w:rPr>
              <w:t>T</w:t>
            </w:r>
            <w:r w:rsidRPr="00F063A5">
              <w:rPr>
                <w:rFonts w:ascii="Arial" w:eastAsia="Times New Roman" w:hAnsi="Arial" w:cs="Arial"/>
                <w:color w:val="000000"/>
                <w:sz w:val="16"/>
                <w:szCs w:val="16"/>
                <w:bdr w:val="none" w:sz="0" w:space="0" w:color="auto"/>
                <w:lang w:eastAsia="es-CO"/>
              </w:rPr>
              <w:t>ransceiver</w:t>
            </w:r>
            <w:r>
              <w:rPr>
                <w:rFonts w:ascii="Arial" w:eastAsia="Times New Roman" w:hAnsi="Arial" w:cs="Arial"/>
                <w:color w:val="000000"/>
                <w:sz w:val="16"/>
                <w:szCs w:val="16"/>
                <w:bdr w:val="none" w:sz="0" w:space="0" w:color="auto"/>
                <w:lang w:eastAsia="es-CO"/>
              </w:rPr>
              <w:t>s</w:t>
            </w:r>
            <w:proofErr w:type="spellEnd"/>
            <w:r>
              <w:rPr>
                <w:rFonts w:ascii="Arial" w:eastAsia="Times New Roman" w:hAnsi="Arial" w:cs="Arial"/>
                <w:color w:val="000000"/>
                <w:sz w:val="16"/>
                <w:szCs w:val="16"/>
                <w:bdr w:val="none" w:sz="0" w:space="0" w:color="auto"/>
                <w:lang w:eastAsia="es-CO"/>
              </w:rPr>
              <w:t xml:space="preserve"> SFP+</w:t>
            </w:r>
          </w:p>
        </w:tc>
        <w:tc>
          <w:tcPr>
            <w:tcW w:w="5175" w:type="dxa"/>
            <w:shd w:val="clear" w:color="auto" w:fill="FFFFFF" w:themeFill="background1"/>
            <w:vAlign w:val="center"/>
          </w:tcPr>
          <w:p w:rsidR="00907406" w:rsidRPr="007D7EF2"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hAnsi="Arial" w:cs="Arial"/>
                <w:sz w:val="16"/>
                <w:szCs w:val="16"/>
                <w:shd w:val="clear" w:color="auto" w:fill="FFFFFF"/>
              </w:rPr>
            </w:pPr>
            <w:r w:rsidRPr="007D7EF2">
              <w:rPr>
                <w:rFonts w:ascii="Arial" w:eastAsia="Times New Roman" w:hAnsi="Arial" w:cs="Arial"/>
                <w:sz w:val="16"/>
                <w:szCs w:val="16"/>
                <w:bdr w:val="none" w:sz="0" w:space="0" w:color="auto"/>
              </w:rPr>
              <w:t xml:space="preserve">Cada </w:t>
            </w:r>
            <w:proofErr w:type="spellStart"/>
            <w:r w:rsidRPr="007D7EF2">
              <w:rPr>
                <w:rFonts w:ascii="Arial" w:eastAsia="Times New Roman" w:hAnsi="Arial" w:cs="Arial"/>
                <w:sz w:val="16"/>
                <w:szCs w:val="16"/>
                <w:bdr w:val="none" w:sz="0" w:space="0" w:color="auto"/>
              </w:rPr>
              <w:t>Switch</w:t>
            </w:r>
            <w:proofErr w:type="spellEnd"/>
            <w:r w:rsidRPr="007D7EF2">
              <w:rPr>
                <w:rFonts w:ascii="Arial" w:eastAsia="Times New Roman" w:hAnsi="Arial" w:cs="Arial"/>
                <w:sz w:val="16"/>
                <w:szCs w:val="16"/>
                <w:bdr w:val="none" w:sz="0" w:space="0" w:color="auto"/>
              </w:rPr>
              <w:t xml:space="preserve"> debe incluir siete (7) </w:t>
            </w:r>
            <w:proofErr w:type="spellStart"/>
            <w:r w:rsidRPr="007D7EF2">
              <w:rPr>
                <w:rFonts w:ascii="Arial" w:eastAsia="Times New Roman" w:hAnsi="Arial" w:cs="Arial"/>
                <w:sz w:val="16"/>
                <w:szCs w:val="16"/>
                <w:bdr w:val="none" w:sz="0" w:space="0" w:color="auto"/>
              </w:rPr>
              <w:t>transceiver</w:t>
            </w:r>
            <w:proofErr w:type="spellEnd"/>
            <w:r w:rsidRPr="007D7EF2">
              <w:rPr>
                <w:rFonts w:ascii="Arial" w:eastAsia="Times New Roman" w:hAnsi="Arial" w:cs="Arial"/>
                <w:sz w:val="16"/>
                <w:szCs w:val="16"/>
                <w:bdr w:val="none" w:sz="0" w:space="0" w:color="auto"/>
              </w:rPr>
              <w:t xml:space="preserve"> SFP+ 10GB de acuerdo al numeral</w:t>
            </w:r>
            <w:r>
              <w:rPr>
                <w:rFonts w:ascii="Arial" w:eastAsia="Times New Roman" w:hAnsi="Arial" w:cs="Arial"/>
                <w:sz w:val="16"/>
                <w:szCs w:val="16"/>
                <w:bdr w:val="none" w:sz="0" w:space="0" w:color="auto"/>
              </w:rPr>
              <w:t xml:space="preserve"> </w:t>
            </w:r>
            <w:r w:rsidRPr="007D7EF2">
              <w:rPr>
                <w:rFonts w:ascii="Arial" w:eastAsia="Times New Roman" w:hAnsi="Arial" w:cs="Arial"/>
                <w:b/>
                <w:sz w:val="16"/>
                <w:szCs w:val="16"/>
                <w:bdr w:val="none" w:sz="0" w:space="0" w:color="auto"/>
              </w:rPr>
              <w:t>3.1.2 DIAGRAMA LÓGICO DE CONEXIÓN SOLUCIÓN DE HIPERCONVERGENCIA.</w:t>
            </w:r>
            <w:r w:rsidRPr="007D7EF2">
              <w:rPr>
                <w:rStyle w:val="eop"/>
                <w:rFonts w:ascii="Arial" w:hAnsi="Arial" w:cs="Arial"/>
                <w:sz w:val="16"/>
                <w:szCs w:val="16"/>
                <w:shd w:val="clear" w:color="auto" w:fill="FFFFFF"/>
              </w:rPr>
              <w:t> </w:t>
            </w:r>
          </w:p>
        </w:tc>
        <w:tc>
          <w:tcPr>
            <w:tcW w:w="907" w:type="dxa"/>
            <w:shd w:val="clear" w:color="auto" w:fill="FFFFFF" w:themeFill="background1"/>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638"/>
        </w:trPr>
        <w:tc>
          <w:tcPr>
            <w:tcW w:w="557" w:type="dxa"/>
            <w:shd w:val="clear" w:color="auto" w:fill="FFFFFF" w:themeFill="background1"/>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8</w:t>
            </w:r>
          </w:p>
        </w:tc>
        <w:tc>
          <w:tcPr>
            <w:tcW w:w="1418" w:type="dxa"/>
            <w:shd w:val="clear" w:color="auto" w:fill="FFFFFF" w:themeFill="background1"/>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Soporte de puertos</w:t>
            </w:r>
          </w:p>
        </w:tc>
        <w:tc>
          <w:tcPr>
            <w:tcW w:w="5175" w:type="dxa"/>
            <w:shd w:val="clear" w:color="auto" w:fill="FFFFFF" w:themeFill="background1"/>
            <w:vAlign w:val="center"/>
          </w:tcPr>
          <w:p w:rsidR="00907406" w:rsidRPr="007D7EF2"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6"/>
                <w:szCs w:val="16"/>
                <w:bdr w:val="none" w:sz="0" w:space="0" w:color="auto"/>
              </w:rPr>
            </w:pPr>
            <w:r w:rsidRPr="00735277">
              <w:rPr>
                <w:rFonts w:ascii="Arial" w:eastAsia="Times New Roman" w:hAnsi="Arial" w:cs="Arial"/>
                <w:color w:val="000000"/>
                <w:sz w:val="16"/>
                <w:szCs w:val="16"/>
                <w:bdr w:val="none" w:sz="0" w:space="0" w:color="auto"/>
                <w:lang w:eastAsia="es-CO"/>
              </w:rPr>
              <w:t xml:space="preserve">Cada </w:t>
            </w:r>
            <w:proofErr w:type="spellStart"/>
            <w:r w:rsidRPr="00735277">
              <w:rPr>
                <w:rFonts w:ascii="Arial" w:eastAsia="Times New Roman" w:hAnsi="Arial" w:cs="Arial"/>
                <w:color w:val="000000"/>
                <w:sz w:val="16"/>
                <w:szCs w:val="16"/>
                <w:bdr w:val="none" w:sz="0" w:space="0" w:color="auto"/>
                <w:lang w:eastAsia="es-CO"/>
              </w:rPr>
              <w:t>Switch</w:t>
            </w:r>
            <w:proofErr w:type="spellEnd"/>
            <w:r w:rsidRPr="00735277">
              <w:rPr>
                <w:rFonts w:ascii="Arial" w:eastAsia="Times New Roman" w:hAnsi="Arial" w:cs="Arial"/>
                <w:color w:val="000000"/>
                <w:sz w:val="16"/>
                <w:szCs w:val="16"/>
                <w:bdr w:val="none" w:sz="0" w:space="0" w:color="auto"/>
                <w:lang w:eastAsia="es-CO"/>
              </w:rPr>
              <w:t xml:space="preserve"> debe incluir </w:t>
            </w:r>
            <w:r w:rsidRPr="00F063A5">
              <w:rPr>
                <w:rFonts w:ascii="Arial" w:eastAsia="Times New Roman" w:hAnsi="Arial" w:cs="Arial"/>
                <w:color w:val="000000"/>
                <w:sz w:val="16"/>
                <w:szCs w:val="16"/>
                <w:bdr w:val="none" w:sz="0" w:space="0" w:color="auto"/>
                <w:lang w:eastAsia="es-CO"/>
              </w:rPr>
              <w:t xml:space="preserve">Soporte de puertos universales </w:t>
            </w:r>
            <w:r>
              <w:rPr>
                <w:rFonts w:ascii="Arial" w:eastAsia="Times New Roman" w:hAnsi="Arial" w:cs="Arial"/>
                <w:color w:val="000000"/>
                <w:sz w:val="16"/>
                <w:szCs w:val="16"/>
                <w:bdr w:val="none" w:sz="0" w:space="0" w:color="auto"/>
                <w:lang w:eastAsia="es-CO"/>
              </w:rPr>
              <w:t xml:space="preserve">de 1G/10G y </w:t>
            </w:r>
            <w:r w:rsidRPr="00F063A5">
              <w:rPr>
                <w:rFonts w:ascii="Arial" w:eastAsia="Times New Roman" w:hAnsi="Arial" w:cs="Arial"/>
                <w:color w:val="000000"/>
                <w:sz w:val="16"/>
                <w:szCs w:val="16"/>
                <w:bdr w:val="none" w:sz="0" w:space="0" w:color="auto"/>
                <w:lang w:eastAsia="es-CO"/>
              </w:rPr>
              <w:t xml:space="preserve"> 40G</w:t>
            </w:r>
          </w:p>
        </w:tc>
        <w:tc>
          <w:tcPr>
            <w:tcW w:w="907" w:type="dxa"/>
            <w:shd w:val="clear" w:color="auto" w:fill="FFFFFF" w:themeFill="background1"/>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638"/>
        </w:trPr>
        <w:tc>
          <w:tcPr>
            <w:tcW w:w="557" w:type="dxa"/>
            <w:shd w:val="clear" w:color="auto" w:fill="FFFFFF" w:themeFill="background1"/>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9</w:t>
            </w:r>
          </w:p>
        </w:tc>
        <w:tc>
          <w:tcPr>
            <w:tcW w:w="1418"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Puertos Ethernet</w:t>
            </w:r>
          </w:p>
        </w:tc>
        <w:tc>
          <w:tcPr>
            <w:tcW w:w="5175" w:type="dxa"/>
            <w:shd w:val="clear" w:color="auto" w:fill="FFFFFF" w:themeFill="background1"/>
            <w:vAlign w:val="center"/>
          </w:tcPr>
          <w:p w:rsidR="00907406" w:rsidRPr="008B5112"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Cada</w:t>
            </w:r>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Switch</w:t>
            </w:r>
            <w:proofErr w:type="spellEnd"/>
            <w:r w:rsidRPr="00F063A5">
              <w:rPr>
                <w:rFonts w:ascii="Arial" w:eastAsia="Times New Roman" w:hAnsi="Arial" w:cs="Arial"/>
                <w:color w:val="000000"/>
                <w:sz w:val="16"/>
                <w:szCs w:val="16"/>
                <w:bdr w:val="none" w:sz="0" w:space="0" w:color="auto"/>
                <w:lang w:eastAsia="es-CO"/>
              </w:rPr>
              <w:t xml:space="preserve"> </w:t>
            </w:r>
            <w:r>
              <w:rPr>
                <w:rFonts w:ascii="Arial" w:eastAsia="Times New Roman" w:hAnsi="Arial" w:cs="Arial"/>
                <w:color w:val="000000"/>
                <w:sz w:val="16"/>
                <w:szCs w:val="16"/>
                <w:bdr w:val="none" w:sz="0" w:space="0" w:color="auto"/>
                <w:lang w:eastAsia="es-CO"/>
              </w:rPr>
              <w:t>debe incluir mínimo tres (3)</w:t>
            </w:r>
            <w:r w:rsidRPr="00F063A5">
              <w:rPr>
                <w:rFonts w:ascii="Arial" w:eastAsia="Times New Roman" w:hAnsi="Arial" w:cs="Arial"/>
                <w:color w:val="000000"/>
                <w:sz w:val="16"/>
                <w:szCs w:val="16"/>
                <w:bdr w:val="none" w:sz="0" w:space="0" w:color="auto"/>
                <w:lang w:eastAsia="es-CO"/>
              </w:rPr>
              <w:t xml:space="preserve"> puertos</w:t>
            </w:r>
            <w:r>
              <w:rPr>
                <w:rFonts w:ascii="Arial" w:eastAsia="Times New Roman" w:hAnsi="Arial" w:cs="Arial"/>
                <w:color w:val="000000"/>
                <w:sz w:val="16"/>
                <w:szCs w:val="16"/>
                <w:bdr w:val="none" w:sz="0" w:space="0" w:color="auto"/>
                <w:lang w:eastAsia="es-CO"/>
              </w:rPr>
              <w:t xml:space="preserve"> a</w:t>
            </w:r>
            <w:r w:rsidRPr="00F063A5">
              <w:rPr>
                <w:rFonts w:ascii="Arial" w:eastAsia="Times New Roman" w:hAnsi="Arial" w:cs="Arial"/>
                <w:color w:val="000000"/>
                <w:sz w:val="16"/>
                <w:szCs w:val="16"/>
                <w:bdr w:val="none" w:sz="0" w:space="0" w:color="auto"/>
                <w:lang w:eastAsia="es-CO"/>
              </w:rPr>
              <w:t xml:space="preserve"> </w:t>
            </w:r>
            <w:r>
              <w:rPr>
                <w:rFonts w:ascii="Arial" w:eastAsia="Times New Roman" w:hAnsi="Arial" w:cs="Arial"/>
                <w:color w:val="000000"/>
                <w:sz w:val="16"/>
                <w:szCs w:val="16"/>
                <w:bdr w:val="none" w:sz="0" w:space="0" w:color="auto"/>
                <w:lang w:eastAsia="es-CO"/>
              </w:rPr>
              <w:t xml:space="preserve">10GbE y tres (3) puertos a 1GbE </w:t>
            </w:r>
            <w:r w:rsidRPr="007D7EF2">
              <w:rPr>
                <w:rFonts w:ascii="Arial" w:eastAsia="Times New Roman" w:hAnsi="Arial" w:cs="Arial"/>
                <w:sz w:val="16"/>
                <w:szCs w:val="16"/>
                <w:bdr w:val="none" w:sz="0" w:space="0" w:color="auto"/>
              </w:rPr>
              <w:t>de acuerdo al numeral</w:t>
            </w:r>
            <w:r>
              <w:rPr>
                <w:rFonts w:ascii="Arial" w:eastAsia="Times New Roman" w:hAnsi="Arial" w:cs="Arial"/>
                <w:sz w:val="16"/>
                <w:szCs w:val="16"/>
                <w:bdr w:val="none" w:sz="0" w:space="0" w:color="auto"/>
              </w:rPr>
              <w:t xml:space="preserve"> </w:t>
            </w:r>
            <w:r w:rsidRPr="007D7EF2">
              <w:rPr>
                <w:rFonts w:ascii="Arial" w:eastAsia="Times New Roman" w:hAnsi="Arial" w:cs="Arial"/>
                <w:b/>
                <w:sz w:val="16"/>
                <w:szCs w:val="16"/>
                <w:bdr w:val="none" w:sz="0" w:space="0" w:color="auto"/>
              </w:rPr>
              <w:t>3.1.2 DIAGRAMA LÓGICO DE CONEXIÓN SOLUCIÓN DE HIPERCONVERGENCIA.</w:t>
            </w:r>
            <w:r w:rsidRPr="007D7EF2">
              <w:rPr>
                <w:rStyle w:val="eop"/>
                <w:rFonts w:ascii="Arial" w:hAnsi="Arial" w:cs="Arial"/>
                <w:sz w:val="16"/>
                <w:szCs w:val="16"/>
                <w:shd w:val="clear" w:color="auto" w:fill="FFFFFF"/>
              </w:rPr>
              <w:t> </w:t>
            </w:r>
          </w:p>
        </w:tc>
        <w:tc>
          <w:tcPr>
            <w:tcW w:w="907" w:type="dxa"/>
            <w:shd w:val="clear" w:color="auto" w:fill="FFFFFF" w:themeFill="background1"/>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638"/>
        </w:trPr>
        <w:tc>
          <w:tcPr>
            <w:tcW w:w="557" w:type="dxa"/>
            <w:shd w:val="clear" w:color="auto" w:fill="FFFFFF" w:themeFill="background1"/>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10</w:t>
            </w:r>
          </w:p>
        </w:tc>
        <w:tc>
          <w:tcPr>
            <w:tcW w:w="1418" w:type="dxa"/>
            <w:shd w:val="clear" w:color="auto" w:fill="FFFFFF" w:themeFill="background1"/>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RAM</w:t>
            </w:r>
          </w:p>
        </w:tc>
        <w:tc>
          <w:tcPr>
            <w:tcW w:w="5175" w:type="dxa"/>
            <w:shd w:val="clear" w:color="auto" w:fill="FFFFFF" w:themeFill="background1"/>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RAM mínima 4 GB</w:t>
            </w:r>
          </w:p>
        </w:tc>
        <w:tc>
          <w:tcPr>
            <w:tcW w:w="907" w:type="dxa"/>
            <w:shd w:val="clear" w:color="auto" w:fill="FFFFFF" w:themeFill="background1"/>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638"/>
        </w:trPr>
        <w:tc>
          <w:tcPr>
            <w:tcW w:w="557" w:type="dxa"/>
            <w:shd w:val="clear" w:color="auto" w:fill="FFFFFF" w:themeFill="background1"/>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11</w:t>
            </w:r>
          </w:p>
        </w:tc>
        <w:tc>
          <w:tcPr>
            <w:tcW w:w="1418" w:type="dxa"/>
            <w:shd w:val="clear" w:color="auto" w:fill="FFFFFF" w:themeFill="background1"/>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Soporte de Virtual </w:t>
            </w:r>
            <w:proofErr w:type="spellStart"/>
            <w:r w:rsidRPr="00F063A5">
              <w:rPr>
                <w:rFonts w:ascii="Arial" w:eastAsia="Times New Roman" w:hAnsi="Arial" w:cs="Arial"/>
                <w:color w:val="000000"/>
                <w:sz w:val="16"/>
                <w:szCs w:val="16"/>
                <w:bdr w:val="none" w:sz="0" w:space="0" w:color="auto"/>
                <w:lang w:eastAsia="es-CO"/>
              </w:rPr>
              <w:t>Chassis</w:t>
            </w:r>
            <w:proofErr w:type="spellEnd"/>
          </w:p>
        </w:tc>
        <w:tc>
          <w:tcPr>
            <w:tcW w:w="5175" w:type="dxa"/>
            <w:shd w:val="clear" w:color="auto" w:fill="FFFFFF" w:themeFill="background1"/>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M</w:t>
            </w:r>
            <w:r w:rsidRPr="00F063A5">
              <w:rPr>
                <w:rFonts w:ascii="Arial" w:eastAsia="Times New Roman" w:hAnsi="Arial" w:cs="Arial"/>
                <w:color w:val="000000"/>
                <w:sz w:val="16"/>
                <w:szCs w:val="16"/>
                <w:bdr w:val="none" w:sz="0" w:space="0" w:color="auto"/>
                <w:lang w:eastAsia="es-CO"/>
              </w:rPr>
              <w:t>ínimo 6 unidades</w:t>
            </w:r>
          </w:p>
        </w:tc>
        <w:tc>
          <w:tcPr>
            <w:tcW w:w="907" w:type="dxa"/>
            <w:shd w:val="clear" w:color="auto" w:fill="FFFFFF" w:themeFill="background1"/>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22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12</w:t>
            </w:r>
          </w:p>
        </w:tc>
        <w:tc>
          <w:tcPr>
            <w:tcW w:w="6593" w:type="dxa"/>
            <w:gridSpan w:val="2"/>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Mínimo un slot disponible para crecimiento en puertos</w:t>
            </w:r>
          </w:p>
        </w:tc>
        <w:tc>
          <w:tcPr>
            <w:tcW w:w="907" w:type="dxa"/>
            <w:shd w:val="clear" w:color="auto" w:fill="FFFFFF" w:themeFill="background1"/>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shd w:val="clear" w:color="auto" w:fill="FFFFFF" w:themeFill="background1"/>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16"/>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13</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Interfaces 100% Non-</w:t>
            </w:r>
            <w:proofErr w:type="spellStart"/>
            <w:r w:rsidRPr="00F063A5">
              <w:rPr>
                <w:rFonts w:ascii="Arial" w:eastAsia="Times New Roman" w:hAnsi="Arial" w:cs="Arial"/>
                <w:color w:val="000000"/>
                <w:sz w:val="16"/>
                <w:szCs w:val="16"/>
                <w:bdr w:val="none" w:sz="0" w:space="0" w:color="auto"/>
                <w:lang w:eastAsia="es-CO"/>
              </w:rPr>
              <w:t>Blocking</w:t>
            </w:r>
            <w:proofErr w:type="spellEnd"/>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33"/>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14</w:t>
            </w:r>
          </w:p>
        </w:tc>
        <w:tc>
          <w:tcPr>
            <w:tcW w:w="6593" w:type="dxa"/>
            <w:gridSpan w:val="2"/>
            <w:shd w:val="clear" w:color="auto" w:fill="FFFFFF" w:themeFill="background1"/>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roofErr w:type="spellStart"/>
            <w:r w:rsidRPr="00F063A5">
              <w:rPr>
                <w:rFonts w:ascii="Arial" w:eastAsia="Times New Roman" w:hAnsi="Arial" w:cs="Arial"/>
                <w:color w:val="000000"/>
                <w:sz w:val="16"/>
                <w:szCs w:val="16"/>
                <w:bdr w:val="none" w:sz="0" w:space="0" w:color="auto"/>
                <w:lang w:eastAsia="es-CO"/>
              </w:rPr>
              <w:t>Switc</w:t>
            </w:r>
            <w:r>
              <w:rPr>
                <w:rFonts w:ascii="Arial" w:eastAsia="Times New Roman" w:hAnsi="Arial" w:cs="Arial"/>
                <w:color w:val="000000"/>
                <w:sz w:val="16"/>
                <w:szCs w:val="16"/>
                <w:bdr w:val="none" w:sz="0" w:space="0" w:color="auto"/>
                <w:lang w:eastAsia="es-CO"/>
              </w:rPr>
              <w:t>h</w:t>
            </w:r>
            <w:proofErr w:type="spellEnd"/>
            <w:r>
              <w:rPr>
                <w:rFonts w:ascii="Arial" w:eastAsia="Times New Roman" w:hAnsi="Arial" w:cs="Arial"/>
                <w:color w:val="000000"/>
                <w:sz w:val="16"/>
                <w:szCs w:val="16"/>
                <w:bdr w:val="none" w:sz="0" w:space="0" w:color="auto"/>
                <w:lang w:eastAsia="es-CO"/>
              </w:rPr>
              <w:t xml:space="preserve"> </w:t>
            </w:r>
            <w:proofErr w:type="spellStart"/>
            <w:r>
              <w:rPr>
                <w:rFonts w:ascii="Arial" w:eastAsia="Times New Roman" w:hAnsi="Arial" w:cs="Arial"/>
                <w:color w:val="000000"/>
                <w:sz w:val="16"/>
                <w:szCs w:val="16"/>
                <w:bdr w:val="none" w:sz="0" w:space="0" w:color="auto"/>
                <w:lang w:eastAsia="es-CO"/>
              </w:rPr>
              <w:t>Fabric</w:t>
            </w:r>
            <w:proofErr w:type="spellEnd"/>
            <w:r>
              <w:rPr>
                <w:rFonts w:ascii="Arial" w:eastAsia="Times New Roman" w:hAnsi="Arial" w:cs="Arial"/>
                <w:color w:val="000000"/>
                <w:sz w:val="16"/>
                <w:szCs w:val="16"/>
                <w:bdr w:val="none" w:sz="0" w:space="0" w:color="auto"/>
                <w:lang w:eastAsia="es-CO"/>
              </w:rPr>
              <w:t xml:space="preserve"> igual o superior a 640</w:t>
            </w:r>
            <w:r w:rsidRPr="00F063A5">
              <w:rPr>
                <w:rFonts w:ascii="Arial" w:eastAsia="Times New Roman" w:hAnsi="Arial" w:cs="Arial"/>
                <w:color w:val="000000"/>
                <w:sz w:val="16"/>
                <w:szCs w:val="16"/>
                <w:bdr w:val="none" w:sz="0" w:space="0" w:color="auto"/>
                <w:lang w:eastAsia="es-CO"/>
              </w:rPr>
              <w:t>Gbps</w:t>
            </w:r>
          </w:p>
        </w:tc>
        <w:tc>
          <w:tcPr>
            <w:tcW w:w="907" w:type="dxa"/>
            <w:shd w:val="clear" w:color="auto" w:fill="FFFFFF" w:themeFill="background1"/>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shd w:val="clear" w:color="auto" w:fill="FFFFFF" w:themeFill="background1"/>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18"/>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15</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Soporte de virtualización de red mediante SPB y/o MPLS</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21"/>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16</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Soporte de Ventilación Front-to-back.</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26"/>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17</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Soporte de Listas de control de acceso (ACL)</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1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18</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Protección avanzada de trama IPv6 (DHCP </w:t>
            </w:r>
            <w:proofErr w:type="spellStart"/>
            <w:r w:rsidRPr="00F063A5">
              <w:rPr>
                <w:rFonts w:ascii="Arial" w:eastAsia="Times New Roman" w:hAnsi="Arial" w:cs="Arial"/>
                <w:color w:val="000000"/>
                <w:sz w:val="16"/>
                <w:szCs w:val="16"/>
                <w:bdr w:val="none" w:sz="0" w:space="0" w:color="auto"/>
                <w:lang w:eastAsia="es-CO"/>
              </w:rPr>
              <w:t>Snooping</w:t>
            </w:r>
            <w:proofErr w:type="spellEnd"/>
            <w:r w:rsidRPr="00F063A5">
              <w:rPr>
                <w:rFonts w:ascii="Arial" w:eastAsia="Times New Roman" w:hAnsi="Arial" w:cs="Arial"/>
                <w:color w:val="000000"/>
                <w:sz w:val="16"/>
                <w:szCs w:val="16"/>
                <w:bdr w:val="none" w:sz="0" w:space="0" w:color="auto"/>
                <w:lang w:eastAsia="es-CO"/>
              </w:rPr>
              <w:t xml:space="preserve">, protección de anuncio de </w:t>
            </w:r>
            <w:proofErr w:type="spellStart"/>
            <w:r w:rsidRPr="00F063A5">
              <w:rPr>
                <w:rFonts w:ascii="Arial" w:eastAsia="Times New Roman" w:hAnsi="Arial" w:cs="Arial"/>
                <w:color w:val="000000"/>
                <w:sz w:val="16"/>
                <w:szCs w:val="16"/>
                <w:bdr w:val="none" w:sz="0" w:space="0" w:color="auto"/>
                <w:lang w:eastAsia="es-CO"/>
              </w:rPr>
              <w:t>router</w:t>
            </w:r>
            <w:proofErr w:type="spellEnd"/>
            <w:r w:rsidRPr="00F063A5">
              <w:rPr>
                <w:rFonts w:ascii="Arial" w:eastAsia="Times New Roman" w:hAnsi="Arial" w:cs="Arial"/>
                <w:color w:val="000000"/>
                <w:sz w:val="16"/>
                <w:szCs w:val="16"/>
                <w:bdr w:val="none" w:sz="0" w:space="0" w:color="auto"/>
                <w:lang w:eastAsia="es-CO"/>
              </w:rPr>
              <w:t xml:space="preserve"> y protección </w:t>
            </w:r>
            <w:proofErr w:type="spellStart"/>
            <w:r w:rsidRPr="00F063A5">
              <w:rPr>
                <w:rFonts w:ascii="Arial" w:eastAsia="Times New Roman" w:hAnsi="Arial" w:cs="Arial"/>
                <w:color w:val="000000"/>
                <w:sz w:val="16"/>
                <w:szCs w:val="16"/>
                <w:bdr w:val="none" w:sz="0" w:space="0" w:color="auto"/>
                <w:lang w:eastAsia="es-CO"/>
              </w:rPr>
              <w:t>source</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address</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Filter</w:t>
            </w:r>
            <w:proofErr w:type="spellEnd"/>
            <w:r w:rsidRPr="00F063A5">
              <w:rPr>
                <w:rFonts w:ascii="Arial" w:eastAsia="Times New Roman" w:hAnsi="Arial" w:cs="Arial"/>
                <w:color w:val="000000"/>
                <w:sz w:val="16"/>
                <w:szCs w:val="16"/>
                <w:bdr w:val="none" w:sz="0" w:space="0" w:color="auto"/>
                <w:lang w:eastAsia="es-CO"/>
              </w:rPr>
              <w:t>) que proporciona protección frente a una amplia gama de ataques de suplantación de direcciones</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1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1</w:t>
            </w:r>
            <w:r>
              <w:rPr>
                <w:rFonts w:ascii="Arial" w:eastAsia="Times New Roman" w:hAnsi="Arial" w:cs="Arial"/>
                <w:color w:val="000000"/>
                <w:sz w:val="16"/>
                <w:szCs w:val="16"/>
                <w:bdr w:val="none" w:sz="0" w:space="0" w:color="auto"/>
                <w:lang w:eastAsia="es-CO"/>
              </w:rPr>
              <w:t>9</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Capacidad de trabajar los estándare</w:t>
            </w:r>
            <w:r>
              <w:rPr>
                <w:rFonts w:ascii="Arial" w:eastAsia="Times New Roman" w:hAnsi="Arial" w:cs="Arial"/>
                <w:color w:val="000000"/>
                <w:sz w:val="16"/>
                <w:szCs w:val="16"/>
                <w:bdr w:val="none" w:sz="0" w:space="0" w:color="auto"/>
                <w:lang w:eastAsia="es-CO"/>
              </w:rPr>
              <w:t>s para Data Center DCB (Data Ce</w:t>
            </w:r>
            <w:r w:rsidRPr="00F063A5">
              <w:rPr>
                <w:rFonts w:ascii="Arial" w:eastAsia="Times New Roman" w:hAnsi="Arial" w:cs="Arial"/>
                <w:color w:val="000000"/>
                <w:sz w:val="16"/>
                <w:szCs w:val="16"/>
                <w:bdr w:val="none" w:sz="0" w:space="0" w:color="auto"/>
                <w:lang w:eastAsia="es-CO"/>
              </w:rPr>
              <w:t>n</w:t>
            </w:r>
            <w:r>
              <w:rPr>
                <w:rFonts w:ascii="Arial" w:eastAsia="Times New Roman" w:hAnsi="Arial" w:cs="Arial"/>
                <w:color w:val="000000"/>
                <w:sz w:val="16"/>
                <w:szCs w:val="16"/>
                <w:bdr w:val="none" w:sz="0" w:space="0" w:color="auto"/>
                <w:lang w:eastAsia="es-CO"/>
              </w:rPr>
              <w:t>t</w:t>
            </w:r>
            <w:r w:rsidRPr="00F063A5">
              <w:rPr>
                <w:rFonts w:ascii="Arial" w:eastAsia="Times New Roman" w:hAnsi="Arial" w:cs="Arial"/>
                <w:color w:val="000000"/>
                <w:sz w:val="16"/>
                <w:szCs w:val="16"/>
                <w:bdr w:val="none" w:sz="0" w:space="0" w:color="auto"/>
                <w:lang w:eastAsia="es-CO"/>
              </w:rPr>
              <w:t xml:space="preserve">er </w:t>
            </w:r>
            <w:proofErr w:type="spellStart"/>
            <w:r w:rsidRPr="00F063A5">
              <w:rPr>
                <w:rFonts w:ascii="Arial" w:eastAsia="Times New Roman" w:hAnsi="Arial" w:cs="Arial"/>
                <w:color w:val="000000"/>
                <w:sz w:val="16"/>
                <w:szCs w:val="16"/>
                <w:bdr w:val="none" w:sz="0" w:space="0" w:color="auto"/>
                <w:lang w:eastAsia="es-CO"/>
              </w:rPr>
              <w:t>Bridging</w:t>
            </w:r>
            <w:proofErr w:type="spellEnd"/>
            <w:r w:rsidRPr="00F063A5">
              <w:rPr>
                <w:rFonts w:ascii="Arial" w:eastAsia="Times New Roman" w:hAnsi="Arial" w:cs="Arial"/>
                <w:color w:val="000000"/>
                <w:sz w:val="16"/>
                <w:szCs w:val="16"/>
                <w:bdr w:val="none" w:sz="0" w:space="0" w:color="auto"/>
                <w:lang w:eastAsia="es-CO"/>
              </w:rPr>
              <w:t>), PFC (</w:t>
            </w:r>
            <w:proofErr w:type="spellStart"/>
            <w:r w:rsidRPr="00F063A5">
              <w:rPr>
                <w:rFonts w:ascii="Arial" w:eastAsia="Times New Roman" w:hAnsi="Arial" w:cs="Arial"/>
                <w:color w:val="000000"/>
                <w:sz w:val="16"/>
                <w:szCs w:val="16"/>
                <w:bdr w:val="none" w:sz="0" w:space="0" w:color="auto"/>
                <w:lang w:eastAsia="es-CO"/>
              </w:rPr>
              <w:t>Priority</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Flow</w:t>
            </w:r>
            <w:proofErr w:type="spellEnd"/>
            <w:r w:rsidRPr="00F063A5">
              <w:rPr>
                <w:rFonts w:ascii="Arial" w:eastAsia="Times New Roman" w:hAnsi="Arial" w:cs="Arial"/>
                <w:color w:val="000000"/>
                <w:sz w:val="16"/>
                <w:szCs w:val="16"/>
                <w:bdr w:val="none" w:sz="0" w:space="0" w:color="auto"/>
                <w:lang w:eastAsia="es-CO"/>
              </w:rPr>
              <w:t xml:space="preserve"> Control 802.1Qbb), ETS (</w:t>
            </w:r>
            <w:proofErr w:type="spellStart"/>
            <w:r w:rsidRPr="00F063A5">
              <w:rPr>
                <w:rFonts w:ascii="Arial" w:eastAsia="Times New Roman" w:hAnsi="Arial" w:cs="Arial"/>
                <w:color w:val="000000"/>
                <w:sz w:val="16"/>
                <w:szCs w:val="16"/>
                <w:bdr w:val="none" w:sz="0" w:space="0" w:color="auto"/>
                <w:lang w:eastAsia="es-CO"/>
              </w:rPr>
              <w:t>Enhanced</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Transmission</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Selection</w:t>
            </w:r>
            <w:proofErr w:type="spellEnd"/>
            <w:r w:rsidRPr="00F063A5">
              <w:rPr>
                <w:rFonts w:ascii="Arial" w:eastAsia="Times New Roman" w:hAnsi="Arial" w:cs="Arial"/>
                <w:color w:val="000000"/>
                <w:sz w:val="16"/>
                <w:szCs w:val="16"/>
                <w:bdr w:val="none" w:sz="0" w:space="0" w:color="auto"/>
                <w:lang w:eastAsia="es-CO"/>
              </w:rPr>
              <w:t xml:space="preserve"> - IEEE 802.1Qaz), EVB (</w:t>
            </w:r>
            <w:proofErr w:type="spellStart"/>
            <w:r w:rsidRPr="00F063A5">
              <w:rPr>
                <w:rFonts w:ascii="Arial" w:eastAsia="Times New Roman" w:hAnsi="Arial" w:cs="Arial"/>
                <w:color w:val="000000"/>
                <w:sz w:val="16"/>
                <w:szCs w:val="16"/>
                <w:bdr w:val="none" w:sz="0" w:space="0" w:color="auto"/>
                <w:lang w:eastAsia="es-CO"/>
              </w:rPr>
              <w:t>Edge</w:t>
            </w:r>
            <w:proofErr w:type="spellEnd"/>
            <w:r w:rsidRPr="00F063A5">
              <w:rPr>
                <w:rFonts w:ascii="Arial" w:eastAsia="Times New Roman" w:hAnsi="Arial" w:cs="Arial"/>
                <w:color w:val="000000"/>
                <w:sz w:val="16"/>
                <w:szCs w:val="16"/>
                <w:bdr w:val="none" w:sz="0" w:space="0" w:color="auto"/>
                <w:lang w:eastAsia="es-CO"/>
              </w:rPr>
              <w:t xml:space="preserve"> Virtual Bridge - 802.1Qbg)</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14"/>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lastRenderedPageBreak/>
              <w:t>20</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Capacidad de agregación de enlace IEEE 802,3ad (LACP) hasta 16 enlaces en el mismo agregado.</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17"/>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21</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Soporte a protocolos de enrutamiento RIP v1/v2, </w:t>
            </w:r>
            <w:proofErr w:type="spellStart"/>
            <w:r w:rsidRPr="00F063A5">
              <w:rPr>
                <w:rFonts w:ascii="Arial" w:eastAsia="Times New Roman" w:hAnsi="Arial" w:cs="Arial"/>
                <w:color w:val="000000"/>
                <w:sz w:val="16"/>
                <w:szCs w:val="16"/>
                <w:bdr w:val="none" w:sz="0" w:space="0" w:color="auto"/>
                <w:lang w:eastAsia="es-CO"/>
              </w:rPr>
              <w:t>RIPng</w:t>
            </w:r>
            <w:proofErr w:type="spellEnd"/>
            <w:r w:rsidRPr="00F063A5">
              <w:rPr>
                <w:rFonts w:ascii="Arial" w:eastAsia="Times New Roman" w:hAnsi="Arial" w:cs="Arial"/>
                <w:color w:val="000000"/>
                <w:sz w:val="16"/>
                <w:szCs w:val="16"/>
                <w:bdr w:val="none" w:sz="0" w:space="0" w:color="auto"/>
                <w:lang w:eastAsia="es-CO"/>
              </w:rPr>
              <w:t>, OSPFv2, OSPFv3, BGPv4 instalados y operativos</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36"/>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22</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Soporte de IGMPv2, IGMPv3 </w:t>
            </w:r>
            <w:proofErr w:type="spellStart"/>
            <w:r w:rsidRPr="00F063A5">
              <w:rPr>
                <w:rFonts w:ascii="Arial" w:eastAsia="Times New Roman" w:hAnsi="Arial" w:cs="Arial"/>
                <w:color w:val="000000"/>
                <w:sz w:val="16"/>
                <w:szCs w:val="16"/>
                <w:bdr w:val="none" w:sz="0" w:space="0" w:color="auto"/>
                <w:lang w:eastAsia="es-CO"/>
              </w:rPr>
              <w:t>Snooping</w:t>
            </w:r>
            <w:proofErr w:type="spellEnd"/>
            <w:r w:rsidRPr="00F063A5">
              <w:rPr>
                <w:rFonts w:ascii="Arial" w:eastAsia="Times New Roman" w:hAnsi="Arial" w:cs="Arial"/>
                <w:color w:val="000000"/>
                <w:sz w:val="16"/>
                <w:szCs w:val="16"/>
                <w:bdr w:val="none" w:sz="0" w:space="0" w:color="auto"/>
                <w:lang w:eastAsia="es-CO"/>
              </w:rPr>
              <w:t>, PIM-SM y DVMRP en IPv4 y MLD en IPv6 instalados y operativos</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30"/>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23</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Soporte de interfaces 1000Base-SX, 1000Base-LX, 10Base-SR, 10Base-LR</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19"/>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24</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IEEE 802.1D, </w:t>
            </w:r>
            <w:proofErr w:type="spellStart"/>
            <w:r w:rsidRPr="00F063A5">
              <w:rPr>
                <w:rFonts w:ascii="Arial" w:eastAsia="Times New Roman" w:hAnsi="Arial" w:cs="Arial"/>
                <w:color w:val="000000"/>
                <w:sz w:val="16"/>
                <w:szCs w:val="16"/>
                <w:bdr w:val="none" w:sz="0" w:space="0" w:color="auto"/>
                <w:lang w:eastAsia="es-CO"/>
              </w:rPr>
              <w:t>Spanning</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Tree</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Protocol</w:t>
            </w:r>
            <w:proofErr w:type="spellEnd"/>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24"/>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25</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IEEE 802.1P </w:t>
            </w:r>
            <w:proofErr w:type="spellStart"/>
            <w:r w:rsidRPr="00F063A5">
              <w:rPr>
                <w:rFonts w:ascii="Arial" w:eastAsia="Times New Roman" w:hAnsi="Arial" w:cs="Arial"/>
                <w:color w:val="000000"/>
                <w:sz w:val="16"/>
                <w:szCs w:val="16"/>
                <w:bdr w:val="none" w:sz="0" w:space="0" w:color="auto"/>
                <w:lang w:eastAsia="es-CO"/>
              </w:rPr>
              <w:t>QoS</w:t>
            </w:r>
            <w:proofErr w:type="spellEnd"/>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13"/>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26</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IEEE 802.1Q VLAN </w:t>
            </w:r>
            <w:proofErr w:type="spellStart"/>
            <w:r w:rsidRPr="00F063A5">
              <w:rPr>
                <w:rFonts w:ascii="Arial" w:eastAsia="Times New Roman" w:hAnsi="Arial" w:cs="Arial"/>
                <w:color w:val="000000"/>
                <w:sz w:val="16"/>
                <w:szCs w:val="16"/>
                <w:bdr w:val="none" w:sz="0" w:space="0" w:color="auto"/>
                <w:lang w:eastAsia="es-CO"/>
              </w:rPr>
              <w:t>Tagging</w:t>
            </w:r>
            <w:proofErr w:type="spellEnd"/>
            <w:r w:rsidRPr="00F063A5">
              <w:rPr>
                <w:rFonts w:ascii="Arial" w:eastAsia="Times New Roman" w:hAnsi="Arial" w:cs="Arial"/>
                <w:color w:val="000000"/>
                <w:sz w:val="16"/>
                <w:szCs w:val="16"/>
                <w:bdr w:val="none" w:sz="0" w:space="0" w:color="auto"/>
                <w:lang w:eastAsia="es-CO"/>
              </w:rPr>
              <w:t xml:space="preserve">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32"/>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27</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IEEE MVRP</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12"/>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28</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IEEE 802.1AB LLDP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29"/>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29</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IEEE 802.1s MSTP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20"/>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30</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IEEE 802.1w R</w:t>
            </w:r>
            <w:r w:rsidRPr="00F063A5">
              <w:rPr>
                <w:rFonts w:ascii="Arial" w:eastAsia="Times New Roman" w:hAnsi="Arial" w:cs="Arial"/>
                <w:color w:val="000000"/>
                <w:sz w:val="16"/>
                <w:szCs w:val="16"/>
                <w:bdr w:val="none" w:sz="0" w:space="0" w:color="auto"/>
                <w:lang w:eastAsia="es-CO"/>
              </w:rPr>
              <w:t>STP</w:t>
            </w:r>
          </w:p>
        </w:tc>
        <w:tc>
          <w:tcPr>
            <w:tcW w:w="907" w:type="dxa"/>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32"/>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31</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IEEE 802.3ad Link </w:t>
            </w:r>
            <w:proofErr w:type="spellStart"/>
            <w:r w:rsidRPr="00F063A5">
              <w:rPr>
                <w:rFonts w:ascii="Arial" w:eastAsia="Times New Roman" w:hAnsi="Arial" w:cs="Arial"/>
                <w:color w:val="000000"/>
                <w:sz w:val="16"/>
                <w:szCs w:val="16"/>
                <w:bdr w:val="none" w:sz="0" w:space="0" w:color="auto"/>
                <w:lang w:eastAsia="es-CO"/>
              </w:rPr>
              <w:t>aggregation</w:t>
            </w:r>
            <w:proofErr w:type="spellEnd"/>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86"/>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32</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IEEE 802.3x</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20"/>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33</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IEEE 802.1aq</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24"/>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3</w:t>
            </w:r>
            <w:r>
              <w:rPr>
                <w:rFonts w:ascii="Arial" w:eastAsia="Times New Roman" w:hAnsi="Arial" w:cs="Arial"/>
                <w:color w:val="000000"/>
                <w:sz w:val="16"/>
                <w:szCs w:val="16"/>
                <w:bdr w:val="none" w:sz="0" w:space="0" w:color="auto"/>
                <w:lang w:eastAsia="es-CO"/>
              </w:rPr>
              <w:t>4</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IEEE 802.3az (</w:t>
            </w:r>
            <w:proofErr w:type="spellStart"/>
            <w:r w:rsidRPr="00F063A5">
              <w:rPr>
                <w:rFonts w:ascii="Arial" w:eastAsia="Times New Roman" w:hAnsi="Arial" w:cs="Arial"/>
                <w:color w:val="000000"/>
                <w:sz w:val="16"/>
                <w:szCs w:val="16"/>
                <w:bdr w:val="none" w:sz="0" w:space="0" w:color="auto"/>
                <w:lang w:eastAsia="es-CO"/>
              </w:rPr>
              <w:t>Energy</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Efficient</w:t>
            </w:r>
            <w:proofErr w:type="spellEnd"/>
            <w:r w:rsidRPr="00F063A5">
              <w:rPr>
                <w:rFonts w:ascii="Arial" w:eastAsia="Times New Roman" w:hAnsi="Arial" w:cs="Arial"/>
                <w:color w:val="000000"/>
                <w:sz w:val="16"/>
                <w:szCs w:val="16"/>
                <w:bdr w:val="none" w:sz="0" w:space="0" w:color="auto"/>
                <w:lang w:eastAsia="es-CO"/>
              </w:rPr>
              <w:t xml:space="preserve"> Ethernet) en todo sus puertos</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28"/>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35</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Soporte de IEEE 802.1x múltiples hosts y múltiples </w:t>
            </w:r>
            <w:proofErr w:type="spellStart"/>
            <w:r w:rsidRPr="00F063A5">
              <w:rPr>
                <w:rFonts w:ascii="Arial" w:eastAsia="Times New Roman" w:hAnsi="Arial" w:cs="Arial"/>
                <w:color w:val="000000"/>
                <w:sz w:val="16"/>
                <w:szCs w:val="16"/>
                <w:bdr w:val="none" w:sz="0" w:space="0" w:color="auto"/>
                <w:lang w:eastAsia="es-CO"/>
              </w:rPr>
              <w:t>vlans</w:t>
            </w:r>
            <w:proofErr w:type="spellEnd"/>
            <w:r w:rsidRPr="00F063A5">
              <w:rPr>
                <w:rFonts w:ascii="Arial" w:eastAsia="Times New Roman" w:hAnsi="Arial" w:cs="Arial"/>
                <w:color w:val="000000"/>
                <w:sz w:val="16"/>
                <w:szCs w:val="16"/>
                <w:bdr w:val="none" w:sz="0" w:space="0" w:color="auto"/>
                <w:lang w:eastAsia="es-CO"/>
              </w:rPr>
              <w:t xml:space="preserve"> por puerto</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18"/>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36</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Autenticación flexible de dispositivos y usuarios con IEEE 802.1x/MAC</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1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37</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Protección embebida con un motor de denegación de servicio (</w:t>
            </w:r>
            <w:proofErr w:type="spellStart"/>
            <w:r w:rsidRPr="00F063A5">
              <w:rPr>
                <w:rFonts w:ascii="Arial" w:eastAsia="Times New Roman" w:hAnsi="Arial" w:cs="Arial"/>
                <w:color w:val="000000"/>
                <w:sz w:val="16"/>
                <w:szCs w:val="16"/>
                <w:bdr w:val="none" w:sz="0" w:space="0" w:color="auto"/>
                <w:lang w:eastAsia="es-CO"/>
              </w:rPr>
              <w:t>DoS</w:t>
            </w:r>
            <w:proofErr w:type="spellEnd"/>
            <w:r w:rsidRPr="00F063A5">
              <w:rPr>
                <w:rFonts w:ascii="Arial" w:eastAsia="Times New Roman" w:hAnsi="Arial" w:cs="Arial"/>
                <w:color w:val="000000"/>
                <w:sz w:val="16"/>
                <w:szCs w:val="16"/>
                <w:bdr w:val="none" w:sz="0" w:space="0" w:color="auto"/>
                <w:lang w:eastAsia="es-CO"/>
              </w:rPr>
              <w:t>) incorporado para impedir los ataques del tráfico no deseado</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41"/>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38</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 incluir DHCP Server IPv6 e IPv4</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16"/>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39</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Soporte de SNMPV3.</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48"/>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40</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Soporte de Administración vía web.</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10"/>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41</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Soporte de Administración 100% vía CLI y SSHv2.</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181"/>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42</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Temperatura de operación mínima 0°-45° C</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27"/>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43</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Humedad (funcionamiento y almacenamiento) mínimo 10% — 90% (non-</w:t>
            </w:r>
            <w:proofErr w:type="spellStart"/>
            <w:r w:rsidRPr="00F063A5">
              <w:rPr>
                <w:rFonts w:ascii="Arial" w:eastAsia="Times New Roman" w:hAnsi="Arial" w:cs="Arial"/>
                <w:color w:val="000000"/>
                <w:sz w:val="16"/>
                <w:szCs w:val="16"/>
                <w:bdr w:val="none" w:sz="0" w:space="0" w:color="auto"/>
                <w:lang w:eastAsia="es-CO"/>
              </w:rPr>
              <w:t>condensing</w:t>
            </w:r>
            <w:proofErr w:type="spellEnd"/>
            <w:r w:rsidRPr="00F063A5">
              <w:rPr>
                <w:rFonts w:ascii="Arial" w:eastAsia="Times New Roman" w:hAnsi="Arial" w:cs="Arial"/>
                <w:color w:val="000000"/>
                <w:sz w:val="16"/>
                <w:szCs w:val="16"/>
                <w:bdr w:val="none" w:sz="0" w:space="0" w:color="auto"/>
                <w:lang w:eastAsia="es-CO"/>
              </w:rPr>
              <w:t>)</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1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44</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Los equipos conectados en modo </w:t>
            </w:r>
            <w:proofErr w:type="spellStart"/>
            <w:r w:rsidRPr="00F063A5">
              <w:rPr>
                <w:rFonts w:ascii="Arial" w:eastAsia="Times New Roman" w:hAnsi="Arial" w:cs="Arial"/>
                <w:color w:val="000000"/>
                <w:sz w:val="16"/>
                <w:szCs w:val="16"/>
                <w:bdr w:val="none" w:sz="0" w:space="0" w:color="auto"/>
                <w:lang w:eastAsia="es-CO"/>
              </w:rPr>
              <w:t>stacking</w:t>
            </w:r>
            <w:proofErr w:type="spellEnd"/>
            <w:r w:rsidRPr="00F063A5">
              <w:rPr>
                <w:rFonts w:ascii="Arial" w:eastAsia="Times New Roman" w:hAnsi="Arial" w:cs="Arial"/>
                <w:color w:val="000000"/>
                <w:sz w:val="16"/>
                <w:szCs w:val="16"/>
                <w:bdr w:val="none" w:sz="0" w:space="0" w:color="auto"/>
                <w:lang w:eastAsia="es-CO"/>
              </w:rPr>
              <w:t xml:space="preserve"> o virtual chasis, deben comportarse como una sola unidad lógica, una sola dirección IP, si requiere hardware adicional o licencias adicionales deben estar incluidos en la oferta.</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29"/>
        </w:trPr>
        <w:tc>
          <w:tcPr>
            <w:tcW w:w="8813" w:type="dxa"/>
            <w:gridSpan w:val="5"/>
            <w:shd w:val="clear" w:color="auto" w:fill="538135" w:themeFill="accent6" w:themeFillShade="BF"/>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16"/>
                <w:szCs w:val="16"/>
                <w:bdr w:val="none" w:sz="0" w:space="0" w:color="auto"/>
                <w:lang w:eastAsia="es-CO"/>
              </w:rPr>
            </w:pPr>
            <w:r w:rsidRPr="009B3C0C">
              <w:rPr>
                <w:rFonts w:ascii="Arial" w:eastAsia="Times New Roman" w:hAnsi="Arial" w:cs="Arial"/>
                <w:b/>
                <w:bCs/>
                <w:color w:val="FFFFFF"/>
                <w:sz w:val="18"/>
                <w:szCs w:val="16"/>
                <w:bdr w:val="none" w:sz="0" w:space="0" w:color="auto"/>
                <w:lang w:eastAsia="es-CO"/>
              </w:rPr>
              <w:t>2.1 SISTEMA DE GESTION SWITCH CORE REDUNDANTES</w:t>
            </w:r>
          </w:p>
        </w:tc>
      </w:tr>
      <w:tr w:rsidR="00907406" w:rsidRPr="00F063A5" w:rsidTr="00907406">
        <w:tblPrEx>
          <w:tblCellMar>
            <w:top w:w="15" w:type="dxa"/>
            <w:bottom w:w="15" w:type="dxa"/>
          </w:tblCellMar>
        </w:tblPrEx>
        <w:trPr>
          <w:trHeight w:val="212"/>
        </w:trPr>
        <w:tc>
          <w:tcPr>
            <w:tcW w:w="557" w:type="dxa"/>
            <w:noWrap/>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1418" w:type="dxa"/>
            <w:tcBorders>
              <w:right w:val="single" w:sz="12" w:space="0" w:color="auto"/>
            </w:tcBorders>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Marca</w:t>
            </w:r>
          </w:p>
        </w:tc>
        <w:tc>
          <w:tcPr>
            <w:tcW w:w="5175" w:type="dxa"/>
            <w:tcBorders>
              <w:left w:val="single" w:sz="12" w:space="0" w:color="auto"/>
            </w:tcBorders>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Ofrecido por el Proponente</w:t>
            </w:r>
          </w:p>
        </w:tc>
        <w:tc>
          <w:tcPr>
            <w:tcW w:w="907" w:type="dxa"/>
            <w:tcBorders>
              <w:left w:val="single" w:sz="12" w:space="0" w:color="auto"/>
            </w:tcBorders>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167"/>
        </w:trPr>
        <w:tc>
          <w:tcPr>
            <w:tcW w:w="557" w:type="dxa"/>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w:t>
            </w:r>
          </w:p>
        </w:tc>
        <w:tc>
          <w:tcPr>
            <w:tcW w:w="1418" w:type="dxa"/>
            <w:tcBorders>
              <w:right w:val="single" w:sz="12" w:space="0" w:color="auto"/>
            </w:tcBorders>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Modelo</w:t>
            </w:r>
          </w:p>
        </w:tc>
        <w:tc>
          <w:tcPr>
            <w:tcW w:w="5175" w:type="dxa"/>
            <w:tcBorders>
              <w:left w:val="single" w:sz="12" w:space="0" w:color="auto"/>
            </w:tcBorders>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Ofrecido por el Proponente</w:t>
            </w:r>
          </w:p>
        </w:tc>
        <w:tc>
          <w:tcPr>
            <w:tcW w:w="907" w:type="dxa"/>
            <w:tcBorders>
              <w:left w:val="single" w:sz="12" w:space="0" w:color="auto"/>
            </w:tcBorders>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214"/>
        </w:trPr>
        <w:tc>
          <w:tcPr>
            <w:tcW w:w="557" w:type="dxa"/>
            <w:noWrap/>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w:t>
            </w:r>
          </w:p>
        </w:tc>
        <w:tc>
          <w:tcPr>
            <w:tcW w:w="1418" w:type="dxa"/>
            <w:tcBorders>
              <w:right w:val="single" w:sz="12" w:space="0" w:color="auto"/>
            </w:tcBorders>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Cantidad</w:t>
            </w:r>
          </w:p>
        </w:tc>
        <w:tc>
          <w:tcPr>
            <w:tcW w:w="5175" w:type="dxa"/>
            <w:tcBorders>
              <w:left w:val="single" w:sz="12" w:space="0" w:color="auto"/>
            </w:tcBorders>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907"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79"/>
        </w:trPr>
        <w:tc>
          <w:tcPr>
            <w:tcW w:w="557" w:type="dxa"/>
            <w:noWrap/>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4</w:t>
            </w:r>
          </w:p>
        </w:tc>
        <w:tc>
          <w:tcPr>
            <w:tcW w:w="6593" w:type="dxa"/>
            <w:gridSpan w:val="2"/>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El sistema de administración ofrecido deberá utilizar interfaces gráficas de usuario, basado en WEB.</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28"/>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5</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Debe estar licenciada para gestionar los </w:t>
            </w:r>
            <w:proofErr w:type="spellStart"/>
            <w:r w:rsidRPr="00F063A5">
              <w:rPr>
                <w:rFonts w:ascii="Arial" w:eastAsia="Times New Roman" w:hAnsi="Arial" w:cs="Arial"/>
                <w:color w:val="000000"/>
                <w:sz w:val="16"/>
                <w:szCs w:val="16"/>
                <w:bdr w:val="none" w:sz="0" w:space="0" w:color="auto"/>
                <w:lang w:eastAsia="es-CO"/>
              </w:rPr>
              <w:t>Switch</w:t>
            </w:r>
            <w:r>
              <w:rPr>
                <w:rFonts w:ascii="Arial" w:eastAsia="Times New Roman" w:hAnsi="Arial" w:cs="Arial"/>
                <w:color w:val="000000"/>
                <w:sz w:val="16"/>
                <w:szCs w:val="16"/>
                <w:bdr w:val="none" w:sz="0" w:space="0" w:color="auto"/>
                <w:lang w:eastAsia="es-CO"/>
              </w:rPr>
              <w:t>es</w:t>
            </w:r>
            <w:proofErr w:type="spellEnd"/>
            <w:r w:rsidRPr="00F063A5">
              <w:rPr>
                <w:rFonts w:ascii="Arial" w:eastAsia="Times New Roman" w:hAnsi="Arial" w:cs="Arial"/>
                <w:color w:val="000000"/>
                <w:sz w:val="16"/>
                <w:szCs w:val="16"/>
                <w:bdr w:val="none" w:sz="0" w:space="0" w:color="auto"/>
                <w:lang w:eastAsia="es-CO"/>
              </w:rPr>
              <w:t xml:space="preserve"> incluidos en la oferta.</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60"/>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6</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La función de gestión centralizada debe permitir la configuración y la copia de seguridad y restauración de software por equipo, así como la copia de seguridad y restauración masivos.</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6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7</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Mediante el sistema ofrecido se deberá permitir actualizar el firmware de los </w:t>
            </w:r>
            <w:proofErr w:type="spellStart"/>
            <w:r w:rsidRPr="00F063A5">
              <w:rPr>
                <w:rFonts w:ascii="Arial" w:eastAsia="Times New Roman" w:hAnsi="Arial" w:cs="Arial"/>
                <w:color w:val="000000"/>
                <w:sz w:val="16"/>
                <w:szCs w:val="16"/>
                <w:bdr w:val="none" w:sz="0" w:space="0" w:color="auto"/>
                <w:lang w:eastAsia="es-CO"/>
              </w:rPr>
              <w:t>Switch</w:t>
            </w:r>
            <w:r>
              <w:rPr>
                <w:rFonts w:ascii="Arial" w:eastAsia="Times New Roman" w:hAnsi="Arial" w:cs="Arial"/>
                <w:color w:val="000000"/>
                <w:sz w:val="16"/>
                <w:szCs w:val="16"/>
                <w:bdr w:val="none" w:sz="0" w:space="0" w:color="auto"/>
                <w:lang w:eastAsia="es-CO"/>
              </w:rPr>
              <w:t>es</w:t>
            </w:r>
            <w:proofErr w:type="spellEnd"/>
            <w:r w:rsidRPr="00F063A5">
              <w:rPr>
                <w:rFonts w:ascii="Arial" w:eastAsia="Times New Roman" w:hAnsi="Arial" w:cs="Arial"/>
                <w:color w:val="000000"/>
                <w:sz w:val="16"/>
                <w:szCs w:val="16"/>
                <w:bdr w:val="none" w:sz="0" w:space="0" w:color="auto"/>
                <w:lang w:eastAsia="es-CO"/>
              </w:rPr>
              <w:t xml:space="preserve"> adquiridos en este proyecto, de manera individual o conjuntamente por modelos o referencias específicas.</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64"/>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8</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Mediante el sistema ofrecido se deberá realizar, el respaldo de las configuraciones de cada uno de los </w:t>
            </w:r>
            <w:proofErr w:type="spellStart"/>
            <w:r w:rsidRPr="00F063A5">
              <w:rPr>
                <w:rFonts w:ascii="Arial" w:eastAsia="Times New Roman" w:hAnsi="Arial" w:cs="Arial"/>
                <w:color w:val="000000"/>
                <w:sz w:val="16"/>
                <w:szCs w:val="16"/>
                <w:bdr w:val="none" w:sz="0" w:space="0" w:color="auto"/>
                <w:lang w:eastAsia="es-CO"/>
              </w:rPr>
              <w:t>Switch</w:t>
            </w:r>
            <w:r>
              <w:rPr>
                <w:rFonts w:ascii="Arial" w:eastAsia="Times New Roman" w:hAnsi="Arial" w:cs="Arial"/>
                <w:color w:val="000000"/>
                <w:sz w:val="16"/>
                <w:szCs w:val="16"/>
                <w:bdr w:val="none" w:sz="0" w:space="0" w:color="auto"/>
                <w:lang w:eastAsia="es-CO"/>
              </w:rPr>
              <w:t>es</w:t>
            </w:r>
            <w:proofErr w:type="spellEnd"/>
            <w:r w:rsidRPr="00F063A5">
              <w:rPr>
                <w:rFonts w:ascii="Arial" w:eastAsia="Times New Roman" w:hAnsi="Arial" w:cs="Arial"/>
                <w:color w:val="000000"/>
                <w:sz w:val="16"/>
                <w:szCs w:val="16"/>
                <w:bdr w:val="none" w:sz="0" w:space="0" w:color="auto"/>
                <w:lang w:eastAsia="es-CO"/>
              </w:rPr>
              <w:t xml:space="preserve"> adquiridos en este proyecto.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66"/>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9</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Deberá permitir monitoreo de tráfico a nivel de puertos físicos de los </w:t>
            </w:r>
            <w:proofErr w:type="spellStart"/>
            <w:r w:rsidRPr="00F063A5">
              <w:rPr>
                <w:rFonts w:ascii="Arial" w:eastAsia="Times New Roman" w:hAnsi="Arial" w:cs="Arial"/>
                <w:color w:val="000000"/>
                <w:sz w:val="16"/>
                <w:szCs w:val="16"/>
                <w:bdr w:val="none" w:sz="0" w:space="0" w:color="auto"/>
                <w:lang w:eastAsia="es-CO"/>
              </w:rPr>
              <w:t>Switch</w:t>
            </w:r>
            <w:r>
              <w:rPr>
                <w:rFonts w:ascii="Arial" w:eastAsia="Times New Roman" w:hAnsi="Arial" w:cs="Arial"/>
                <w:color w:val="000000"/>
                <w:sz w:val="16"/>
                <w:szCs w:val="16"/>
                <w:bdr w:val="none" w:sz="0" w:space="0" w:color="auto"/>
                <w:lang w:eastAsia="es-CO"/>
              </w:rPr>
              <w:t>es</w:t>
            </w:r>
            <w:proofErr w:type="spellEnd"/>
            <w:r w:rsidRPr="00F063A5">
              <w:rPr>
                <w:rFonts w:ascii="Arial" w:eastAsia="Times New Roman" w:hAnsi="Arial" w:cs="Arial"/>
                <w:color w:val="000000"/>
                <w:sz w:val="16"/>
                <w:szCs w:val="16"/>
                <w:bdr w:val="none" w:sz="0" w:space="0" w:color="auto"/>
                <w:lang w:eastAsia="es-CO"/>
              </w:rPr>
              <w:t>.</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28"/>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10</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 permitir personalizar la información mostrada en la página inicial.</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1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11</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Deberá permitir el envío automático de correos electrónicos al administrador en el caso de la ocurrencia de eventos críticos.</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1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12</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Deberá incluir todos los módulos para generar reportes gráficos de Consumo de Red hasta el nivel 7 de aplicación.</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1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13</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Debe incluir todos los módulos para generar reportes gráficos de </w:t>
            </w:r>
            <w:proofErr w:type="spellStart"/>
            <w:r w:rsidRPr="00F063A5">
              <w:rPr>
                <w:rFonts w:ascii="Arial" w:eastAsia="Times New Roman" w:hAnsi="Arial" w:cs="Arial"/>
                <w:color w:val="000000"/>
                <w:sz w:val="16"/>
                <w:szCs w:val="16"/>
                <w:bdr w:val="none" w:sz="0" w:space="0" w:color="auto"/>
                <w:lang w:eastAsia="es-CO"/>
              </w:rPr>
              <w:t>TopN</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Users</w:t>
            </w:r>
            <w:proofErr w:type="spellEnd"/>
            <w:r w:rsidRPr="00F063A5">
              <w:rPr>
                <w:rFonts w:ascii="Arial" w:eastAsia="Times New Roman" w:hAnsi="Arial" w:cs="Arial"/>
                <w:color w:val="000000"/>
                <w:sz w:val="16"/>
                <w:szCs w:val="16"/>
                <w:bdr w:val="none" w:sz="0" w:space="0" w:color="auto"/>
                <w:lang w:eastAsia="es-CO"/>
              </w:rPr>
              <w:t xml:space="preserve">, Top N </w:t>
            </w:r>
            <w:proofErr w:type="spellStart"/>
            <w:r w:rsidRPr="00F063A5">
              <w:rPr>
                <w:rFonts w:ascii="Arial" w:eastAsia="Times New Roman" w:hAnsi="Arial" w:cs="Arial"/>
                <w:color w:val="000000"/>
                <w:sz w:val="16"/>
                <w:szCs w:val="16"/>
                <w:bdr w:val="none" w:sz="0" w:space="0" w:color="auto"/>
                <w:lang w:eastAsia="es-CO"/>
              </w:rPr>
              <w:t>Switch</w:t>
            </w:r>
            <w:proofErr w:type="spellEnd"/>
            <w:r w:rsidRPr="00F063A5">
              <w:rPr>
                <w:rFonts w:ascii="Arial" w:eastAsia="Times New Roman" w:hAnsi="Arial" w:cs="Arial"/>
                <w:color w:val="000000"/>
                <w:sz w:val="16"/>
                <w:szCs w:val="16"/>
                <w:bdr w:val="none" w:sz="0" w:space="0" w:color="auto"/>
                <w:lang w:eastAsia="es-CO"/>
              </w:rPr>
              <w:t xml:space="preserve">, Top N </w:t>
            </w:r>
            <w:proofErr w:type="spellStart"/>
            <w:r w:rsidRPr="00F063A5">
              <w:rPr>
                <w:rFonts w:ascii="Arial" w:eastAsia="Times New Roman" w:hAnsi="Arial" w:cs="Arial"/>
                <w:color w:val="000000"/>
                <w:sz w:val="16"/>
                <w:szCs w:val="16"/>
                <w:bdr w:val="none" w:sz="0" w:space="0" w:color="auto"/>
                <w:lang w:eastAsia="es-CO"/>
              </w:rPr>
              <w:t>ports</w:t>
            </w:r>
            <w:proofErr w:type="spellEnd"/>
            <w:r w:rsidRPr="00F063A5">
              <w:rPr>
                <w:rFonts w:ascii="Arial" w:eastAsia="Times New Roman" w:hAnsi="Arial" w:cs="Arial"/>
                <w:color w:val="000000"/>
                <w:sz w:val="16"/>
                <w:szCs w:val="16"/>
                <w:bdr w:val="none" w:sz="0" w:space="0" w:color="auto"/>
                <w:lang w:eastAsia="es-CO"/>
              </w:rPr>
              <w:t xml:space="preserve"> y Top N </w:t>
            </w:r>
            <w:proofErr w:type="spellStart"/>
            <w:r w:rsidRPr="00F063A5">
              <w:rPr>
                <w:rFonts w:ascii="Arial" w:eastAsia="Times New Roman" w:hAnsi="Arial" w:cs="Arial"/>
                <w:color w:val="000000"/>
                <w:sz w:val="16"/>
                <w:szCs w:val="16"/>
                <w:bdr w:val="none" w:sz="0" w:space="0" w:color="auto"/>
                <w:lang w:eastAsia="es-CO"/>
              </w:rPr>
              <w:t>Applications</w:t>
            </w:r>
            <w:proofErr w:type="spellEnd"/>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1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14</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Deberá permitir la gestión de cuarentena de equipos por puerto y dirección MAC en los equipos.</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3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lastRenderedPageBreak/>
              <w:t>15</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 permitir establecer inventario de dispositivos.</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1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16</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 permitir la búsqueda y localización de usuarios en la red tanto LAN  por dirección IP, MAC y usuario de dominio</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548"/>
        </w:trPr>
        <w:tc>
          <w:tcPr>
            <w:tcW w:w="8813" w:type="dxa"/>
            <w:gridSpan w:val="5"/>
            <w:shd w:val="clear" w:color="auto" w:fill="538135" w:themeFill="accent6" w:themeFillShade="BF"/>
            <w:noWrap/>
            <w:vAlign w:val="center"/>
            <w:hideMark/>
          </w:tcPr>
          <w:p w:rsidR="00907406" w:rsidRPr="009B3C0C"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16"/>
                <w:bdr w:val="none" w:sz="0" w:space="0" w:color="auto"/>
                <w:lang w:eastAsia="es-CO"/>
              </w:rPr>
            </w:pPr>
            <w:r w:rsidRPr="009B3C0C">
              <w:rPr>
                <w:rFonts w:ascii="Arial" w:eastAsia="Times New Roman" w:hAnsi="Arial" w:cs="Arial"/>
                <w:b/>
                <w:bCs/>
                <w:color w:val="FFFFFF"/>
                <w:sz w:val="20"/>
                <w:szCs w:val="16"/>
                <w:bdr w:val="none" w:sz="0" w:space="0" w:color="auto"/>
                <w:lang w:eastAsia="es-CO"/>
              </w:rPr>
              <w:t>3. SISTEMA DE RESPALDO (HARDWARE Y SOFTWARE)</w:t>
            </w:r>
          </w:p>
        </w:tc>
      </w:tr>
      <w:tr w:rsidR="00907406" w:rsidRPr="00F063A5" w:rsidTr="00907406">
        <w:tblPrEx>
          <w:tblCellMar>
            <w:top w:w="15" w:type="dxa"/>
            <w:bottom w:w="15" w:type="dxa"/>
          </w:tblCellMar>
        </w:tblPrEx>
        <w:trPr>
          <w:trHeight w:val="183"/>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1418" w:type="dxa"/>
            <w:tcBorders>
              <w:right w:val="single" w:sz="12" w:space="0" w:color="auto"/>
            </w:tcBorders>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Marca</w:t>
            </w:r>
          </w:p>
        </w:tc>
        <w:tc>
          <w:tcPr>
            <w:tcW w:w="5175" w:type="dxa"/>
            <w:tcBorders>
              <w:left w:val="single" w:sz="12" w:space="0" w:color="auto"/>
            </w:tcBorders>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Ofrecido por el Proponente</w:t>
            </w:r>
          </w:p>
        </w:tc>
        <w:tc>
          <w:tcPr>
            <w:tcW w:w="907" w:type="dxa"/>
            <w:tcBorders>
              <w:left w:val="single" w:sz="12" w:space="0" w:color="auto"/>
            </w:tcBorders>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73"/>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w:t>
            </w:r>
          </w:p>
        </w:tc>
        <w:tc>
          <w:tcPr>
            <w:tcW w:w="1418" w:type="dxa"/>
            <w:tcBorders>
              <w:right w:val="single" w:sz="12" w:space="0" w:color="auto"/>
            </w:tcBorders>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Modelo</w:t>
            </w:r>
          </w:p>
        </w:tc>
        <w:tc>
          <w:tcPr>
            <w:tcW w:w="5175" w:type="dxa"/>
            <w:tcBorders>
              <w:left w:val="single" w:sz="12" w:space="0" w:color="auto"/>
            </w:tcBorders>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Ofrecido por el Proponente</w:t>
            </w:r>
          </w:p>
        </w:tc>
        <w:tc>
          <w:tcPr>
            <w:tcW w:w="907" w:type="dxa"/>
            <w:tcBorders>
              <w:left w:val="single" w:sz="12" w:space="0" w:color="auto"/>
            </w:tcBorders>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98"/>
        </w:trPr>
        <w:tc>
          <w:tcPr>
            <w:tcW w:w="557" w:type="dxa"/>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w:t>
            </w:r>
          </w:p>
        </w:tc>
        <w:tc>
          <w:tcPr>
            <w:tcW w:w="1418" w:type="dxa"/>
            <w:tcBorders>
              <w:right w:val="single" w:sz="12" w:space="0" w:color="auto"/>
            </w:tcBorders>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Cantidad</w:t>
            </w:r>
          </w:p>
        </w:tc>
        <w:tc>
          <w:tcPr>
            <w:tcW w:w="5175" w:type="dxa"/>
            <w:tcBorders>
              <w:left w:val="single" w:sz="12" w:space="0" w:color="auto"/>
            </w:tcBorders>
            <w:vAlign w:val="center"/>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Pr>
                <w:rFonts w:ascii="Arial" w:eastAsia="Times New Roman" w:hAnsi="Arial" w:cs="Arial"/>
                <w:color w:val="1A1818"/>
                <w:sz w:val="16"/>
                <w:szCs w:val="16"/>
                <w:bdr w:val="none" w:sz="0" w:space="0" w:color="auto"/>
                <w:lang w:eastAsia="es-CO"/>
              </w:rPr>
              <w:t>1</w:t>
            </w:r>
          </w:p>
        </w:tc>
        <w:tc>
          <w:tcPr>
            <w:tcW w:w="907"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98"/>
        </w:trPr>
        <w:tc>
          <w:tcPr>
            <w:tcW w:w="557" w:type="dxa"/>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4</w:t>
            </w:r>
          </w:p>
        </w:tc>
        <w:tc>
          <w:tcPr>
            <w:tcW w:w="1418" w:type="dxa"/>
            <w:tcBorders>
              <w:right w:val="single" w:sz="12" w:space="0" w:color="auto"/>
            </w:tcBorders>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sz w:val="16"/>
                <w:szCs w:val="16"/>
                <w:bdr w:val="none" w:sz="0" w:space="0" w:color="auto"/>
                <w:lang w:eastAsia="es-CO"/>
              </w:rPr>
              <w:t>Capacidad mínima</w:t>
            </w:r>
          </w:p>
        </w:tc>
        <w:tc>
          <w:tcPr>
            <w:tcW w:w="5175" w:type="dxa"/>
            <w:tcBorders>
              <w:left w:val="single" w:sz="12" w:space="0" w:color="auto"/>
            </w:tcBorders>
            <w:vAlign w:val="center"/>
          </w:tcPr>
          <w:p w:rsidR="00907406" w:rsidRPr="00AE19C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bdr w:val="none" w:sz="0" w:space="0" w:color="auto"/>
              </w:rPr>
            </w:pPr>
            <w:r w:rsidRPr="00AE19C6">
              <w:rPr>
                <w:rFonts w:ascii="Arial" w:eastAsia="Times New Roman" w:hAnsi="Arial" w:cs="Arial"/>
                <w:sz w:val="16"/>
                <w:szCs w:val="16"/>
                <w:bdr w:val="none" w:sz="0" w:space="0" w:color="auto"/>
              </w:rPr>
              <w:t>24 TB efectivo:</w:t>
            </w:r>
          </w:p>
          <w:p w:rsidR="00907406" w:rsidRDefault="00907406" w:rsidP="00907406">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w:eastAsia="Times New Roman" w:hAnsi="Arial" w:cs="Arial"/>
                <w:sz w:val="16"/>
                <w:szCs w:val="16"/>
                <w:bdr w:val="none" w:sz="0" w:space="0" w:color="auto"/>
              </w:rPr>
            </w:pPr>
            <w:r w:rsidRPr="00F063A5">
              <w:rPr>
                <w:rFonts w:ascii="Arial" w:eastAsia="Times New Roman" w:hAnsi="Arial" w:cs="Arial"/>
                <w:sz w:val="16"/>
                <w:szCs w:val="16"/>
                <w:bdr w:val="none" w:sz="0" w:space="0" w:color="auto"/>
              </w:rPr>
              <w:t>Discos HDD 10K SFF</w:t>
            </w:r>
          </w:p>
          <w:p w:rsidR="00907406" w:rsidRPr="00AE19C6" w:rsidRDefault="00907406" w:rsidP="00907406">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w:eastAsia="Times New Roman" w:hAnsi="Arial" w:cs="Arial"/>
                <w:color w:val="1A1818"/>
                <w:sz w:val="16"/>
                <w:szCs w:val="16"/>
                <w:bdr w:val="none" w:sz="0" w:space="0" w:color="auto"/>
              </w:rPr>
            </w:pPr>
            <w:r w:rsidRPr="00AE19C6">
              <w:rPr>
                <w:rFonts w:ascii="Arial" w:eastAsia="Times New Roman" w:hAnsi="Arial" w:cs="Arial"/>
                <w:sz w:val="16"/>
                <w:szCs w:val="16"/>
                <w:bdr w:val="none" w:sz="0" w:space="0" w:color="auto"/>
              </w:rPr>
              <w:t xml:space="preserve">Discos SSD </w:t>
            </w:r>
            <w:proofErr w:type="spellStart"/>
            <w:r w:rsidRPr="00AE19C6">
              <w:rPr>
                <w:rFonts w:ascii="Arial" w:eastAsia="Times New Roman" w:hAnsi="Arial" w:cs="Arial"/>
                <w:sz w:val="16"/>
                <w:szCs w:val="16"/>
                <w:bdr w:val="none" w:sz="0" w:space="0" w:color="auto"/>
              </w:rPr>
              <w:t>Read</w:t>
            </w:r>
            <w:proofErr w:type="spellEnd"/>
            <w:r w:rsidRPr="00AE19C6">
              <w:rPr>
                <w:rFonts w:ascii="Arial" w:eastAsia="Times New Roman" w:hAnsi="Arial" w:cs="Arial"/>
                <w:sz w:val="16"/>
                <w:szCs w:val="16"/>
                <w:bdr w:val="none" w:sz="0" w:space="0" w:color="auto"/>
              </w:rPr>
              <w:t xml:space="preserve"> </w:t>
            </w:r>
            <w:proofErr w:type="spellStart"/>
            <w:r w:rsidRPr="00AE19C6">
              <w:rPr>
                <w:rFonts w:ascii="Arial" w:eastAsia="Times New Roman" w:hAnsi="Arial" w:cs="Arial"/>
                <w:sz w:val="16"/>
                <w:szCs w:val="16"/>
                <w:bdr w:val="none" w:sz="0" w:space="0" w:color="auto"/>
              </w:rPr>
              <w:t>Intensive</w:t>
            </w:r>
            <w:proofErr w:type="spellEnd"/>
            <w:r w:rsidRPr="00AE19C6">
              <w:rPr>
                <w:rFonts w:ascii="Arial" w:eastAsia="Times New Roman" w:hAnsi="Arial" w:cs="Arial"/>
                <w:sz w:val="16"/>
                <w:szCs w:val="16"/>
                <w:bdr w:val="none" w:sz="0" w:space="0" w:color="auto"/>
              </w:rPr>
              <w:t xml:space="preserve"> SFF</w:t>
            </w:r>
          </w:p>
        </w:tc>
        <w:tc>
          <w:tcPr>
            <w:tcW w:w="907"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98"/>
        </w:trPr>
        <w:tc>
          <w:tcPr>
            <w:tcW w:w="557" w:type="dxa"/>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5</w:t>
            </w:r>
          </w:p>
        </w:tc>
        <w:tc>
          <w:tcPr>
            <w:tcW w:w="1418" w:type="dxa"/>
            <w:tcBorders>
              <w:right w:val="single" w:sz="12" w:space="0" w:color="auto"/>
            </w:tcBorders>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RAM mínima</w:t>
            </w:r>
          </w:p>
        </w:tc>
        <w:tc>
          <w:tcPr>
            <w:tcW w:w="5175" w:type="dxa"/>
            <w:tcBorders>
              <w:left w:val="single" w:sz="12" w:space="0" w:color="auto"/>
            </w:tcBorders>
            <w:vAlign w:val="center"/>
          </w:tcPr>
          <w:p w:rsidR="00907406" w:rsidRPr="00AE19C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AE19C6">
              <w:rPr>
                <w:rFonts w:ascii="Arial" w:eastAsia="Times New Roman" w:hAnsi="Arial" w:cs="Arial"/>
                <w:sz w:val="16"/>
                <w:szCs w:val="16"/>
                <w:bdr w:val="none" w:sz="0" w:space="0" w:color="auto"/>
              </w:rPr>
              <w:t>32 GB DDR4-2666</w:t>
            </w:r>
          </w:p>
        </w:tc>
        <w:tc>
          <w:tcPr>
            <w:tcW w:w="907"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98"/>
        </w:trPr>
        <w:tc>
          <w:tcPr>
            <w:tcW w:w="557" w:type="dxa"/>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6</w:t>
            </w:r>
          </w:p>
        </w:tc>
        <w:tc>
          <w:tcPr>
            <w:tcW w:w="1418" w:type="dxa"/>
            <w:tcBorders>
              <w:right w:val="single" w:sz="12" w:space="0" w:color="auto"/>
            </w:tcBorders>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Puerto de administración.</w:t>
            </w:r>
          </w:p>
        </w:tc>
        <w:tc>
          <w:tcPr>
            <w:tcW w:w="5175" w:type="dxa"/>
            <w:tcBorders>
              <w:left w:val="single" w:sz="12" w:space="0" w:color="auto"/>
            </w:tcBorders>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907"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98"/>
        </w:trPr>
        <w:tc>
          <w:tcPr>
            <w:tcW w:w="557" w:type="dxa"/>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7</w:t>
            </w:r>
          </w:p>
        </w:tc>
        <w:tc>
          <w:tcPr>
            <w:tcW w:w="1418" w:type="dxa"/>
            <w:tcBorders>
              <w:right w:val="single" w:sz="12" w:space="0" w:color="auto"/>
            </w:tcBorders>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RAID</w:t>
            </w:r>
          </w:p>
        </w:tc>
        <w:tc>
          <w:tcPr>
            <w:tcW w:w="5175" w:type="dxa"/>
            <w:tcBorders>
              <w:left w:val="single" w:sz="12" w:space="0" w:color="auto"/>
            </w:tcBorders>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Mínimo 5</w:t>
            </w:r>
          </w:p>
        </w:tc>
        <w:tc>
          <w:tcPr>
            <w:tcW w:w="907"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98"/>
        </w:trPr>
        <w:tc>
          <w:tcPr>
            <w:tcW w:w="557" w:type="dxa"/>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8</w:t>
            </w:r>
          </w:p>
        </w:tc>
        <w:tc>
          <w:tcPr>
            <w:tcW w:w="1418" w:type="dxa"/>
            <w:tcBorders>
              <w:right w:val="single" w:sz="12" w:space="0" w:color="auto"/>
            </w:tcBorders>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P</w:t>
            </w:r>
            <w:r w:rsidRPr="00F063A5">
              <w:rPr>
                <w:rFonts w:ascii="Arial" w:eastAsia="Times New Roman" w:hAnsi="Arial" w:cs="Arial"/>
                <w:color w:val="000000"/>
                <w:sz w:val="16"/>
                <w:szCs w:val="16"/>
                <w:bdr w:val="none" w:sz="0" w:space="0" w:color="auto"/>
                <w:lang w:eastAsia="es-CO"/>
              </w:rPr>
              <w:t>uertos 1000Base-T</w:t>
            </w:r>
          </w:p>
        </w:tc>
        <w:tc>
          <w:tcPr>
            <w:tcW w:w="5175" w:type="dxa"/>
            <w:tcBorders>
              <w:left w:val="single" w:sz="12" w:space="0" w:color="auto"/>
            </w:tcBorders>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Mínimo 2 </w:t>
            </w:r>
          </w:p>
        </w:tc>
        <w:tc>
          <w:tcPr>
            <w:tcW w:w="907"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98"/>
        </w:trPr>
        <w:tc>
          <w:tcPr>
            <w:tcW w:w="557" w:type="dxa"/>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9</w:t>
            </w:r>
          </w:p>
        </w:tc>
        <w:tc>
          <w:tcPr>
            <w:tcW w:w="1418" w:type="dxa"/>
            <w:tcBorders>
              <w:right w:val="single" w:sz="12" w:space="0" w:color="auto"/>
            </w:tcBorders>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P</w:t>
            </w:r>
            <w:r w:rsidRPr="00F063A5">
              <w:rPr>
                <w:rFonts w:ascii="Arial" w:eastAsia="Times New Roman" w:hAnsi="Arial" w:cs="Arial"/>
                <w:color w:val="000000"/>
                <w:sz w:val="16"/>
                <w:szCs w:val="16"/>
                <w:bdr w:val="none" w:sz="0" w:space="0" w:color="auto"/>
                <w:lang w:eastAsia="es-CO"/>
              </w:rPr>
              <w:t>uertos SFP+</w:t>
            </w:r>
          </w:p>
        </w:tc>
        <w:tc>
          <w:tcPr>
            <w:tcW w:w="5175" w:type="dxa"/>
            <w:tcBorders>
              <w:left w:val="single" w:sz="12" w:space="0" w:color="auto"/>
            </w:tcBorders>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Mínimo 2, con </w:t>
            </w:r>
            <w:proofErr w:type="spellStart"/>
            <w:r w:rsidRPr="00F063A5">
              <w:rPr>
                <w:rFonts w:ascii="Arial" w:eastAsia="Times New Roman" w:hAnsi="Arial" w:cs="Arial"/>
                <w:color w:val="000000"/>
                <w:sz w:val="16"/>
                <w:szCs w:val="16"/>
                <w:bdr w:val="none" w:sz="0" w:space="0" w:color="auto"/>
                <w:lang w:eastAsia="es-CO"/>
              </w:rPr>
              <w:t>transceiver</w:t>
            </w:r>
            <w:proofErr w:type="spellEnd"/>
            <w:r w:rsidRPr="00F063A5">
              <w:rPr>
                <w:rFonts w:ascii="Arial" w:eastAsia="Times New Roman" w:hAnsi="Arial" w:cs="Arial"/>
                <w:color w:val="000000"/>
                <w:sz w:val="16"/>
                <w:szCs w:val="16"/>
                <w:bdr w:val="none" w:sz="0" w:space="0" w:color="auto"/>
                <w:lang w:eastAsia="es-CO"/>
              </w:rPr>
              <w:t xml:space="preserve"> SFP+ </w:t>
            </w:r>
          </w:p>
        </w:tc>
        <w:tc>
          <w:tcPr>
            <w:tcW w:w="907"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98"/>
        </w:trPr>
        <w:tc>
          <w:tcPr>
            <w:tcW w:w="557" w:type="dxa"/>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10</w:t>
            </w:r>
          </w:p>
        </w:tc>
        <w:tc>
          <w:tcPr>
            <w:tcW w:w="1418" w:type="dxa"/>
            <w:tcBorders>
              <w:right w:val="single" w:sz="12" w:space="0" w:color="auto"/>
            </w:tcBorders>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Fuente de poder</w:t>
            </w:r>
          </w:p>
        </w:tc>
        <w:tc>
          <w:tcPr>
            <w:tcW w:w="5175" w:type="dxa"/>
            <w:tcBorders>
              <w:left w:val="single" w:sz="12" w:space="0" w:color="auto"/>
            </w:tcBorders>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Pr>
                <w:rFonts w:ascii="Arial" w:eastAsia="Times New Roman" w:hAnsi="Arial" w:cs="Arial"/>
                <w:color w:val="000000"/>
                <w:sz w:val="16"/>
                <w:szCs w:val="16"/>
                <w:bdr w:val="none" w:sz="0" w:space="0" w:color="auto"/>
                <w:lang w:eastAsia="es-CO"/>
              </w:rPr>
              <w:t>R</w:t>
            </w:r>
            <w:r w:rsidRPr="00F063A5">
              <w:rPr>
                <w:rFonts w:ascii="Arial" w:eastAsia="Times New Roman" w:hAnsi="Arial" w:cs="Arial"/>
                <w:color w:val="000000"/>
                <w:sz w:val="16"/>
                <w:szCs w:val="16"/>
                <w:bdr w:val="none" w:sz="0" w:space="0" w:color="auto"/>
                <w:lang w:eastAsia="es-CO"/>
              </w:rPr>
              <w:t>edundante (incluida)</w:t>
            </w:r>
          </w:p>
        </w:tc>
        <w:tc>
          <w:tcPr>
            <w:tcW w:w="907"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98"/>
        </w:trPr>
        <w:tc>
          <w:tcPr>
            <w:tcW w:w="557" w:type="dxa"/>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11</w:t>
            </w:r>
          </w:p>
        </w:tc>
        <w:tc>
          <w:tcPr>
            <w:tcW w:w="1418" w:type="dxa"/>
            <w:tcBorders>
              <w:right w:val="single" w:sz="12" w:space="0" w:color="auto"/>
            </w:tcBorders>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Sistema O</w:t>
            </w:r>
            <w:r w:rsidRPr="00F063A5">
              <w:rPr>
                <w:rFonts w:ascii="Arial" w:eastAsia="Times New Roman" w:hAnsi="Arial" w:cs="Arial"/>
                <w:color w:val="000000"/>
                <w:sz w:val="16"/>
                <w:szCs w:val="16"/>
                <w:bdr w:val="none" w:sz="0" w:space="0" w:color="auto"/>
                <w:lang w:eastAsia="es-CO"/>
              </w:rPr>
              <w:t>perativo</w:t>
            </w:r>
          </w:p>
        </w:tc>
        <w:tc>
          <w:tcPr>
            <w:tcW w:w="5175" w:type="dxa"/>
            <w:tcBorders>
              <w:left w:val="single" w:sz="12" w:space="0" w:color="auto"/>
            </w:tcBorders>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Pr>
                <w:rFonts w:ascii="Arial" w:eastAsia="Times New Roman" w:hAnsi="Arial" w:cs="Arial"/>
                <w:color w:val="000000"/>
                <w:sz w:val="16"/>
                <w:szCs w:val="16"/>
                <w:bdr w:val="none" w:sz="0" w:space="0" w:color="auto"/>
                <w:lang w:eastAsia="es-CO"/>
              </w:rPr>
              <w:t>I</w:t>
            </w:r>
            <w:r w:rsidRPr="00F063A5">
              <w:rPr>
                <w:rFonts w:ascii="Arial" w:eastAsia="Times New Roman" w:hAnsi="Arial" w:cs="Arial"/>
                <w:color w:val="000000"/>
                <w:sz w:val="16"/>
                <w:szCs w:val="16"/>
                <w:bdr w:val="none" w:sz="0" w:space="0" w:color="auto"/>
                <w:lang w:eastAsia="es-CO"/>
              </w:rPr>
              <w:t xml:space="preserve">ncluido y </w:t>
            </w:r>
            <w:r>
              <w:rPr>
                <w:rFonts w:ascii="Arial" w:eastAsia="Times New Roman" w:hAnsi="Arial" w:cs="Arial"/>
                <w:color w:val="000000"/>
                <w:sz w:val="16"/>
                <w:szCs w:val="16"/>
                <w:bdr w:val="none" w:sz="0" w:space="0" w:color="auto"/>
                <w:lang w:eastAsia="es-CO"/>
              </w:rPr>
              <w:t>L</w:t>
            </w:r>
            <w:r w:rsidRPr="00F063A5">
              <w:rPr>
                <w:rFonts w:ascii="Arial" w:eastAsia="Times New Roman" w:hAnsi="Arial" w:cs="Arial"/>
                <w:color w:val="000000"/>
                <w:sz w:val="16"/>
                <w:szCs w:val="16"/>
                <w:bdr w:val="none" w:sz="0" w:space="0" w:color="auto"/>
                <w:lang w:eastAsia="es-CO"/>
              </w:rPr>
              <w:t>icenciado</w:t>
            </w:r>
          </w:p>
        </w:tc>
        <w:tc>
          <w:tcPr>
            <w:tcW w:w="907"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98"/>
        </w:trPr>
        <w:tc>
          <w:tcPr>
            <w:tcW w:w="557" w:type="dxa"/>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12</w:t>
            </w:r>
          </w:p>
        </w:tc>
        <w:tc>
          <w:tcPr>
            <w:tcW w:w="1418" w:type="dxa"/>
            <w:tcBorders>
              <w:right w:val="single" w:sz="12" w:space="0" w:color="auto"/>
            </w:tcBorders>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DD adicionales</w:t>
            </w:r>
          </w:p>
        </w:tc>
        <w:tc>
          <w:tcPr>
            <w:tcW w:w="5175" w:type="dxa"/>
            <w:tcBorders>
              <w:left w:val="single" w:sz="12" w:space="0" w:color="auto"/>
            </w:tcBorders>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Pr>
                <w:rFonts w:ascii="Arial" w:eastAsia="Times New Roman" w:hAnsi="Arial" w:cs="Arial"/>
                <w:sz w:val="16"/>
                <w:szCs w:val="16"/>
                <w:bdr w:val="none" w:sz="0" w:space="0" w:color="auto"/>
                <w:lang w:eastAsia="es-CO"/>
              </w:rPr>
              <w:t>Entrega de dos (2)</w:t>
            </w:r>
            <w:r w:rsidRPr="00F063A5">
              <w:rPr>
                <w:rFonts w:ascii="Arial" w:eastAsia="Times New Roman" w:hAnsi="Arial" w:cs="Arial"/>
                <w:sz w:val="16"/>
                <w:szCs w:val="16"/>
                <w:bdr w:val="none" w:sz="0" w:space="0" w:color="auto"/>
                <w:lang w:eastAsia="es-CO"/>
              </w:rPr>
              <w:t xml:space="preserve"> discos</w:t>
            </w:r>
            <w:r>
              <w:rPr>
                <w:rFonts w:ascii="Arial" w:eastAsia="Times New Roman" w:hAnsi="Arial" w:cs="Arial"/>
                <w:sz w:val="16"/>
                <w:szCs w:val="16"/>
                <w:bdr w:val="none" w:sz="0" w:space="0" w:color="auto"/>
                <w:lang w:eastAsia="es-CO"/>
              </w:rPr>
              <w:t xml:space="preserve"> mínimos como repuesto a la solución ofertada</w:t>
            </w:r>
          </w:p>
        </w:tc>
        <w:tc>
          <w:tcPr>
            <w:tcW w:w="907"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98"/>
        </w:trPr>
        <w:tc>
          <w:tcPr>
            <w:tcW w:w="557" w:type="dxa"/>
            <w:noWrap/>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13</w:t>
            </w:r>
          </w:p>
        </w:tc>
        <w:tc>
          <w:tcPr>
            <w:tcW w:w="1418" w:type="dxa"/>
            <w:tcBorders>
              <w:right w:val="single" w:sz="12" w:space="0" w:color="auto"/>
            </w:tcBorders>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Tipo de Procesador</w:t>
            </w:r>
          </w:p>
        </w:tc>
        <w:tc>
          <w:tcPr>
            <w:tcW w:w="5175" w:type="dxa"/>
            <w:tcBorders>
              <w:left w:val="single" w:sz="12" w:space="0" w:color="auto"/>
            </w:tcBorders>
            <w:vAlign w:val="center"/>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Procesador </w:t>
            </w:r>
            <w:proofErr w:type="spellStart"/>
            <w:r w:rsidRPr="00F063A5">
              <w:rPr>
                <w:rFonts w:ascii="Arial" w:eastAsia="Times New Roman" w:hAnsi="Arial" w:cs="Arial"/>
                <w:color w:val="000000"/>
                <w:sz w:val="16"/>
                <w:szCs w:val="16"/>
                <w:bdr w:val="none" w:sz="0" w:space="0" w:color="auto"/>
                <w:lang w:eastAsia="es-CO"/>
              </w:rPr>
              <w:t>Silver</w:t>
            </w:r>
            <w:proofErr w:type="spellEnd"/>
            <w:r w:rsidRPr="00F063A5">
              <w:rPr>
                <w:rFonts w:ascii="Arial" w:eastAsia="Times New Roman" w:hAnsi="Arial" w:cs="Arial"/>
                <w:color w:val="000000"/>
                <w:sz w:val="16"/>
                <w:szCs w:val="16"/>
                <w:bdr w:val="none" w:sz="0" w:space="0" w:color="auto"/>
                <w:lang w:eastAsia="es-CO"/>
              </w:rPr>
              <w:t xml:space="preserve">, Gold o </w:t>
            </w:r>
            <w:proofErr w:type="spellStart"/>
            <w:r w:rsidRPr="00F063A5">
              <w:rPr>
                <w:rFonts w:ascii="Arial" w:eastAsia="Times New Roman" w:hAnsi="Arial" w:cs="Arial"/>
                <w:color w:val="000000"/>
                <w:sz w:val="16"/>
                <w:szCs w:val="16"/>
                <w:bdr w:val="none" w:sz="0" w:space="0" w:color="auto"/>
                <w:lang w:eastAsia="es-CO"/>
              </w:rPr>
              <w:t>Platinum</w:t>
            </w:r>
            <w:proofErr w:type="spellEnd"/>
            <w:r w:rsidRPr="00F063A5">
              <w:rPr>
                <w:rFonts w:ascii="Arial" w:eastAsia="Times New Roman" w:hAnsi="Arial" w:cs="Arial"/>
                <w:color w:val="000000"/>
                <w:sz w:val="16"/>
                <w:szCs w:val="16"/>
                <w:bdr w:val="none" w:sz="0" w:space="0" w:color="auto"/>
                <w:lang w:eastAsia="es-CO"/>
              </w:rPr>
              <w:t xml:space="preserve"> de mínimo 10 </w:t>
            </w:r>
            <w:proofErr w:type="spellStart"/>
            <w:r w:rsidRPr="00F063A5">
              <w:rPr>
                <w:rFonts w:ascii="Arial" w:eastAsia="Times New Roman" w:hAnsi="Arial" w:cs="Arial"/>
                <w:color w:val="000000"/>
                <w:sz w:val="16"/>
                <w:szCs w:val="16"/>
                <w:bdr w:val="none" w:sz="0" w:space="0" w:color="auto"/>
                <w:lang w:eastAsia="es-CO"/>
              </w:rPr>
              <w:t>cores</w:t>
            </w:r>
            <w:proofErr w:type="spellEnd"/>
            <w:r w:rsidRPr="00F063A5">
              <w:rPr>
                <w:rFonts w:ascii="Arial" w:eastAsia="Times New Roman" w:hAnsi="Arial" w:cs="Arial"/>
                <w:color w:val="000000"/>
                <w:sz w:val="16"/>
                <w:szCs w:val="16"/>
                <w:bdr w:val="none" w:sz="0" w:space="0" w:color="auto"/>
                <w:lang w:eastAsia="es-CO"/>
              </w:rPr>
              <w:t>, velocidad mínima 2,2 GHz de última generación.</w:t>
            </w:r>
            <w:r w:rsidRPr="00F063A5">
              <w:rPr>
                <w:rFonts w:ascii="Arial" w:eastAsia="Times New Roman" w:hAnsi="Arial" w:cs="Arial"/>
                <w:color w:val="000000"/>
                <w:sz w:val="16"/>
                <w:szCs w:val="16"/>
                <w:bdr w:val="none" w:sz="0" w:space="0" w:color="auto"/>
                <w:lang w:eastAsia="es-CO"/>
              </w:rPr>
              <w:br/>
            </w:r>
            <w:r w:rsidRPr="00AE19C6">
              <w:rPr>
                <w:rFonts w:ascii="Arial" w:eastAsia="Times New Roman" w:hAnsi="Arial" w:cs="Arial"/>
                <w:i/>
                <w:color w:val="000000"/>
                <w:sz w:val="16"/>
                <w:szCs w:val="16"/>
                <w:bdr w:val="none" w:sz="0" w:space="0" w:color="auto"/>
                <w:lang w:eastAsia="es-CO"/>
              </w:rPr>
              <w:t>Capacidad de procesamiento mínimo:</w:t>
            </w:r>
            <w:r w:rsidRPr="00F063A5">
              <w:rPr>
                <w:rFonts w:ascii="Arial" w:eastAsia="Times New Roman" w:hAnsi="Arial" w:cs="Arial"/>
                <w:color w:val="000000"/>
                <w:sz w:val="16"/>
                <w:szCs w:val="16"/>
                <w:bdr w:val="none" w:sz="0" w:space="0" w:color="auto"/>
                <w:lang w:eastAsia="es-CO"/>
              </w:rPr>
              <w:t xml:space="preserve"> 10 </w:t>
            </w:r>
            <w:proofErr w:type="spellStart"/>
            <w:r w:rsidRPr="00F063A5">
              <w:rPr>
                <w:rFonts w:ascii="Arial" w:eastAsia="Times New Roman" w:hAnsi="Arial" w:cs="Arial"/>
                <w:color w:val="000000"/>
                <w:sz w:val="16"/>
                <w:szCs w:val="16"/>
                <w:bdr w:val="none" w:sz="0" w:space="0" w:color="auto"/>
                <w:lang w:eastAsia="es-CO"/>
              </w:rPr>
              <w:t>cores</w:t>
            </w:r>
            <w:proofErr w:type="spellEnd"/>
          </w:p>
        </w:tc>
        <w:tc>
          <w:tcPr>
            <w:tcW w:w="907"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907406" w:rsidRPr="00F063A5" w:rsidTr="00907406">
        <w:tblPrEx>
          <w:tblCellMar>
            <w:top w:w="15" w:type="dxa"/>
            <w:bottom w:w="15" w:type="dxa"/>
          </w:tblCellMar>
        </w:tblPrEx>
        <w:trPr>
          <w:trHeight w:val="446"/>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14</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La solución debe tener la capacidad de poder gestionar de manera centralizada tareas de respaldo y replica,</w:t>
            </w:r>
            <w:r>
              <w:rPr>
                <w:rFonts w:ascii="Arial" w:eastAsia="Times New Roman" w:hAnsi="Arial" w:cs="Arial"/>
                <w:color w:val="000000"/>
                <w:sz w:val="16"/>
                <w:szCs w:val="16"/>
                <w:bdr w:val="none" w:sz="0" w:space="0" w:color="auto"/>
                <w:lang w:eastAsia="es-CO"/>
              </w:rPr>
              <w:t xml:space="preserve"> otros </w:t>
            </w:r>
            <w:proofErr w:type="spellStart"/>
            <w:r>
              <w:rPr>
                <w:rFonts w:ascii="Arial" w:eastAsia="Times New Roman" w:hAnsi="Arial" w:cs="Arial"/>
                <w:color w:val="000000"/>
                <w:sz w:val="16"/>
                <w:szCs w:val="16"/>
                <w:bdr w:val="none" w:sz="0" w:space="0" w:color="auto"/>
                <w:lang w:eastAsia="es-CO"/>
              </w:rPr>
              <w:t>Hypervisores</w:t>
            </w:r>
            <w:proofErr w:type="spellEnd"/>
            <w:r>
              <w:rPr>
                <w:rFonts w:ascii="Arial" w:eastAsia="Times New Roman" w:hAnsi="Arial" w:cs="Arial"/>
                <w:color w:val="000000"/>
                <w:sz w:val="16"/>
                <w:szCs w:val="16"/>
                <w:bdr w:val="none" w:sz="0" w:space="0" w:color="auto"/>
                <w:lang w:eastAsia="es-CO"/>
              </w:rPr>
              <w:t xml:space="preserve"> como VMWare, </w:t>
            </w:r>
            <w:proofErr w:type="spellStart"/>
            <w:r w:rsidRPr="00F063A5">
              <w:rPr>
                <w:rFonts w:ascii="Arial" w:eastAsia="Times New Roman" w:hAnsi="Arial" w:cs="Arial"/>
                <w:color w:val="000000"/>
                <w:sz w:val="16"/>
                <w:szCs w:val="16"/>
                <w:bdr w:val="none" w:sz="0" w:space="0" w:color="auto"/>
                <w:lang w:eastAsia="es-CO"/>
              </w:rPr>
              <w:t>Hyper</w:t>
            </w:r>
            <w:proofErr w:type="spellEnd"/>
            <w:r w:rsidRPr="00F063A5">
              <w:rPr>
                <w:rFonts w:ascii="Arial" w:eastAsia="Times New Roman" w:hAnsi="Arial" w:cs="Arial"/>
                <w:color w:val="000000"/>
                <w:sz w:val="16"/>
                <w:szCs w:val="16"/>
                <w:bdr w:val="none" w:sz="0" w:space="0" w:color="auto"/>
                <w:lang w:eastAsia="es-CO"/>
              </w:rPr>
              <w:t>-V</w:t>
            </w:r>
            <w:r>
              <w:rPr>
                <w:rFonts w:ascii="Arial" w:eastAsia="Times New Roman" w:hAnsi="Arial" w:cs="Arial"/>
                <w:color w:val="000000"/>
                <w:sz w:val="16"/>
                <w:szCs w:val="16"/>
                <w:bdr w:val="none" w:sz="0" w:space="0" w:color="auto"/>
                <w:lang w:eastAsia="es-CO"/>
              </w:rPr>
              <w:t xml:space="preserve"> y KVM</w:t>
            </w:r>
            <w:r w:rsidRPr="00F063A5">
              <w:rPr>
                <w:rFonts w:ascii="Arial" w:eastAsia="Times New Roman" w:hAnsi="Arial" w:cs="Arial"/>
                <w:color w:val="000000"/>
                <w:sz w:val="16"/>
                <w:szCs w:val="16"/>
                <w:bdr w:val="none" w:sz="0" w:space="0" w:color="auto"/>
                <w:lang w:eastAsia="es-CO"/>
              </w:rPr>
              <w:t xml:space="preserve"> mediante la misma interfaz gráfica.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1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15</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deberá tener la capacidad de establecer parámetros de cifrado a los archivos de respaldo dentro de un repositorio.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74"/>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16</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debe tener la capacidad </w:t>
            </w:r>
            <w:r>
              <w:rPr>
                <w:rFonts w:ascii="Arial" w:eastAsia="Times New Roman" w:hAnsi="Arial" w:cs="Arial"/>
                <w:color w:val="000000"/>
                <w:sz w:val="16"/>
                <w:szCs w:val="16"/>
                <w:bdr w:val="none" w:sz="0" w:space="0" w:color="auto"/>
                <w:lang w:eastAsia="es-CO"/>
              </w:rPr>
              <w:t xml:space="preserve">de </w:t>
            </w:r>
            <w:r w:rsidRPr="00F063A5">
              <w:rPr>
                <w:rFonts w:ascii="Arial" w:eastAsia="Times New Roman" w:hAnsi="Arial" w:cs="Arial"/>
                <w:color w:val="000000"/>
                <w:sz w:val="16"/>
                <w:szCs w:val="16"/>
                <w:bdr w:val="none" w:sz="0" w:space="0" w:color="auto"/>
                <w:lang w:eastAsia="es-CO"/>
              </w:rPr>
              <w:t xml:space="preserve">importar archivos de respaldo tomados con la misma instancia u otra y proveer la capacidad de restaurarlos luego de ser importados.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507"/>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17</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deberá contar en la interface web con información del estado de protección de las máquinas virtuales, trabajos de respaldo, repositorio de respaldo, </w:t>
            </w:r>
            <w:proofErr w:type="spellStart"/>
            <w:r w:rsidRPr="00F063A5">
              <w:rPr>
                <w:rFonts w:ascii="Arial" w:eastAsia="Times New Roman" w:hAnsi="Arial" w:cs="Arial"/>
                <w:color w:val="000000"/>
                <w:sz w:val="16"/>
                <w:szCs w:val="16"/>
                <w:bdr w:val="none" w:sz="0" w:space="0" w:color="auto"/>
                <w:lang w:eastAsia="es-CO"/>
              </w:rPr>
              <w:t>logs</w:t>
            </w:r>
            <w:proofErr w:type="spellEnd"/>
            <w:r w:rsidRPr="00F063A5">
              <w:rPr>
                <w:rFonts w:ascii="Arial" w:eastAsia="Times New Roman" w:hAnsi="Arial" w:cs="Arial"/>
                <w:color w:val="000000"/>
                <w:sz w:val="16"/>
                <w:szCs w:val="16"/>
                <w:bdr w:val="none" w:sz="0" w:space="0" w:color="auto"/>
                <w:lang w:eastAsia="es-CO"/>
              </w:rPr>
              <w:t xml:space="preserve"> de eventos y la salud g</w:t>
            </w:r>
            <w:r>
              <w:rPr>
                <w:rFonts w:ascii="Arial" w:eastAsia="Times New Roman" w:hAnsi="Arial" w:cs="Arial"/>
                <w:color w:val="000000"/>
                <w:sz w:val="16"/>
                <w:szCs w:val="16"/>
                <w:bdr w:val="none" w:sz="0" w:space="0" w:color="auto"/>
                <w:lang w:eastAsia="es-CO"/>
              </w:rPr>
              <w:t>eneral del servidor de respaldo</w:t>
            </w:r>
            <w:r w:rsidRPr="00F063A5">
              <w:rPr>
                <w:rFonts w:ascii="Arial" w:eastAsia="Times New Roman" w:hAnsi="Arial" w:cs="Arial"/>
                <w:color w:val="000000"/>
                <w:sz w:val="16"/>
                <w:szCs w:val="16"/>
                <w:bdr w:val="none" w:sz="0" w:space="0" w:color="auto"/>
                <w:lang w:eastAsia="es-CO"/>
              </w:rPr>
              <w:t xml:space="preserve">.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59"/>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18</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debe proveer la capacidad de generar archivos de respaldo de la configuración dando de igual manera la opción de restaurar la misma.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6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19</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deberá proveer mecanismos de compresión y </w:t>
            </w:r>
            <w:proofErr w:type="spellStart"/>
            <w:r w:rsidRPr="00F063A5">
              <w:rPr>
                <w:rFonts w:ascii="Arial" w:eastAsia="Times New Roman" w:hAnsi="Arial" w:cs="Arial"/>
                <w:color w:val="000000"/>
                <w:sz w:val="16"/>
                <w:szCs w:val="16"/>
                <w:bdr w:val="none" w:sz="0" w:space="0" w:color="auto"/>
                <w:lang w:eastAsia="es-CO"/>
              </w:rPr>
              <w:t>deduplicación</w:t>
            </w:r>
            <w:proofErr w:type="spellEnd"/>
            <w:r w:rsidRPr="00F063A5">
              <w:rPr>
                <w:rFonts w:ascii="Arial" w:eastAsia="Times New Roman" w:hAnsi="Arial" w:cs="Arial"/>
                <w:color w:val="000000"/>
                <w:sz w:val="16"/>
                <w:szCs w:val="16"/>
                <w:bdr w:val="none" w:sz="0" w:space="0" w:color="auto"/>
                <w:lang w:eastAsia="es-CO"/>
              </w:rPr>
              <w:t xml:space="preserve"> para los trabajos de respaldo y optimizar la utilización de disco.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57"/>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20</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Deberá tener la posibilida</w:t>
            </w:r>
            <w:r>
              <w:rPr>
                <w:rFonts w:ascii="Arial" w:eastAsia="Times New Roman" w:hAnsi="Arial" w:cs="Arial"/>
                <w:color w:val="000000"/>
                <w:sz w:val="16"/>
                <w:szCs w:val="16"/>
                <w:bdr w:val="none" w:sz="0" w:space="0" w:color="auto"/>
                <w:lang w:eastAsia="es-CO"/>
              </w:rPr>
              <w:t>d de generar tareas de respaldo</w:t>
            </w:r>
            <w:r w:rsidRPr="00F063A5">
              <w:rPr>
                <w:rFonts w:ascii="Arial" w:eastAsia="Times New Roman" w:hAnsi="Arial" w:cs="Arial"/>
                <w:color w:val="000000"/>
                <w:sz w:val="16"/>
                <w:szCs w:val="16"/>
                <w:bdr w:val="none" w:sz="0" w:space="0" w:color="auto"/>
                <w:lang w:eastAsia="es-CO"/>
              </w:rPr>
              <w:t xml:space="preserve"> por máquina virtual y en adición grupos de protección definidos previamente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64"/>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21</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Deberá establecer parámetros de ejecución automática estableciendo calendarización y retención definida para los trabajos de respaldo.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41"/>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22</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La solución deberá incluir la capacidad de activar bajo demanda las tareas de respaldo establecidas y en adición generar resp</w:t>
            </w:r>
            <w:r>
              <w:rPr>
                <w:rFonts w:ascii="Arial" w:eastAsia="Times New Roman" w:hAnsi="Arial" w:cs="Arial"/>
                <w:color w:val="000000"/>
                <w:sz w:val="16"/>
                <w:szCs w:val="16"/>
                <w:bdr w:val="none" w:sz="0" w:space="0" w:color="auto"/>
                <w:lang w:eastAsia="es-CO"/>
              </w:rPr>
              <w:t>aldos completos (Full) incluyén</w:t>
            </w:r>
            <w:r w:rsidRPr="00F063A5">
              <w:rPr>
                <w:rFonts w:ascii="Arial" w:eastAsia="Times New Roman" w:hAnsi="Arial" w:cs="Arial"/>
                <w:color w:val="000000"/>
                <w:sz w:val="16"/>
                <w:szCs w:val="16"/>
                <w:bdr w:val="none" w:sz="0" w:space="0" w:color="auto"/>
                <w:lang w:eastAsia="es-CO"/>
              </w:rPr>
              <w:t xml:space="preserve">dolos en la cadena de respaldos.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1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23</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deberá contar con la capacidad de copiar los respaldos en otra localidad, utilizando políticas de retención paralelas.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481"/>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24</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Deberá poder gestionar las recuperaciones de máquinas virtuales completas a la localidad original o una diferente definiendo el punto de restauración dentro de la cadena de respaldo.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801"/>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25</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Deberá incluir herramientas de fácil recuperación guiada mediante el cual los administradores de servidores de servicio de directorio, tales como, Microsoft Active </w:t>
            </w:r>
            <w:proofErr w:type="spellStart"/>
            <w:r w:rsidRPr="00F063A5">
              <w:rPr>
                <w:rFonts w:ascii="Arial" w:eastAsia="Times New Roman" w:hAnsi="Arial" w:cs="Arial"/>
                <w:color w:val="000000"/>
                <w:sz w:val="16"/>
                <w:szCs w:val="16"/>
                <w:bdr w:val="none" w:sz="0" w:space="0" w:color="auto"/>
                <w:lang w:eastAsia="es-CO"/>
              </w:rPr>
              <w:t>Directory</w:t>
            </w:r>
            <w:proofErr w:type="spellEnd"/>
            <w:r w:rsidRPr="00F063A5">
              <w:rPr>
                <w:rFonts w:ascii="Arial" w:eastAsia="Times New Roman" w:hAnsi="Arial" w:cs="Arial"/>
                <w:color w:val="000000"/>
                <w:sz w:val="16"/>
                <w:szCs w:val="16"/>
                <w:bdr w:val="none" w:sz="0" w:space="0" w:color="auto"/>
                <w:lang w:eastAsia="es-CO"/>
              </w:rPr>
              <w:t xml:space="preserve">, pueden utilizar para recuperar objetos individuales, tales como usuarios, grupos, directivas de grupos (GPO), registros de DNS, particiones de configuración. Sin necesidad de recuperar los archivos de la máquina virtual como un todo y reiniciar la misma.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651"/>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26</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Deberá incluir herramientas de fácil recuperación guiada mediante el cual los administradores de servidores de bases de datos Microsoft SQL Server, puedan recuperar objetos individuales, tales como tablas y registros. Sin necesidad de recuperar los archivos de la máquina virtual como un todo y reiniciar la misma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661"/>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27</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Deberá incluir herramientas de fácil recuperación guiada mediante el cual los administradores de servidores de bases de datos Oracle 11.x o superior, puedan recuperar base</w:t>
            </w:r>
            <w:r>
              <w:rPr>
                <w:rFonts w:ascii="Arial" w:eastAsia="Times New Roman" w:hAnsi="Arial" w:cs="Arial"/>
                <w:color w:val="000000"/>
                <w:sz w:val="16"/>
                <w:szCs w:val="16"/>
                <w:bdr w:val="none" w:sz="0" w:space="0" w:color="auto"/>
                <w:lang w:eastAsia="es-CO"/>
              </w:rPr>
              <w:t>s</w:t>
            </w:r>
            <w:r w:rsidRPr="00F063A5">
              <w:rPr>
                <w:rFonts w:ascii="Arial" w:eastAsia="Times New Roman" w:hAnsi="Arial" w:cs="Arial"/>
                <w:color w:val="000000"/>
                <w:sz w:val="16"/>
                <w:szCs w:val="16"/>
                <w:bdr w:val="none" w:sz="0" w:space="0" w:color="auto"/>
                <w:lang w:eastAsia="es-CO"/>
              </w:rPr>
              <w:t xml:space="preserve"> de datos</w:t>
            </w:r>
            <w:r>
              <w:rPr>
                <w:rFonts w:ascii="Arial" w:eastAsia="Times New Roman" w:hAnsi="Arial" w:cs="Arial"/>
                <w:color w:val="000000"/>
                <w:sz w:val="16"/>
                <w:szCs w:val="16"/>
                <w:bdr w:val="none" w:sz="0" w:space="0" w:color="auto"/>
                <w:lang w:eastAsia="es-CO"/>
              </w:rPr>
              <w:t xml:space="preserve"> s</w:t>
            </w:r>
            <w:r w:rsidRPr="00F063A5">
              <w:rPr>
                <w:rFonts w:ascii="Arial" w:eastAsia="Times New Roman" w:hAnsi="Arial" w:cs="Arial"/>
                <w:color w:val="000000"/>
                <w:sz w:val="16"/>
                <w:szCs w:val="16"/>
                <w:bdr w:val="none" w:sz="0" w:space="0" w:color="auto"/>
                <w:lang w:eastAsia="es-CO"/>
              </w:rPr>
              <w:t xml:space="preserve">in necesidad de recuperar los archivos de la máquina virtual como un todo y reiniciar la misma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479"/>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lastRenderedPageBreak/>
              <w:t>28</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Deberá incluir herramientas de fácil recuperación de elementos granulares como</w:t>
            </w:r>
            <w:r>
              <w:rPr>
                <w:rFonts w:ascii="Arial" w:eastAsia="Times New Roman" w:hAnsi="Arial" w:cs="Arial"/>
                <w:color w:val="000000"/>
                <w:sz w:val="16"/>
                <w:szCs w:val="16"/>
                <w:bdr w:val="none" w:sz="0" w:space="0" w:color="auto"/>
                <w:lang w:eastAsia="es-CO"/>
              </w:rPr>
              <w:t>:</w:t>
            </w:r>
            <w:r w:rsidRPr="00F063A5">
              <w:rPr>
                <w:rFonts w:ascii="Arial" w:eastAsia="Times New Roman" w:hAnsi="Arial" w:cs="Arial"/>
                <w:color w:val="000000"/>
                <w:sz w:val="16"/>
                <w:szCs w:val="16"/>
                <w:bdr w:val="none" w:sz="0" w:space="0" w:color="auto"/>
                <w:lang w:eastAsia="es-CO"/>
              </w:rPr>
              <w:t xml:space="preserve"> sitios, archivos</w:t>
            </w:r>
            <w:r>
              <w:rPr>
                <w:rFonts w:ascii="Arial" w:eastAsia="Times New Roman" w:hAnsi="Arial" w:cs="Arial"/>
                <w:color w:val="000000"/>
                <w:sz w:val="16"/>
                <w:szCs w:val="16"/>
                <w:bdr w:val="none" w:sz="0" w:space="0" w:color="auto"/>
                <w:lang w:eastAsia="es-CO"/>
              </w:rPr>
              <w:t>,</w:t>
            </w:r>
            <w:r w:rsidRPr="00F063A5">
              <w:rPr>
                <w:rFonts w:ascii="Arial" w:eastAsia="Times New Roman" w:hAnsi="Arial" w:cs="Arial"/>
                <w:color w:val="000000"/>
                <w:sz w:val="16"/>
                <w:szCs w:val="16"/>
                <w:bdr w:val="none" w:sz="0" w:space="0" w:color="auto"/>
                <w:lang w:eastAsia="es-CO"/>
              </w:rPr>
              <w:t xml:space="preserve"> librerías, carpetas sin la necesidad de recuperar todo el respaldo o agente para Microsoft SharePoint 2010 en adelante.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51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29</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Deberá incluir una herramienta de fácil recuperación a nivel de archivo para los diferentes sistemas operativos sin la necesidad de restaurar todo el archivo de respaldo.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509"/>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30</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Deberá disponer de funcionalidades integradas que permitan la selección de un destino de almacenamiento de respaldos que pueda estar alojado en un proveedor de servicios en la nube (</w:t>
            </w:r>
            <w:proofErr w:type="spellStart"/>
            <w:r w:rsidRPr="00F063A5">
              <w:rPr>
                <w:rFonts w:ascii="Arial" w:eastAsia="Times New Roman" w:hAnsi="Arial" w:cs="Arial"/>
                <w:color w:val="000000"/>
                <w:sz w:val="16"/>
                <w:szCs w:val="16"/>
                <w:bdr w:val="none" w:sz="0" w:space="0" w:color="auto"/>
                <w:lang w:eastAsia="es-CO"/>
              </w:rPr>
              <w:t>BaaS</w:t>
            </w:r>
            <w:proofErr w:type="spellEnd"/>
            <w:r w:rsidRPr="00F063A5">
              <w:rPr>
                <w:rFonts w:ascii="Arial" w:eastAsia="Times New Roman" w:hAnsi="Arial" w:cs="Arial"/>
                <w:color w:val="000000"/>
                <w:sz w:val="16"/>
                <w:szCs w:val="16"/>
                <w:bdr w:val="none" w:sz="0" w:space="0" w:color="auto"/>
                <w:lang w:eastAsia="es-CO"/>
              </w:rPr>
              <w:t xml:space="preserve">).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1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31</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deberá proporcionar alertas e informes por correo </w:t>
            </w:r>
            <w:r>
              <w:rPr>
                <w:rFonts w:ascii="Arial" w:eastAsia="Times New Roman" w:hAnsi="Arial" w:cs="Arial"/>
                <w:color w:val="000000"/>
                <w:sz w:val="16"/>
                <w:szCs w:val="16"/>
                <w:bdr w:val="none" w:sz="0" w:space="0" w:color="auto"/>
                <w:lang w:eastAsia="es-CO"/>
              </w:rPr>
              <w:t xml:space="preserve">electrónico </w:t>
            </w:r>
            <w:r w:rsidRPr="00F063A5">
              <w:rPr>
                <w:rFonts w:ascii="Arial" w:eastAsia="Times New Roman" w:hAnsi="Arial" w:cs="Arial"/>
                <w:color w:val="000000"/>
                <w:sz w:val="16"/>
                <w:szCs w:val="16"/>
                <w:bdr w:val="none" w:sz="0" w:space="0" w:color="auto"/>
                <w:lang w:eastAsia="es-CO"/>
              </w:rPr>
              <w:t xml:space="preserve">de la situación y ejecución de los trabajos de respaldo.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1222"/>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32</w:t>
            </w:r>
          </w:p>
        </w:tc>
        <w:tc>
          <w:tcPr>
            <w:tcW w:w="6593" w:type="dxa"/>
            <w:gridSpan w:val="2"/>
            <w:vAlign w:val="center"/>
            <w:hideMark/>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Deberá ofrecer un conjunto de reportes capa</w:t>
            </w:r>
            <w:r>
              <w:rPr>
                <w:rFonts w:ascii="Arial" w:eastAsia="Times New Roman" w:hAnsi="Arial" w:cs="Arial"/>
                <w:color w:val="000000"/>
                <w:sz w:val="16"/>
                <w:szCs w:val="16"/>
                <w:bdr w:val="none" w:sz="0" w:space="0" w:color="auto"/>
                <w:lang w:eastAsia="es-CO"/>
              </w:rPr>
              <w:t>z</w:t>
            </w:r>
            <w:r w:rsidRPr="00F063A5">
              <w:rPr>
                <w:rFonts w:ascii="Arial" w:eastAsia="Times New Roman" w:hAnsi="Arial" w:cs="Arial"/>
                <w:color w:val="000000"/>
                <w:sz w:val="16"/>
                <w:szCs w:val="16"/>
                <w:bdr w:val="none" w:sz="0" w:space="0" w:color="auto"/>
                <w:lang w:eastAsia="es-CO"/>
              </w:rPr>
              <w:t xml:space="preserve"> de presentar información de tipo:</w:t>
            </w:r>
          </w:p>
          <w:p w:rsidR="00907406" w:rsidRDefault="00907406" w:rsidP="0090740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hanging="357"/>
              <w:rPr>
                <w:rFonts w:ascii="Arial" w:eastAsia="Times New Roman" w:hAnsi="Arial" w:cs="Arial"/>
                <w:sz w:val="16"/>
                <w:szCs w:val="16"/>
                <w:bdr w:val="none" w:sz="0" w:space="0" w:color="auto"/>
              </w:rPr>
            </w:pPr>
            <w:r w:rsidRPr="00B0732E">
              <w:rPr>
                <w:rFonts w:ascii="Arial" w:eastAsia="Times New Roman" w:hAnsi="Arial" w:cs="Arial"/>
                <w:sz w:val="16"/>
                <w:szCs w:val="16"/>
                <w:bdr w:val="none" w:sz="0" w:space="0" w:color="auto"/>
              </w:rPr>
              <w:t xml:space="preserve">Reportes que permitan la </w:t>
            </w:r>
            <w:r>
              <w:rPr>
                <w:rFonts w:ascii="Arial" w:eastAsia="Times New Roman" w:hAnsi="Arial" w:cs="Arial"/>
                <w:sz w:val="16"/>
                <w:szCs w:val="16"/>
                <w:bdr w:val="none" w:sz="0" w:space="0" w:color="auto"/>
              </w:rPr>
              <w:t xml:space="preserve">planificación de la capacidad. </w:t>
            </w:r>
          </w:p>
          <w:p w:rsidR="00907406" w:rsidRPr="00B0732E" w:rsidRDefault="00907406" w:rsidP="0090740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hanging="357"/>
              <w:rPr>
                <w:rFonts w:ascii="Arial" w:eastAsia="Times New Roman" w:hAnsi="Arial" w:cs="Arial"/>
                <w:sz w:val="16"/>
                <w:szCs w:val="16"/>
                <w:bdr w:val="none" w:sz="0" w:space="0" w:color="auto"/>
              </w:rPr>
            </w:pPr>
            <w:r w:rsidRPr="00B0732E">
              <w:rPr>
                <w:rFonts w:ascii="Arial" w:eastAsia="Times New Roman" w:hAnsi="Arial" w:cs="Arial"/>
                <w:sz w:val="16"/>
                <w:szCs w:val="16"/>
                <w:bdr w:val="none" w:sz="0" w:space="0" w:color="auto"/>
              </w:rPr>
              <w:t>Reportes que permitan la determinación de inefec</w:t>
            </w:r>
            <w:r>
              <w:rPr>
                <w:rFonts w:ascii="Arial" w:eastAsia="Times New Roman" w:hAnsi="Arial" w:cs="Arial"/>
                <w:sz w:val="16"/>
                <w:szCs w:val="16"/>
                <w:bdr w:val="none" w:sz="0" w:space="0" w:color="auto"/>
              </w:rPr>
              <w:t xml:space="preserve">tividad en el uso de recursos. </w:t>
            </w:r>
          </w:p>
          <w:p w:rsidR="00907406" w:rsidRDefault="00907406" w:rsidP="0090740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hanging="357"/>
              <w:rPr>
                <w:rFonts w:ascii="Arial" w:eastAsia="Times New Roman" w:hAnsi="Arial" w:cs="Arial"/>
                <w:sz w:val="16"/>
                <w:szCs w:val="16"/>
                <w:bdr w:val="none" w:sz="0" w:space="0" w:color="auto"/>
              </w:rPr>
            </w:pPr>
            <w:r w:rsidRPr="00935325">
              <w:rPr>
                <w:rFonts w:ascii="Arial" w:eastAsia="Times New Roman" w:hAnsi="Arial" w:cs="Arial"/>
                <w:sz w:val="16"/>
                <w:szCs w:val="16"/>
                <w:bdr w:val="none" w:sz="0" w:space="0" w:color="auto"/>
              </w:rPr>
              <w:t>Reportes que faciliten la visibilidad de ten</w:t>
            </w:r>
            <w:r>
              <w:rPr>
                <w:rFonts w:ascii="Arial" w:eastAsia="Times New Roman" w:hAnsi="Arial" w:cs="Arial"/>
                <w:sz w:val="16"/>
                <w:szCs w:val="16"/>
                <w:bdr w:val="none" w:sz="0" w:space="0" w:color="auto"/>
              </w:rPr>
              <w:t xml:space="preserve">dencias negativas y anomalías. </w:t>
            </w:r>
          </w:p>
          <w:p w:rsidR="00907406" w:rsidRDefault="00907406" w:rsidP="0090740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hanging="357"/>
              <w:rPr>
                <w:rFonts w:ascii="Arial" w:eastAsia="Times New Roman" w:hAnsi="Arial" w:cs="Arial"/>
                <w:sz w:val="16"/>
                <w:szCs w:val="16"/>
                <w:bdr w:val="none" w:sz="0" w:space="0" w:color="auto"/>
              </w:rPr>
            </w:pPr>
            <w:r w:rsidRPr="003B0F9F">
              <w:rPr>
                <w:rFonts w:ascii="Arial" w:eastAsia="Times New Roman" w:hAnsi="Arial" w:cs="Arial"/>
                <w:sz w:val="16"/>
                <w:szCs w:val="16"/>
                <w:bdr w:val="none" w:sz="0" w:space="0" w:color="auto"/>
              </w:rPr>
              <w:t>Tableros de control claros, presentables e integrables en s</w:t>
            </w:r>
            <w:r>
              <w:rPr>
                <w:rFonts w:ascii="Arial" w:eastAsia="Times New Roman" w:hAnsi="Arial" w:cs="Arial"/>
                <w:sz w:val="16"/>
                <w:szCs w:val="16"/>
                <w:bdr w:val="none" w:sz="0" w:space="0" w:color="auto"/>
              </w:rPr>
              <w:t xml:space="preserve">itios web. </w:t>
            </w:r>
          </w:p>
          <w:p w:rsidR="00907406" w:rsidRPr="003B0F9F" w:rsidRDefault="00907406" w:rsidP="0090740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hanging="357"/>
              <w:rPr>
                <w:rFonts w:ascii="Arial" w:eastAsia="Times New Roman" w:hAnsi="Arial" w:cs="Arial"/>
                <w:sz w:val="16"/>
                <w:szCs w:val="16"/>
                <w:bdr w:val="none" w:sz="0" w:space="0" w:color="auto"/>
              </w:rPr>
            </w:pPr>
            <w:r w:rsidRPr="003B0F9F">
              <w:rPr>
                <w:rFonts w:ascii="Arial" w:eastAsia="Times New Roman" w:hAnsi="Arial" w:cs="Arial"/>
                <w:sz w:val="16"/>
                <w:szCs w:val="16"/>
                <w:bdr w:val="none" w:sz="0" w:space="0" w:color="auto"/>
              </w:rPr>
              <w:t xml:space="preserve">Envío automático y programado de reportes de auditoria para operaciones de recuperación y modificaciones a políticas de respaldos o replicación.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22"/>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33</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Deberá poseer la capacidad de generar segregación de acceso según el perfil del usuario, al monitoreo de la infraestructura conectada a la plataforma.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29"/>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34</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Deberá ofrecer la capacidad de reportar el cumplimiento de políticas de protección de datos y disponibilidad acorde a parámetros definidos.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369"/>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35</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Envío de notificaciones de alarmas cuando se detecten configuraciones erróneas o problemas potenciales en la infraestructura del respaldo.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191"/>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36</w:t>
            </w:r>
          </w:p>
        </w:tc>
        <w:tc>
          <w:tcPr>
            <w:tcW w:w="6593" w:type="dxa"/>
            <w:gridSpan w:val="2"/>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Soporte para reportes de respaldos de agentes físicos de la solución.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907406" w:rsidRPr="00F063A5" w:rsidTr="00907406">
        <w:tblPrEx>
          <w:tblCellMar>
            <w:top w:w="15" w:type="dxa"/>
            <w:bottom w:w="15" w:type="dxa"/>
          </w:tblCellMar>
        </w:tblPrEx>
        <w:trPr>
          <w:trHeight w:val="2065"/>
        </w:trPr>
        <w:tc>
          <w:tcPr>
            <w:tcW w:w="557" w:type="dxa"/>
            <w:noWrap/>
            <w:vAlign w:val="center"/>
            <w:hideMark/>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37</w:t>
            </w:r>
          </w:p>
        </w:tc>
        <w:tc>
          <w:tcPr>
            <w:tcW w:w="6593" w:type="dxa"/>
            <w:gridSpan w:val="2"/>
            <w:vAlign w:val="center"/>
            <w:hideMark/>
          </w:tcPr>
          <w:p w:rsidR="00907406"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La plataforma debe contener reportes genéricos tales como:</w:t>
            </w:r>
          </w:p>
          <w:p w:rsidR="00907406" w:rsidRDefault="00907406" w:rsidP="00907406">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4E5E66">
              <w:rPr>
                <w:rFonts w:ascii="Arial" w:eastAsia="Times New Roman" w:hAnsi="Arial" w:cs="Arial"/>
                <w:sz w:val="16"/>
                <w:szCs w:val="16"/>
                <w:bdr w:val="none" w:sz="0" w:space="0" w:color="auto"/>
              </w:rPr>
              <w:t>Hist</w:t>
            </w:r>
            <w:r>
              <w:rPr>
                <w:rFonts w:ascii="Arial" w:eastAsia="Times New Roman" w:hAnsi="Arial" w:cs="Arial"/>
                <w:sz w:val="16"/>
                <w:szCs w:val="16"/>
                <w:bdr w:val="none" w:sz="0" w:space="0" w:color="auto"/>
              </w:rPr>
              <w:t xml:space="preserve">oria de las tareas de respaldo </w:t>
            </w:r>
          </w:p>
          <w:p w:rsidR="00907406" w:rsidRDefault="00907406" w:rsidP="00907406">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4E5E66">
              <w:rPr>
                <w:rFonts w:ascii="Arial" w:eastAsia="Times New Roman" w:hAnsi="Arial" w:cs="Arial"/>
                <w:sz w:val="16"/>
                <w:szCs w:val="16"/>
                <w:bdr w:val="none" w:sz="0" w:space="0" w:color="auto"/>
              </w:rPr>
              <w:t>Reportes de máquinas p</w:t>
            </w:r>
            <w:r>
              <w:rPr>
                <w:rFonts w:ascii="Arial" w:eastAsia="Times New Roman" w:hAnsi="Arial" w:cs="Arial"/>
                <w:sz w:val="16"/>
                <w:szCs w:val="16"/>
                <w:bdr w:val="none" w:sz="0" w:space="0" w:color="auto"/>
              </w:rPr>
              <w:t xml:space="preserve">rotegidas, físicas y virtuales </w:t>
            </w:r>
          </w:p>
          <w:p w:rsidR="00907406" w:rsidRDefault="00907406" w:rsidP="00907406">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4E5E66">
              <w:rPr>
                <w:rFonts w:ascii="Arial" w:eastAsia="Times New Roman" w:hAnsi="Arial" w:cs="Arial"/>
                <w:sz w:val="16"/>
                <w:szCs w:val="16"/>
                <w:bdr w:val="none" w:sz="0" w:space="0" w:color="auto"/>
              </w:rPr>
              <w:t>Reporte de activida</w:t>
            </w:r>
            <w:r>
              <w:rPr>
                <w:rFonts w:ascii="Arial" w:eastAsia="Times New Roman" w:hAnsi="Arial" w:cs="Arial"/>
                <w:sz w:val="16"/>
                <w:szCs w:val="16"/>
                <w:bdr w:val="none" w:sz="0" w:space="0" w:color="auto"/>
              </w:rPr>
              <w:t xml:space="preserve">d de recuperación de datos </w:t>
            </w:r>
          </w:p>
          <w:p w:rsidR="00907406" w:rsidRDefault="00907406" w:rsidP="00907406">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4E5E66">
              <w:rPr>
                <w:rFonts w:ascii="Arial" w:eastAsia="Times New Roman" w:hAnsi="Arial" w:cs="Arial"/>
                <w:sz w:val="16"/>
                <w:szCs w:val="16"/>
                <w:bdr w:val="none" w:sz="0" w:space="0" w:color="auto"/>
              </w:rPr>
              <w:t>Reporte de v</w:t>
            </w:r>
            <w:r>
              <w:rPr>
                <w:rFonts w:ascii="Arial" w:eastAsia="Times New Roman" w:hAnsi="Arial" w:cs="Arial"/>
                <w:sz w:val="16"/>
                <w:szCs w:val="16"/>
                <w:bdr w:val="none" w:sz="0" w:space="0" w:color="auto"/>
              </w:rPr>
              <w:t xml:space="preserve">erificación de </w:t>
            </w:r>
            <w:proofErr w:type="spellStart"/>
            <w:r>
              <w:rPr>
                <w:rFonts w:ascii="Arial" w:eastAsia="Times New Roman" w:hAnsi="Arial" w:cs="Arial"/>
                <w:sz w:val="16"/>
                <w:szCs w:val="16"/>
                <w:bdr w:val="none" w:sz="0" w:space="0" w:color="auto"/>
              </w:rPr>
              <w:t>recuperabilidad</w:t>
            </w:r>
            <w:proofErr w:type="spellEnd"/>
            <w:r>
              <w:rPr>
                <w:rFonts w:ascii="Arial" w:eastAsia="Times New Roman" w:hAnsi="Arial" w:cs="Arial"/>
                <w:sz w:val="16"/>
                <w:szCs w:val="16"/>
                <w:bdr w:val="none" w:sz="0" w:space="0" w:color="auto"/>
              </w:rPr>
              <w:t xml:space="preserve"> </w:t>
            </w:r>
          </w:p>
          <w:p w:rsidR="00907406" w:rsidRDefault="00907406" w:rsidP="00907406">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4E5E66">
              <w:rPr>
                <w:rFonts w:ascii="Arial" w:eastAsia="Times New Roman" w:hAnsi="Arial" w:cs="Arial"/>
                <w:sz w:val="16"/>
                <w:szCs w:val="16"/>
                <w:bdr w:val="none" w:sz="0" w:space="0" w:color="auto"/>
              </w:rPr>
              <w:t>Ultim</w:t>
            </w:r>
            <w:r>
              <w:rPr>
                <w:rFonts w:ascii="Arial" w:eastAsia="Times New Roman" w:hAnsi="Arial" w:cs="Arial"/>
                <w:sz w:val="16"/>
                <w:szCs w:val="16"/>
                <w:bdr w:val="none" w:sz="0" w:space="0" w:color="auto"/>
              </w:rPr>
              <w:t xml:space="preserve">o estado de tareas de respaldo </w:t>
            </w:r>
          </w:p>
          <w:p w:rsidR="00907406" w:rsidRDefault="00907406" w:rsidP="00907406">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Pr>
                <w:rFonts w:ascii="Arial" w:eastAsia="Times New Roman" w:hAnsi="Arial" w:cs="Arial"/>
                <w:sz w:val="16"/>
                <w:szCs w:val="16"/>
                <w:bdr w:val="none" w:sz="0" w:space="0" w:color="auto"/>
              </w:rPr>
              <w:t xml:space="preserve">Resumen de alarmas de respaldo </w:t>
            </w:r>
          </w:p>
          <w:p w:rsidR="00907406" w:rsidRDefault="00907406" w:rsidP="00907406">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4E5E66">
              <w:rPr>
                <w:rFonts w:ascii="Arial" w:eastAsia="Times New Roman" w:hAnsi="Arial" w:cs="Arial"/>
                <w:sz w:val="16"/>
                <w:szCs w:val="16"/>
                <w:bdr w:val="none" w:sz="0" w:space="0" w:color="auto"/>
              </w:rPr>
              <w:t>Reporte de configurac</w:t>
            </w:r>
            <w:r>
              <w:rPr>
                <w:rFonts w:ascii="Arial" w:eastAsia="Times New Roman" w:hAnsi="Arial" w:cs="Arial"/>
                <w:sz w:val="16"/>
                <w:szCs w:val="16"/>
                <w:bdr w:val="none" w:sz="0" w:space="0" w:color="auto"/>
              </w:rPr>
              <w:t xml:space="preserve">ión de Infraestructura virtual </w:t>
            </w:r>
          </w:p>
          <w:p w:rsidR="00907406" w:rsidRDefault="00907406" w:rsidP="00907406">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Pr>
                <w:rFonts w:ascii="Arial" w:eastAsia="Times New Roman" w:hAnsi="Arial" w:cs="Arial"/>
                <w:sz w:val="16"/>
                <w:szCs w:val="16"/>
                <w:bdr w:val="none" w:sz="0" w:space="0" w:color="auto"/>
              </w:rPr>
              <w:t xml:space="preserve">Reporte de respaldos en cintas </w:t>
            </w:r>
          </w:p>
          <w:p w:rsidR="00907406" w:rsidRDefault="00907406" w:rsidP="00907406">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Pr>
                <w:rFonts w:ascii="Arial" w:eastAsia="Times New Roman" w:hAnsi="Arial" w:cs="Arial"/>
                <w:sz w:val="16"/>
                <w:szCs w:val="16"/>
                <w:bdr w:val="none" w:sz="0" w:space="0" w:color="auto"/>
              </w:rPr>
              <w:t>Report</w:t>
            </w:r>
            <w:r w:rsidRPr="004E5E66">
              <w:rPr>
                <w:rFonts w:ascii="Arial" w:eastAsia="Times New Roman" w:hAnsi="Arial" w:cs="Arial"/>
                <w:sz w:val="16"/>
                <w:szCs w:val="16"/>
                <w:bdr w:val="none" w:sz="0" w:space="0" w:color="auto"/>
              </w:rPr>
              <w:t>e de máquinas en c</w:t>
            </w:r>
            <w:r>
              <w:rPr>
                <w:rFonts w:ascii="Arial" w:eastAsia="Times New Roman" w:hAnsi="Arial" w:cs="Arial"/>
                <w:sz w:val="16"/>
                <w:szCs w:val="16"/>
                <w:bdr w:val="none" w:sz="0" w:space="0" w:color="auto"/>
              </w:rPr>
              <w:t xml:space="preserve">umplimiento </w:t>
            </w:r>
          </w:p>
          <w:p w:rsidR="00907406" w:rsidRPr="004E5E66" w:rsidRDefault="00907406" w:rsidP="00907406">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4E5E66">
              <w:rPr>
                <w:rFonts w:ascii="Arial" w:eastAsia="Times New Roman" w:hAnsi="Arial" w:cs="Arial"/>
                <w:sz w:val="16"/>
                <w:szCs w:val="16"/>
                <w:bdr w:val="none" w:sz="0" w:space="0" w:color="auto"/>
              </w:rPr>
              <w:t xml:space="preserve">Inventario de Respaldo </w:t>
            </w:r>
          </w:p>
        </w:tc>
        <w:tc>
          <w:tcPr>
            <w:tcW w:w="907"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rsidR="00907406" w:rsidRPr="00F063A5" w:rsidRDefault="00907406" w:rsidP="009074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bl>
    <w:p w:rsidR="00726268" w:rsidRDefault="00726268" w:rsidP="00726268">
      <w:pPr>
        <w:pStyle w:val="paragraph"/>
        <w:spacing w:before="0" w:beforeAutospacing="0" w:after="0" w:afterAutospacing="0"/>
        <w:jc w:val="both"/>
        <w:textAlignment w:val="baseline"/>
        <w:rPr>
          <w:rFonts w:ascii="Arial" w:eastAsia="Arial" w:hAnsi="Arial"/>
          <w:i/>
          <w:sz w:val="16"/>
        </w:rPr>
      </w:pP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es-ES"/>
        </w:rPr>
        <w:t>En constancia de lo anterior firmo este documento a los [</w:t>
      </w:r>
      <w:r>
        <w:rPr>
          <w:rStyle w:val="normaltextrun"/>
          <w:rFonts w:ascii="Arial" w:eastAsia="Arial Unicode MS" w:hAnsi="Arial" w:cs="Arial"/>
          <w:color w:val="808080"/>
          <w:sz w:val="22"/>
          <w:szCs w:val="22"/>
          <w:lang w:val="es-ES"/>
        </w:rPr>
        <w:t>Insertar información</w:t>
      </w:r>
      <w:r>
        <w:rPr>
          <w:rStyle w:val="normaltextrun"/>
          <w:rFonts w:ascii="Arial" w:eastAsia="Arial Unicode MS" w:hAnsi="Arial" w:cs="Arial"/>
          <w:sz w:val="22"/>
          <w:szCs w:val="22"/>
          <w:lang w:val="es-ES"/>
        </w:rPr>
        <w:t>] días del mes de [</w:t>
      </w:r>
      <w:r>
        <w:rPr>
          <w:rStyle w:val="normaltextrun"/>
          <w:rFonts w:ascii="Arial" w:eastAsia="Arial Unicode MS" w:hAnsi="Arial" w:cs="Arial"/>
          <w:color w:val="808080"/>
          <w:sz w:val="22"/>
          <w:szCs w:val="22"/>
          <w:lang w:val="es-ES"/>
        </w:rPr>
        <w:t>Insertar información</w:t>
      </w:r>
      <w:r>
        <w:rPr>
          <w:rStyle w:val="normaltextrun"/>
          <w:rFonts w:ascii="Arial" w:eastAsia="Arial Unicode MS" w:hAnsi="Arial" w:cs="Arial"/>
          <w:sz w:val="22"/>
          <w:szCs w:val="22"/>
          <w:lang w:val="es-ES"/>
        </w:rPr>
        <w:t>] de [</w:t>
      </w:r>
      <w:r>
        <w:rPr>
          <w:rStyle w:val="normaltextrun"/>
          <w:rFonts w:ascii="Arial" w:eastAsia="Arial Unicode MS" w:hAnsi="Arial" w:cs="Arial"/>
          <w:color w:val="808080"/>
          <w:sz w:val="22"/>
          <w:szCs w:val="22"/>
          <w:lang w:val="es-ES"/>
        </w:rPr>
        <w:t>Insertar información</w:t>
      </w:r>
      <w:r>
        <w:rPr>
          <w:rStyle w:val="normaltextrun"/>
          <w:rFonts w:ascii="Arial" w:eastAsia="Arial Unicode MS" w:hAnsi="Arial" w:cs="Arial"/>
          <w:sz w:val="22"/>
          <w:szCs w:val="22"/>
          <w:lang w:val="es-ES"/>
        </w:rPr>
        <w:t>].</w:t>
      </w:r>
      <w:r>
        <w:rPr>
          <w:rStyle w:val="eop"/>
          <w:rFonts w:ascii="Arial" w:eastAsia="Cambria" w:hAnsi="Arial" w:cs="Arial"/>
          <w:sz w:val="22"/>
          <w:szCs w:val="22"/>
        </w:rPr>
        <w:t> </w:t>
      </w:r>
    </w:p>
    <w:p w:rsidR="00726268" w:rsidRDefault="00726268" w:rsidP="00726268">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Arial" w:eastAsia="Cambria" w:hAnsi="Arial" w:cs="Arial"/>
          <w:sz w:val="22"/>
          <w:szCs w:val="22"/>
        </w:rPr>
        <w:t> </w:t>
      </w: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it-IT"/>
        </w:rPr>
        <w:t>Atentamente, </w:t>
      </w:r>
      <w:r>
        <w:rPr>
          <w:rStyle w:val="eop"/>
          <w:rFonts w:ascii="Arial" w:eastAsia="Cambria" w:hAnsi="Arial" w:cs="Arial"/>
          <w:sz w:val="22"/>
          <w:szCs w:val="22"/>
        </w:rPr>
        <w:t> </w:t>
      </w: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es-ES"/>
        </w:rPr>
        <w:t>Nombre o razón social: </w:t>
      </w:r>
      <w:r>
        <w:rPr>
          <w:rStyle w:val="eop"/>
          <w:rFonts w:ascii="Arial" w:eastAsia="Cambria" w:hAnsi="Arial" w:cs="Arial"/>
          <w:sz w:val="22"/>
          <w:szCs w:val="22"/>
        </w:rPr>
        <w:t> </w:t>
      </w: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es-ES"/>
        </w:rPr>
        <w:t>Nombre del representante legal: </w:t>
      </w:r>
      <w:r>
        <w:rPr>
          <w:rStyle w:val="eop"/>
          <w:rFonts w:ascii="Arial" w:eastAsia="Cambria" w:hAnsi="Arial" w:cs="Arial"/>
          <w:sz w:val="22"/>
          <w:szCs w:val="22"/>
        </w:rPr>
        <w:t> </w:t>
      </w: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es-ES"/>
        </w:rPr>
        <w:t>Documento de identificación: </w:t>
      </w:r>
      <w:r>
        <w:rPr>
          <w:rStyle w:val="eop"/>
          <w:rFonts w:ascii="Arial" w:eastAsia="Cambria" w:hAnsi="Arial" w:cs="Arial"/>
          <w:sz w:val="22"/>
          <w:szCs w:val="22"/>
        </w:rPr>
        <w:t> </w:t>
      </w:r>
    </w:p>
    <w:p w:rsidR="00FA5988" w:rsidRPr="00FA5988" w:rsidRDefault="00726268" w:rsidP="00D36121">
      <w:pPr>
        <w:pStyle w:val="paragraph"/>
        <w:spacing w:before="0" w:beforeAutospacing="0" w:after="0" w:afterAutospacing="0"/>
        <w:jc w:val="both"/>
        <w:textAlignment w:val="baseline"/>
        <w:rPr>
          <w:rStyle w:val="apple-converted-space"/>
          <w:rFonts w:ascii="Arial" w:hAnsi="Arial" w:cs="Arial"/>
          <w:sz w:val="18"/>
          <w:szCs w:val="22"/>
        </w:rPr>
      </w:pPr>
      <w:r>
        <w:rPr>
          <w:rStyle w:val="normaltextrun"/>
          <w:rFonts w:ascii="Arial" w:eastAsia="Arial Unicode MS" w:hAnsi="Arial" w:cs="Arial"/>
          <w:sz w:val="22"/>
          <w:szCs w:val="22"/>
          <w:lang w:val="es-ES"/>
        </w:rPr>
        <w:t>Firma del representante legal/ persona natura</w:t>
      </w:r>
      <w:bookmarkStart w:id="2" w:name="_GoBack"/>
      <w:bookmarkEnd w:id="2"/>
      <w:r>
        <w:rPr>
          <w:rStyle w:val="normaltextrun"/>
          <w:rFonts w:ascii="Arial" w:eastAsia="Arial Unicode MS" w:hAnsi="Arial" w:cs="Arial"/>
          <w:sz w:val="22"/>
          <w:szCs w:val="22"/>
          <w:lang w:val="es-ES"/>
        </w:rPr>
        <w:t>l:</w:t>
      </w:r>
      <w:r>
        <w:rPr>
          <w:rStyle w:val="eop"/>
          <w:rFonts w:ascii="Arial" w:eastAsia="Cambria" w:hAnsi="Arial" w:cs="Arial"/>
          <w:sz w:val="22"/>
          <w:szCs w:val="22"/>
        </w:rPr>
        <w:t> </w:t>
      </w:r>
      <w:bookmarkStart w:id="3" w:name="page2"/>
      <w:bookmarkEnd w:id="3"/>
    </w:p>
    <w:sectPr w:rsidR="00FA5988" w:rsidRPr="00FA5988" w:rsidSect="00D92E6C">
      <w:headerReference w:type="default" r:id="rId13"/>
      <w:footerReference w:type="default" r:id="rId14"/>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775" w:rsidRDefault="00B46775" w:rsidP="00D239C7">
      <w:r>
        <w:separator/>
      </w:r>
    </w:p>
  </w:endnote>
  <w:endnote w:type="continuationSeparator" w:id="0">
    <w:p w:rsidR="00B46775" w:rsidRDefault="00B4677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907406" w:rsidTr="00D239C7">
      <w:trPr>
        <w:trHeight w:val="70"/>
      </w:trPr>
      <w:tc>
        <w:tcPr>
          <w:tcW w:w="4414" w:type="dxa"/>
          <w:vMerge w:val="restart"/>
          <w:vAlign w:val="center"/>
        </w:tcPr>
        <w:p w:rsidR="00907406" w:rsidRPr="000A1648" w:rsidRDefault="00907406" w:rsidP="003F25C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Abg. Myriam Molano Delgadillo</w:t>
          </w:r>
        </w:p>
        <w:p w:rsidR="00907406" w:rsidRPr="000A1648" w:rsidRDefault="00907406" w:rsidP="00813EB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Asesora Jurídica – Dirección de Bienes y Servicios</w:t>
          </w:r>
        </w:p>
      </w:tc>
      <w:tc>
        <w:tcPr>
          <w:tcW w:w="4415" w:type="dxa"/>
          <w:vAlign w:val="center"/>
        </w:tcPr>
        <w:p w:rsidR="00907406" w:rsidRPr="000A1648" w:rsidRDefault="00907406"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907406" w:rsidTr="00D239C7">
      <w:trPr>
        <w:trHeight w:val="127"/>
      </w:trPr>
      <w:tc>
        <w:tcPr>
          <w:tcW w:w="4414" w:type="dxa"/>
          <w:vMerge/>
          <w:vAlign w:val="center"/>
        </w:tcPr>
        <w:p w:rsidR="00907406" w:rsidRPr="000A1648" w:rsidRDefault="00907406"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907406" w:rsidRDefault="00907406"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907406" w:rsidTr="00D239C7">
      <w:trPr>
        <w:trHeight w:val="107"/>
      </w:trPr>
      <w:tc>
        <w:tcPr>
          <w:tcW w:w="4414" w:type="dxa"/>
          <w:vAlign w:val="center"/>
        </w:tcPr>
        <w:p w:rsidR="00907406" w:rsidRPr="000A1648" w:rsidRDefault="00907406"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907406" w:rsidRPr="000A1648" w:rsidRDefault="00907406"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907406" w:rsidRDefault="00907406" w:rsidP="00D239C7">
    <w:pPr>
      <w:jc w:val="center"/>
      <w:rPr>
        <w:rFonts w:ascii="Arial" w:hAnsi="Arial" w:cs="Arial"/>
        <w:color w:val="4B514E"/>
        <w:sz w:val="16"/>
        <w:szCs w:val="16"/>
      </w:rPr>
    </w:pPr>
  </w:p>
  <w:p w:rsidR="00907406" w:rsidRDefault="00907406" w:rsidP="00D239C7">
    <w:pPr>
      <w:jc w:val="center"/>
      <w:rPr>
        <w:rFonts w:ascii="Arial" w:hAnsi="Arial" w:cs="Arial"/>
        <w:color w:val="4B514E"/>
        <w:sz w:val="16"/>
        <w:szCs w:val="16"/>
      </w:rPr>
    </w:pPr>
  </w:p>
  <w:p w:rsidR="00907406" w:rsidRDefault="00907406" w:rsidP="00D239C7">
    <w:pPr>
      <w:jc w:val="center"/>
      <w:rPr>
        <w:rFonts w:ascii="Arial" w:hAnsi="Arial" w:cs="Arial"/>
        <w:color w:val="4B514E"/>
        <w:sz w:val="16"/>
        <w:szCs w:val="16"/>
      </w:rPr>
    </w:pPr>
  </w:p>
  <w:p w:rsidR="00907406" w:rsidRDefault="00907406" w:rsidP="00D239C7">
    <w:pPr>
      <w:jc w:val="center"/>
      <w:rPr>
        <w:rFonts w:ascii="Arial" w:hAnsi="Arial" w:cs="Arial"/>
        <w:color w:val="4B514E"/>
        <w:sz w:val="16"/>
        <w:szCs w:val="16"/>
      </w:rPr>
    </w:pPr>
  </w:p>
  <w:p w:rsidR="00907406" w:rsidRDefault="00907406" w:rsidP="00D239C7">
    <w:pPr>
      <w:jc w:val="center"/>
      <w:rPr>
        <w:rFonts w:ascii="Arial" w:hAnsi="Arial" w:cs="Arial"/>
        <w:color w:val="4B514E"/>
        <w:sz w:val="16"/>
        <w:szCs w:val="16"/>
      </w:rPr>
    </w:pPr>
  </w:p>
  <w:p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775" w:rsidRDefault="00B46775" w:rsidP="00D239C7">
      <w:r>
        <w:separator/>
      </w:r>
    </w:p>
  </w:footnote>
  <w:footnote w:type="continuationSeparator" w:id="0">
    <w:p w:rsidR="00B46775" w:rsidRDefault="00B46775" w:rsidP="00D239C7">
      <w:r>
        <w:continuationSeparator/>
      </w:r>
    </w:p>
  </w:footnote>
  <w:footnote w:id="1">
    <w:p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406" w:rsidRDefault="0090740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406" w:rsidRDefault="00907406" w:rsidP="00D239C7">
    <w:pPr>
      <w:pStyle w:val="Encabezado"/>
    </w:pPr>
  </w:p>
  <w:p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8"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5"/>
  </w:num>
  <w:num w:numId="4">
    <w:abstractNumId w:val="38"/>
  </w:num>
  <w:num w:numId="5">
    <w:abstractNumId w:val="47"/>
  </w:num>
  <w:num w:numId="6">
    <w:abstractNumId w:val="37"/>
  </w:num>
  <w:num w:numId="7">
    <w:abstractNumId w:val="10"/>
  </w:num>
  <w:num w:numId="8">
    <w:abstractNumId w:val="2"/>
  </w:num>
  <w:num w:numId="9">
    <w:abstractNumId w:val="35"/>
  </w:num>
  <w:num w:numId="10">
    <w:abstractNumId w:val="39"/>
  </w:num>
  <w:num w:numId="11">
    <w:abstractNumId w:val="30"/>
  </w:num>
  <w:num w:numId="12">
    <w:abstractNumId w:val="1"/>
  </w:num>
  <w:num w:numId="13">
    <w:abstractNumId w:val="41"/>
  </w:num>
  <w:num w:numId="14">
    <w:abstractNumId w:val="11"/>
  </w:num>
  <w:num w:numId="15">
    <w:abstractNumId w:val="27"/>
  </w:num>
  <w:num w:numId="16">
    <w:abstractNumId w:val="19"/>
  </w:num>
  <w:num w:numId="17">
    <w:abstractNumId w:val="17"/>
  </w:num>
  <w:num w:numId="18">
    <w:abstractNumId w:val="16"/>
  </w:num>
  <w:num w:numId="19">
    <w:abstractNumId w:val="8"/>
  </w:num>
  <w:num w:numId="20">
    <w:abstractNumId w:val="34"/>
  </w:num>
  <w:num w:numId="21">
    <w:abstractNumId w:val="12"/>
  </w:num>
  <w:num w:numId="22">
    <w:abstractNumId w:val="21"/>
  </w:num>
  <w:num w:numId="23">
    <w:abstractNumId w:val="0"/>
  </w:num>
  <w:num w:numId="24">
    <w:abstractNumId w:val="24"/>
    <w:lvlOverride w:ilvl="0">
      <w:lvl w:ilvl="0" w:tplc="5504E30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1"/>
  </w:num>
  <w:num w:numId="28">
    <w:abstractNumId w:val="14"/>
  </w:num>
  <w:num w:numId="29">
    <w:abstractNumId w:val="40"/>
  </w:num>
  <w:num w:numId="30">
    <w:abstractNumId w:val="44"/>
  </w:num>
  <w:num w:numId="31">
    <w:abstractNumId w:val="23"/>
  </w:num>
  <w:num w:numId="32">
    <w:abstractNumId w:val="18"/>
  </w:num>
  <w:num w:numId="33">
    <w:abstractNumId w:val="43"/>
  </w:num>
  <w:num w:numId="34">
    <w:abstractNumId w:val="3"/>
  </w:num>
  <w:num w:numId="35">
    <w:abstractNumId w:val="25"/>
  </w:num>
  <w:num w:numId="36">
    <w:abstractNumId w:val="29"/>
  </w:num>
  <w:num w:numId="37">
    <w:abstractNumId w:val="28"/>
  </w:num>
  <w:num w:numId="38">
    <w:abstractNumId w:val="48"/>
  </w:num>
  <w:num w:numId="39">
    <w:abstractNumId w:val="49"/>
  </w:num>
  <w:num w:numId="40">
    <w:abstractNumId w:val="20"/>
  </w:num>
  <w:num w:numId="41">
    <w:abstractNumId w:val="46"/>
  </w:num>
  <w:num w:numId="42">
    <w:abstractNumId w:val="15"/>
  </w:num>
  <w:num w:numId="43">
    <w:abstractNumId w:val="7"/>
  </w:num>
  <w:num w:numId="44">
    <w:abstractNumId w:val="9"/>
  </w:num>
  <w:num w:numId="45">
    <w:abstractNumId w:val="42"/>
  </w:num>
  <w:num w:numId="46">
    <w:abstractNumId w:val="33"/>
  </w:num>
  <w:num w:numId="47">
    <w:abstractNumId w:val="4"/>
  </w:num>
  <w:num w:numId="48">
    <w:abstractNumId w:val="26"/>
  </w:num>
  <w:num w:numId="49">
    <w:abstractNumId w:val="36"/>
  </w:num>
  <w:num w:numId="50">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C2DDC"/>
    <w:rsid w:val="004C49FF"/>
    <w:rsid w:val="0050374B"/>
    <w:rsid w:val="00530265"/>
    <w:rsid w:val="005336A3"/>
    <w:rsid w:val="00583332"/>
    <w:rsid w:val="00584F9E"/>
    <w:rsid w:val="005A7CBB"/>
    <w:rsid w:val="005C0703"/>
    <w:rsid w:val="005D7A5C"/>
    <w:rsid w:val="005D7F6E"/>
    <w:rsid w:val="005F08A2"/>
    <w:rsid w:val="005F6DBD"/>
    <w:rsid w:val="00605086"/>
    <w:rsid w:val="00605582"/>
    <w:rsid w:val="00617D28"/>
    <w:rsid w:val="00621D64"/>
    <w:rsid w:val="0063016A"/>
    <w:rsid w:val="00635145"/>
    <w:rsid w:val="00651887"/>
    <w:rsid w:val="00657939"/>
    <w:rsid w:val="00695772"/>
    <w:rsid w:val="006A7190"/>
    <w:rsid w:val="006B1F5B"/>
    <w:rsid w:val="006C557F"/>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ntrabajo.gov.co/relaciones-laborales/derechos-fundamentales-del-trabajo/inclusion-laboral-de-personas-con-discapacid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10" ma:contentTypeDescription="Crear nuevo documento." ma:contentTypeScope="" ma:versionID="09f181325477b98af6f7b1554e879b30">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f7dec3e7d63d3100854fd570e4f6a2a1"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2.xml><?xml version="1.0" encoding="utf-8"?>
<ds:datastoreItem xmlns:ds="http://schemas.openxmlformats.org/officeDocument/2006/customXml" ds:itemID="{F6C7D495-1E0C-4536-99C6-2BA2386E0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89A904-6EC9-4D17-9338-B6249185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7287</Words>
  <Characters>40081</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Molano</cp:lastModifiedBy>
  <cp:revision>4</cp:revision>
  <cp:lastPrinted>2019-11-22T23:36:00Z</cp:lastPrinted>
  <dcterms:created xsi:type="dcterms:W3CDTF">2019-11-05T23:25:00Z</dcterms:created>
  <dcterms:modified xsi:type="dcterms:W3CDTF">2019-11-22T23:59:00Z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