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F08" w:rsidRDefault="00637F08" w:rsidP="002F0CF1">
      <w:pPr>
        <w:adjustRightInd w:val="0"/>
        <w:jc w:val="both"/>
        <w:rPr>
          <w:rFonts w:ascii="Arial" w:hAnsi="Arial" w:cs="Arial"/>
          <w:sz w:val="22"/>
          <w:szCs w:val="22"/>
        </w:rPr>
      </w:pPr>
      <w:bookmarkStart w:id="0" w:name="_GoBack"/>
      <w:bookmarkEnd w:id="0"/>
    </w:p>
    <w:p w:rsidR="00C11AF6" w:rsidRDefault="00C11AF6" w:rsidP="005E4675">
      <w:pPr>
        <w:pStyle w:val="Cuerpo"/>
        <w:rPr>
          <w:rStyle w:val="apple-converted-space"/>
          <w:rFonts w:ascii="Arial" w:hAnsi="Arial" w:cs="Arial"/>
          <w:b/>
          <w:bCs/>
          <w:sz w:val="20"/>
          <w:szCs w:val="22"/>
          <w:lang w:val="de-DE"/>
        </w:rPr>
      </w:pPr>
    </w:p>
    <w:p w:rsidR="00B011F3" w:rsidRPr="000B5FD1" w:rsidRDefault="00B011F3" w:rsidP="00B011F3">
      <w:pPr>
        <w:pStyle w:val="Cuerpo"/>
        <w:jc w:val="center"/>
        <w:rPr>
          <w:rStyle w:val="apple-converted-space"/>
          <w:rFonts w:ascii="Arial" w:hAnsi="Arial" w:cs="Arial"/>
          <w:b/>
          <w:bCs/>
          <w:sz w:val="20"/>
          <w:szCs w:val="22"/>
          <w:lang w:val="de-DE"/>
        </w:rPr>
      </w:pPr>
      <w:r w:rsidRPr="000B5FD1">
        <w:rPr>
          <w:rStyle w:val="apple-converted-space"/>
          <w:rFonts w:ascii="Arial" w:hAnsi="Arial" w:cs="Arial"/>
          <w:b/>
          <w:bCs/>
          <w:sz w:val="20"/>
          <w:szCs w:val="22"/>
          <w:lang w:val="de-DE"/>
        </w:rPr>
        <w:t>ANEXO N° 3</w:t>
      </w:r>
    </w:p>
    <w:p w:rsidR="00B011F3" w:rsidRPr="000B5FD1" w:rsidRDefault="00B011F3" w:rsidP="00B011F3">
      <w:pPr>
        <w:pStyle w:val="Cuerpo"/>
        <w:jc w:val="center"/>
        <w:rPr>
          <w:rStyle w:val="apple-converted-space"/>
          <w:rFonts w:ascii="Arial" w:hAnsi="Arial" w:cs="Arial"/>
          <w:b/>
          <w:bCs/>
          <w:sz w:val="20"/>
          <w:szCs w:val="22"/>
          <w:lang w:val="de-DE"/>
        </w:rPr>
      </w:pPr>
    </w:p>
    <w:p w:rsidR="00B011F3" w:rsidRPr="000B5FD1" w:rsidRDefault="00B011F3" w:rsidP="00B011F3">
      <w:pPr>
        <w:pStyle w:val="Cuerpo"/>
        <w:jc w:val="center"/>
        <w:rPr>
          <w:rStyle w:val="apple-converted-space"/>
          <w:rFonts w:ascii="Arial" w:hAnsi="Arial" w:cs="Arial"/>
          <w:b/>
          <w:bCs/>
          <w:sz w:val="20"/>
          <w:szCs w:val="22"/>
          <w:lang w:val="de-DE"/>
        </w:rPr>
      </w:pPr>
      <w:r w:rsidRPr="000B5FD1">
        <w:rPr>
          <w:rStyle w:val="apple-converted-space"/>
          <w:rFonts w:ascii="Arial" w:hAnsi="Arial" w:cs="Arial"/>
          <w:b/>
          <w:bCs/>
          <w:sz w:val="20"/>
          <w:szCs w:val="22"/>
          <w:lang w:val="de-DE"/>
        </w:rPr>
        <w:t>FORMATO PROPUESTA ECONÓMICA</w:t>
      </w:r>
    </w:p>
    <w:p w:rsidR="00B011F3" w:rsidRDefault="00B011F3" w:rsidP="00B011F3">
      <w:pPr>
        <w:pStyle w:val="Cuerpo"/>
        <w:jc w:val="center"/>
        <w:rPr>
          <w:rStyle w:val="apple-converted-space"/>
          <w:rFonts w:ascii="Arial" w:hAnsi="Arial" w:cs="Arial"/>
          <w:b/>
          <w:sz w:val="20"/>
          <w:szCs w:val="22"/>
        </w:rPr>
      </w:pPr>
    </w:p>
    <w:p w:rsidR="00CF2928" w:rsidRPr="000B5FD1" w:rsidRDefault="00CF2928" w:rsidP="00B011F3">
      <w:pPr>
        <w:pStyle w:val="Cuerpo"/>
        <w:jc w:val="center"/>
        <w:rPr>
          <w:rStyle w:val="apple-converted-space"/>
          <w:rFonts w:ascii="Arial" w:hAnsi="Arial" w:cs="Arial"/>
          <w:b/>
          <w:sz w:val="20"/>
          <w:szCs w:val="22"/>
        </w:rPr>
      </w:pPr>
    </w:p>
    <w:p w:rsidR="00B011F3" w:rsidRPr="000B5FD1" w:rsidRDefault="00B011F3" w:rsidP="00B011F3">
      <w:pPr>
        <w:pStyle w:val="Cuerpo"/>
        <w:rPr>
          <w:rStyle w:val="apple-converted-space"/>
          <w:rFonts w:ascii="Arial" w:hAnsi="Arial" w:cs="Arial"/>
          <w:sz w:val="20"/>
          <w:szCs w:val="22"/>
        </w:rPr>
      </w:pPr>
      <w:r w:rsidRPr="000B5FD1">
        <w:rPr>
          <w:rStyle w:val="apple-converted-space"/>
          <w:rFonts w:ascii="Arial" w:hAnsi="Arial" w:cs="Arial"/>
          <w:sz w:val="20"/>
          <w:szCs w:val="22"/>
        </w:rPr>
        <w:t>FECHA: _________________________________________________________</w:t>
      </w:r>
    </w:p>
    <w:p w:rsidR="00B011F3" w:rsidRPr="000B5FD1" w:rsidRDefault="00B011F3" w:rsidP="00B011F3">
      <w:pPr>
        <w:pStyle w:val="Cuerpo"/>
        <w:rPr>
          <w:rStyle w:val="apple-converted-space"/>
          <w:rFonts w:ascii="Arial" w:hAnsi="Arial" w:cs="Arial"/>
          <w:sz w:val="20"/>
          <w:szCs w:val="22"/>
        </w:rPr>
      </w:pPr>
    </w:p>
    <w:p w:rsidR="00B011F3" w:rsidRPr="000B5FD1" w:rsidRDefault="00B011F3" w:rsidP="00B011F3">
      <w:pPr>
        <w:pStyle w:val="Cuerpo"/>
        <w:rPr>
          <w:rStyle w:val="apple-converted-space"/>
          <w:rFonts w:ascii="Arial" w:hAnsi="Arial" w:cs="Arial"/>
          <w:sz w:val="20"/>
          <w:szCs w:val="22"/>
        </w:rPr>
      </w:pPr>
      <w:r w:rsidRPr="000B5FD1">
        <w:rPr>
          <w:rStyle w:val="apple-converted-space"/>
          <w:rFonts w:ascii="Arial" w:hAnsi="Arial" w:cs="Arial"/>
          <w:sz w:val="20"/>
          <w:szCs w:val="22"/>
        </w:rPr>
        <w:t>PROPONENTE: ___________________________________________________</w:t>
      </w:r>
    </w:p>
    <w:p w:rsidR="00B011F3" w:rsidRPr="000B5FD1" w:rsidRDefault="00B011F3" w:rsidP="00B011F3">
      <w:pPr>
        <w:pStyle w:val="Cuerpo"/>
        <w:rPr>
          <w:rStyle w:val="apple-converted-space"/>
          <w:rFonts w:ascii="Arial" w:hAnsi="Arial" w:cs="Arial"/>
          <w:sz w:val="20"/>
          <w:szCs w:val="22"/>
        </w:rPr>
      </w:pPr>
    </w:p>
    <w:p w:rsidR="00B011F3" w:rsidRDefault="00B011F3" w:rsidP="00B011F3">
      <w:pPr>
        <w:rPr>
          <w:sz w:val="14"/>
        </w:rPr>
      </w:pPr>
    </w:p>
    <w:tbl>
      <w:tblPr>
        <w:tblW w:w="9477" w:type="dxa"/>
        <w:tblInd w:w="70" w:type="dxa"/>
        <w:tblCellMar>
          <w:left w:w="70" w:type="dxa"/>
          <w:right w:w="70" w:type="dxa"/>
        </w:tblCellMar>
        <w:tblLook w:val="04A0" w:firstRow="1" w:lastRow="0" w:firstColumn="1" w:lastColumn="0" w:noHBand="0" w:noVBand="1"/>
      </w:tblPr>
      <w:tblGrid>
        <w:gridCol w:w="468"/>
        <w:gridCol w:w="2052"/>
        <w:gridCol w:w="798"/>
        <w:gridCol w:w="776"/>
        <w:gridCol w:w="1014"/>
        <w:gridCol w:w="1414"/>
        <w:gridCol w:w="991"/>
        <w:gridCol w:w="567"/>
        <w:gridCol w:w="709"/>
        <w:gridCol w:w="688"/>
      </w:tblGrid>
      <w:tr w:rsidR="008E72A2" w:rsidRPr="004C6BFF" w:rsidTr="001B0B10">
        <w:trPr>
          <w:trHeight w:val="675"/>
        </w:trPr>
        <w:tc>
          <w:tcPr>
            <w:tcW w:w="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135A" w:rsidRPr="004C6BFF" w:rsidRDefault="00E7135A" w:rsidP="0002649A">
            <w:pPr>
              <w:jc w:val="center"/>
              <w:rPr>
                <w:rFonts w:ascii="Arial" w:hAnsi="Arial" w:cs="Arial"/>
                <w:b/>
                <w:bCs/>
                <w:color w:val="000000"/>
                <w:sz w:val="16"/>
                <w:szCs w:val="16"/>
                <w:lang w:eastAsia="es-CO"/>
              </w:rPr>
            </w:pPr>
            <w:r w:rsidRPr="004C6BFF">
              <w:rPr>
                <w:rFonts w:ascii="Arial" w:hAnsi="Arial" w:cs="Arial"/>
                <w:b/>
                <w:bCs/>
                <w:color w:val="000000"/>
                <w:sz w:val="16"/>
                <w:szCs w:val="16"/>
                <w:lang w:eastAsia="es-CO"/>
              </w:rPr>
              <w:t>Ítem</w:t>
            </w:r>
          </w:p>
        </w:tc>
        <w:tc>
          <w:tcPr>
            <w:tcW w:w="2052" w:type="dxa"/>
            <w:tcBorders>
              <w:top w:val="single" w:sz="4" w:space="0" w:color="auto"/>
              <w:left w:val="nil"/>
              <w:bottom w:val="single" w:sz="4" w:space="0" w:color="auto"/>
              <w:right w:val="single" w:sz="4" w:space="0" w:color="auto"/>
            </w:tcBorders>
            <w:shd w:val="clear" w:color="000000" w:fill="FFFFFF"/>
            <w:hideMark/>
          </w:tcPr>
          <w:p w:rsidR="00E7135A" w:rsidRPr="004C6BFF" w:rsidRDefault="00E7135A" w:rsidP="0002649A">
            <w:pPr>
              <w:jc w:val="center"/>
              <w:rPr>
                <w:rFonts w:ascii="Arial" w:hAnsi="Arial" w:cs="Arial"/>
                <w:b/>
                <w:bCs/>
                <w:color w:val="000000"/>
                <w:sz w:val="16"/>
                <w:szCs w:val="16"/>
                <w:lang w:eastAsia="es-CO"/>
              </w:rPr>
            </w:pPr>
            <w:r w:rsidRPr="004C6BFF">
              <w:rPr>
                <w:rFonts w:ascii="Arial" w:hAnsi="Arial" w:cs="Arial"/>
                <w:b/>
                <w:bCs/>
                <w:color w:val="000000"/>
                <w:sz w:val="16"/>
                <w:szCs w:val="16"/>
                <w:lang w:eastAsia="es-CO"/>
              </w:rPr>
              <w:t>Descripción del bien, Servicio u Obra (Especificaciones Técnicas, Medida, Referencia, Color, etc.)</w:t>
            </w:r>
          </w:p>
        </w:tc>
        <w:tc>
          <w:tcPr>
            <w:tcW w:w="798" w:type="dxa"/>
            <w:tcBorders>
              <w:top w:val="single" w:sz="4" w:space="0" w:color="auto"/>
              <w:left w:val="nil"/>
              <w:bottom w:val="single" w:sz="4" w:space="0" w:color="auto"/>
              <w:right w:val="single" w:sz="4" w:space="0" w:color="auto"/>
            </w:tcBorders>
            <w:shd w:val="clear" w:color="000000" w:fill="FFFFFF"/>
            <w:vAlign w:val="center"/>
            <w:hideMark/>
          </w:tcPr>
          <w:p w:rsidR="00E7135A" w:rsidRPr="004C6BFF" w:rsidRDefault="00E7135A" w:rsidP="0002649A">
            <w:pPr>
              <w:jc w:val="center"/>
              <w:rPr>
                <w:rFonts w:ascii="Arial" w:hAnsi="Arial" w:cs="Arial"/>
                <w:b/>
                <w:bCs/>
                <w:color w:val="000000"/>
                <w:sz w:val="16"/>
                <w:szCs w:val="16"/>
                <w:lang w:eastAsia="es-CO"/>
              </w:rPr>
            </w:pPr>
            <w:r w:rsidRPr="004C6BFF">
              <w:rPr>
                <w:rFonts w:ascii="Arial" w:hAnsi="Arial" w:cs="Arial"/>
                <w:b/>
                <w:bCs/>
                <w:color w:val="000000"/>
                <w:sz w:val="16"/>
                <w:szCs w:val="16"/>
                <w:lang w:eastAsia="es-CO"/>
              </w:rPr>
              <w:t>Unidad de medida</w:t>
            </w:r>
          </w:p>
        </w:tc>
        <w:tc>
          <w:tcPr>
            <w:tcW w:w="776" w:type="dxa"/>
            <w:tcBorders>
              <w:top w:val="single" w:sz="4" w:space="0" w:color="auto"/>
              <w:left w:val="nil"/>
              <w:bottom w:val="single" w:sz="4" w:space="0" w:color="auto"/>
              <w:right w:val="single" w:sz="4" w:space="0" w:color="auto"/>
            </w:tcBorders>
            <w:shd w:val="clear" w:color="000000" w:fill="FFFFFF"/>
            <w:noWrap/>
            <w:vAlign w:val="center"/>
            <w:hideMark/>
          </w:tcPr>
          <w:p w:rsidR="00E7135A" w:rsidRPr="00390408" w:rsidRDefault="00E7135A" w:rsidP="0002649A">
            <w:pPr>
              <w:jc w:val="center"/>
              <w:rPr>
                <w:rFonts w:ascii="Arial" w:hAnsi="Arial" w:cs="Arial"/>
                <w:b/>
                <w:bCs/>
                <w:color w:val="000000"/>
                <w:sz w:val="12"/>
                <w:szCs w:val="12"/>
                <w:lang w:eastAsia="es-CO"/>
              </w:rPr>
            </w:pPr>
            <w:r w:rsidRPr="00390408">
              <w:rPr>
                <w:rFonts w:ascii="Arial" w:hAnsi="Arial" w:cs="Arial"/>
                <w:b/>
                <w:bCs/>
                <w:color w:val="000000"/>
                <w:sz w:val="12"/>
                <w:szCs w:val="12"/>
                <w:lang w:eastAsia="es-CO"/>
              </w:rPr>
              <w:t>Cantidad</w:t>
            </w:r>
          </w:p>
        </w:tc>
        <w:tc>
          <w:tcPr>
            <w:tcW w:w="1014" w:type="dxa"/>
            <w:tcBorders>
              <w:top w:val="single" w:sz="4" w:space="0" w:color="auto"/>
              <w:left w:val="nil"/>
              <w:bottom w:val="single" w:sz="4" w:space="0" w:color="auto"/>
              <w:right w:val="single" w:sz="4" w:space="0" w:color="auto"/>
            </w:tcBorders>
            <w:shd w:val="clear" w:color="000000" w:fill="FFFFFF"/>
          </w:tcPr>
          <w:p w:rsidR="00E7135A" w:rsidRDefault="00E7135A" w:rsidP="00E7135A">
            <w:pPr>
              <w:jc w:val="both"/>
              <w:rPr>
                <w:rFonts w:ascii="Arial" w:hAnsi="Arial" w:cs="Arial"/>
                <w:b/>
                <w:bCs/>
                <w:color w:val="000000"/>
                <w:sz w:val="16"/>
                <w:szCs w:val="16"/>
                <w:lang w:eastAsia="es-CO"/>
              </w:rPr>
            </w:pPr>
          </w:p>
          <w:p w:rsidR="00E7135A" w:rsidRDefault="00E7135A" w:rsidP="00E7135A">
            <w:pPr>
              <w:jc w:val="center"/>
              <w:rPr>
                <w:rFonts w:ascii="Arial" w:hAnsi="Arial" w:cs="Arial"/>
                <w:b/>
                <w:bCs/>
                <w:color w:val="000000"/>
                <w:sz w:val="16"/>
                <w:szCs w:val="16"/>
                <w:lang w:eastAsia="es-CO"/>
              </w:rPr>
            </w:pPr>
          </w:p>
          <w:p w:rsidR="00E7135A" w:rsidRPr="004C6BFF" w:rsidRDefault="00E7135A" w:rsidP="00E7135A">
            <w:pPr>
              <w:jc w:val="center"/>
              <w:rPr>
                <w:rFonts w:ascii="Arial" w:hAnsi="Arial" w:cs="Arial"/>
                <w:b/>
                <w:bCs/>
                <w:color w:val="000000"/>
                <w:sz w:val="16"/>
                <w:szCs w:val="16"/>
                <w:lang w:eastAsia="es-CO"/>
              </w:rPr>
            </w:pPr>
            <w:r>
              <w:rPr>
                <w:rFonts w:ascii="Arial" w:hAnsi="Arial" w:cs="Arial"/>
                <w:b/>
                <w:bCs/>
                <w:color w:val="000000"/>
                <w:sz w:val="16"/>
                <w:szCs w:val="16"/>
                <w:lang w:eastAsia="es-CO"/>
              </w:rPr>
              <w:t>Marca del Equipo</w:t>
            </w:r>
          </w:p>
        </w:tc>
        <w:tc>
          <w:tcPr>
            <w:tcW w:w="14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7135A" w:rsidRPr="004C6BFF" w:rsidRDefault="00E7135A" w:rsidP="0002649A">
            <w:pPr>
              <w:jc w:val="right"/>
              <w:rPr>
                <w:rFonts w:ascii="Arial" w:hAnsi="Arial" w:cs="Arial"/>
                <w:b/>
                <w:bCs/>
                <w:color w:val="000000"/>
                <w:sz w:val="16"/>
                <w:szCs w:val="16"/>
                <w:lang w:eastAsia="es-CO"/>
              </w:rPr>
            </w:pPr>
            <w:r w:rsidRPr="004C6BFF">
              <w:rPr>
                <w:rFonts w:ascii="Arial" w:hAnsi="Arial" w:cs="Arial"/>
                <w:b/>
                <w:bCs/>
                <w:color w:val="000000"/>
                <w:sz w:val="16"/>
                <w:szCs w:val="16"/>
                <w:lang w:eastAsia="es-CO"/>
              </w:rPr>
              <w:t>Valor  Unitario</w:t>
            </w:r>
          </w:p>
        </w:tc>
        <w:tc>
          <w:tcPr>
            <w:tcW w:w="991" w:type="dxa"/>
            <w:tcBorders>
              <w:top w:val="single" w:sz="4" w:space="0" w:color="auto"/>
              <w:left w:val="nil"/>
              <w:bottom w:val="single" w:sz="4" w:space="0" w:color="auto"/>
              <w:right w:val="single" w:sz="4" w:space="0" w:color="auto"/>
            </w:tcBorders>
            <w:shd w:val="clear" w:color="000000" w:fill="FFFFFF"/>
            <w:noWrap/>
            <w:vAlign w:val="center"/>
            <w:hideMark/>
          </w:tcPr>
          <w:p w:rsidR="00E7135A" w:rsidRPr="004C6BFF" w:rsidRDefault="00E7135A" w:rsidP="0002649A">
            <w:pPr>
              <w:jc w:val="right"/>
              <w:rPr>
                <w:rFonts w:ascii="Arial" w:hAnsi="Arial" w:cs="Arial"/>
                <w:b/>
                <w:bCs/>
                <w:color w:val="000000"/>
                <w:sz w:val="16"/>
                <w:szCs w:val="16"/>
                <w:lang w:eastAsia="es-CO"/>
              </w:rPr>
            </w:pPr>
            <w:r w:rsidRPr="004C6BFF">
              <w:rPr>
                <w:rFonts w:ascii="Arial" w:hAnsi="Arial" w:cs="Arial"/>
                <w:b/>
                <w:bCs/>
                <w:color w:val="000000"/>
                <w:sz w:val="16"/>
                <w:szCs w:val="16"/>
                <w:lang w:eastAsia="es-CO"/>
              </w:rPr>
              <w:t>Subtotal</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E7135A" w:rsidRPr="004C6BFF" w:rsidRDefault="00E7135A" w:rsidP="0002649A">
            <w:pPr>
              <w:jc w:val="center"/>
              <w:rPr>
                <w:rFonts w:ascii="Arial" w:hAnsi="Arial" w:cs="Arial"/>
                <w:b/>
                <w:bCs/>
                <w:color w:val="000000"/>
                <w:sz w:val="16"/>
                <w:szCs w:val="16"/>
                <w:lang w:eastAsia="es-CO"/>
              </w:rPr>
            </w:pPr>
            <w:r w:rsidRPr="004C6BFF">
              <w:rPr>
                <w:rFonts w:ascii="Arial" w:hAnsi="Arial" w:cs="Arial"/>
                <w:b/>
                <w:bCs/>
                <w:color w:val="000000"/>
                <w:sz w:val="16"/>
                <w:szCs w:val="16"/>
                <w:lang w:eastAsia="es-CO"/>
              </w:rPr>
              <w:t>% IVA</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E7135A" w:rsidRPr="004C6BFF" w:rsidRDefault="00E7135A" w:rsidP="0002649A">
            <w:pPr>
              <w:jc w:val="right"/>
              <w:rPr>
                <w:rFonts w:ascii="Arial" w:hAnsi="Arial" w:cs="Arial"/>
                <w:b/>
                <w:bCs/>
                <w:color w:val="000000"/>
                <w:sz w:val="16"/>
                <w:szCs w:val="16"/>
                <w:lang w:eastAsia="es-CO"/>
              </w:rPr>
            </w:pPr>
            <w:r w:rsidRPr="004C6BFF">
              <w:rPr>
                <w:rFonts w:ascii="Arial" w:hAnsi="Arial" w:cs="Arial"/>
                <w:b/>
                <w:bCs/>
                <w:color w:val="000000"/>
                <w:sz w:val="16"/>
                <w:szCs w:val="16"/>
                <w:lang w:eastAsia="es-CO"/>
              </w:rPr>
              <w:t>Valor IVA</w:t>
            </w:r>
          </w:p>
        </w:tc>
        <w:tc>
          <w:tcPr>
            <w:tcW w:w="688" w:type="dxa"/>
            <w:tcBorders>
              <w:top w:val="single" w:sz="4" w:space="0" w:color="auto"/>
              <w:left w:val="nil"/>
              <w:bottom w:val="single" w:sz="4" w:space="0" w:color="auto"/>
              <w:right w:val="single" w:sz="4" w:space="0" w:color="auto"/>
            </w:tcBorders>
            <w:shd w:val="clear" w:color="000000" w:fill="FFFFFF"/>
            <w:vAlign w:val="center"/>
            <w:hideMark/>
          </w:tcPr>
          <w:p w:rsidR="00E7135A" w:rsidRPr="004C6BFF" w:rsidRDefault="00E7135A" w:rsidP="0002649A">
            <w:pPr>
              <w:jc w:val="right"/>
              <w:rPr>
                <w:rFonts w:ascii="Arial" w:hAnsi="Arial" w:cs="Arial"/>
                <w:b/>
                <w:bCs/>
                <w:color w:val="000000"/>
                <w:sz w:val="16"/>
                <w:szCs w:val="16"/>
                <w:lang w:eastAsia="es-CO"/>
              </w:rPr>
            </w:pPr>
            <w:r w:rsidRPr="004C6BFF">
              <w:rPr>
                <w:rFonts w:ascii="Arial" w:hAnsi="Arial" w:cs="Arial"/>
                <w:b/>
                <w:bCs/>
                <w:color w:val="000000"/>
                <w:sz w:val="16"/>
                <w:szCs w:val="16"/>
                <w:lang w:eastAsia="es-CO"/>
              </w:rPr>
              <w:t xml:space="preserve">Valor Total </w:t>
            </w:r>
          </w:p>
        </w:tc>
      </w:tr>
      <w:tr w:rsidR="008E72A2" w:rsidRPr="004C6BFF" w:rsidTr="001B0B10">
        <w:trPr>
          <w:trHeight w:val="2118"/>
        </w:trPr>
        <w:tc>
          <w:tcPr>
            <w:tcW w:w="468" w:type="dxa"/>
            <w:tcBorders>
              <w:top w:val="nil"/>
              <w:left w:val="single" w:sz="4" w:space="0" w:color="auto"/>
              <w:bottom w:val="single" w:sz="4" w:space="0" w:color="auto"/>
              <w:right w:val="single" w:sz="4" w:space="0" w:color="auto"/>
            </w:tcBorders>
            <w:shd w:val="clear" w:color="auto" w:fill="auto"/>
            <w:noWrap/>
            <w:vAlign w:val="center"/>
            <w:hideMark/>
          </w:tcPr>
          <w:p w:rsidR="00E7135A" w:rsidRPr="004C6BFF" w:rsidRDefault="00E7135A" w:rsidP="0002649A">
            <w:pPr>
              <w:jc w:val="right"/>
              <w:rPr>
                <w:rFonts w:ascii="Calibri" w:hAnsi="Calibri" w:cs="Calibri"/>
                <w:color w:val="000000"/>
                <w:sz w:val="22"/>
                <w:szCs w:val="22"/>
                <w:lang w:eastAsia="es-CO"/>
              </w:rPr>
            </w:pPr>
            <w:r w:rsidRPr="004C6BFF">
              <w:rPr>
                <w:rFonts w:ascii="Calibri" w:hAnsi="Calibri" w:cs="Calibri"/>
                <w:color w:val="000000"/>
                <w:w w:val="105"/>
                <w:sz w:val="22"/>
                <w:szCs w:val="22"/>
                <w:lang w:val="en-US" w:eastAsia="es-CO"/>
              </w:rPr>
              <w:t>1</w:t>
            </w:r>
          </w:p>
        </w:tc>
        <w:tc>
          <w:tcPr>
            <w:tcW w:w="2052" w:type="dxa"/>
            <w:tcBorders>
              <w:top w:val="nil"/>
              <w:left w:val="nil"/>
              <w:bottom w:val="single" w:sz="4" w:space="0" w:color="auto"/>
              <w:right w:val="single" w:sz="4" w:space="0" w:color="auto"/>
            </w:tcBorders>
            <w:shd w:val="clear" w:color="auto" w:fill="auto"/>
            <w:hideMark/>
          </w:tcPr>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 xml:space="preserve">MACRO MOLINO </w:t>
            </w:r>
          </w:p>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Utilizado para molienda de muestras secas de hojas, raíces, tubérculos, pellets de plásticos y otros.</w:t>
            </w:r>
          </w:p>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Características Técnicas</w:t>
            </w:r>
          </w:p>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Rotación Fija en 1730 RPM</w:t>
            </w:r>
          </w:p>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Motor Inducción 1/2 CV</w:t>
            </w:r>
          </w:p>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Rotor 4 cuchillos fijos en acero especial de alta dureza con tratamiento anti oxidación</w:t>
            </w:r>
          </w:p>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Capacidad de molienda ± 15 kg/hora (dependiendo del material a ser molido)</w:t>
            </w:r>
          </w:p>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Boca de salida Rectangular de Anchura=92 x Profundidad=32 mm</w:t>
            </w:r>
          </w:p>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Seguridad Permite el giro del cuchillo/rotor solamente cuando la tapa está cerrada</w:t>
            </w:r>
          </w:p>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 xml:space="preserve">Cámara de molienda En acero cromado con 4 cuchillos regulables en acero especial de alta </w:t>
            </w:r>
            <w:r w:rsidRPr="00AC2ECE">
              <w:rPr>
                <w:rFonts w:asciiTheme="minorHAnsi" w:hAnsiTheme="minorHAnsi" w:cstheme="minorHAnsi"/>
                <w:sz w:val="22"/>
                <w:szCs w:val="22"/>
              </w:rPr>
              <w:lastRenderedPageBreak/>
              <w:t>dureza y tratamiento anti oxidación</w:t>
            </w:r>
          </w:p>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Tapa En acrílico transparente</w:t>
            </w:r>
          </w:p>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Gabinete En acero carbono con tratamiento anticorrosivo y pintura electrostática</w:t>
            </w:r>
          </w:p>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Dimensiones Ancho=360 x Profundidad=600 x Alto=500 mm tolerancia de +/-10mm</w:t>
            </w:r>
          </w:p>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Peso 40 kg tolerancia de +/-1kg</w:t>
            </w:r>
          </w:p>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Potencia 500 Watts</w:t>
            </w:r>
          </w:p>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Voltaje 220 Volts</w:t>
            </w:r>
          </w:p>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 xml:space="preserve">ACOMPAÑA 02 Fusibles extra; Manual de Instrucciones con Término de Garantía; 03 tamices en acero inoxidable con malla mesh 10, 20, 30. </w:t>
            </w:r>
          </w:p>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Garantía 3 años de fábrica, incluye instalación y capacitación.</w:t>
            </w:r>
          </w:p>
        </w:tc>
        <w:tc>
          <w:tcPr>
            <w:tcW w:w="798" w:type="dxa"/>
            <w:tcBorders>
              <w:top w:val="nil"/>
              <w:left w:val="nil"/>
              <w:bottom w:val="single" w:sz="4" w:space="0" w:color="auto"/>
              <w:right w:val="single" w:sz="4" w:space="0" w:color="auto"/>
            </w:tcBorders>
            <w:shd w:val="clear" w:color="auto" w:fill="auto"/>
            <w:noWrap/>
            <w:vAlign w:val="center"/>
            <w:hideMark/>
          </w:tcPr>
          <w:p w:rsidR="00E7135A" w:rsidRPr="004C6BFF" w:rsidRDefault="00E7135A" w:rsidP="0002649A">
            <w:pPr>
              <w:jc w:val="center"/>
              <w:rPr>
                <w:rFonts w:ascii="Calibri" w:hAnsi="Calibri" w:cs="Calibri"/>
                <w:color w:val="000000"/>
                <w:sz w:val="22"/>
                <w:szCs w:val="22"/>
                <w:lang w:eastAsia="es-CO"/>
              </w:rPr>
            </w:pPr>
            <w:r w:rsidRPr="004C6BFF">
              <w:rPr>
                <w:rFonts w:ascii="Calibri" w:hAnsi="Calibri" w:cs="Calibri"/>
                <w:color w:val="000000"/>
                <w:sz w:val="22"/>
                <w:szCs w:val="22"/>
                <w:lang w:eastAsia="es-CO"/>
              </w:rPr>
              <w:lastRenderedPageBreak/>
              <w:t>unidad</w:t>
            </w:r>
          </w:p>
        </w:tc>
        <w:tc>
          <w:tcPr>
            <w:tcW w:w="776" w:type="dxa"/>
            <w:tcBorders>
              <w:top w:val="nil"/>
              <w:left w:val="nil"/>
              <w:bottom w:val="single" w:sz="4" w:space="0" w:color="auto"/>
              <w:right w:val="single" w:sz="4" w:space="0" w:color="auto"/>
            </w:tcBorders>
            <w:shd w:val="clear" w:color="auto" w:fill="auto"/>
            <w:noWrap/>
            <w:vAlign w:val="center"/>
            <w:hideMark/>
          </w:tcPr>
          <w:p w:rsidR="00E7135A" w:rsidRPr="004C6BFF" w:rsidRDefault="00E7135A" w:rsidP="0002649A">
            <w:pPr>
              <w:jc w:val="center"/>
              <w:rPr>
                <w:rFonts w:ascii="Calibri" w:hAnsi="Calibri" w:cs="Calibri"/>
                <w:color w:val="000000"/>
                <w:sz w:val="22"/>
                <w:szCs w:val="22"/>
                <w:lang w:eastAsia="es-CO"/>
              </w:rPr>
            </w:pPr>
            <w:r w:rsidRPr="004C6BFF">
              <w:rPr>
                <w:rFonts w:ascii="Calibri" w:hAnsi="Calibri" w:cs="Calibri"/>
                <w:color w:val="000000"/>
                <w:sz w:val="22"/>
                <w:szCs w:val="22"/>
                <w:lang w:eastAsia="es-CO"/>
              </w:rPr>
              <w:t>1</w:t>
            </w:r>
          </w:p>
        </w:tc>
        <w:tc>
          <w:tcPr>
            <w:tcW w:w="1014" w:type="dxa"/>
            <w:tcBorders>
              <w:top w:val="single" w:sz="4" w:space="0" w:color="auto"/>
              <w:left w:val="nil"/>
              <w:bottom w:val="single" w:sz="4" w:space="0" w:color="auto"/>
              <w:right w:val="single" w:sz="4" w:space="0" w:color="auto"/>
            </w:tcBorders>
          </w:tcPr>
          <w:p w:rsidR="00E7135A" w:rsidRPr="004C6BFF" w:rsidRDefault="00E7135A" w:rsidP="0002649A">
            <w:pPr>
              <w:rPr>
                <w:rFonts w:ascii="Calibri" w:hAnsi="Calibri" w:cs="Calibri"/>
                <w:color w:val="000000"/>
                <w:sz w:val="22"/>
                <w:szCs w:val="22"/>
                <w:lang w:eastAsia="es-CO"/>
              </w:rPr>
            </w:pPr>
          </w:p>
        </w:tc>
        <w:tc>
          <w:tcPr>
            <w:tcW w:w="1414" w:type="dxa"/>
            <w:tcBorders>
              <w:top w:val="nil"/>
              <w:left w:val="single" w:sz="4" w:space="0" w:color="auto"/>
              <w:bottom w:val="single" w:sz="4" w:space="0" w:color="auto"/>
              <w:right w:val="single" w:sz="4" w:space="0" w:color="auto"/>
            </w:tcBorders>
            <w:shd w:val="clear" w:color="auto" w:fill="auto"/>
            <w:noWrap/>
            <w:vAlign w:val="bottom"/>
            <w:hideMark/>
          </w:tcPr>
          <w:p w:rsidR="00E7135A" w:rsidRPr="004C6BFF" w:rsidRDefault="00E7135A" w:rsidP="0002649A">
            <w:pPr>
              <w:rPr>
                <w:rFonts w:ascii="Calibri" w:hAnsi="Calibri" w:cs="Calibri"/>
                <w:color w:val="000000"/>
                <w:sz w:val="22"/>
                <w:szCs w:val="22"/>
                <w:lang w:eastAsia="es-CO"/>
              </w:rPr>
            </w:pPr>
            <w:r w:rsidRPr="004C6BFF">
              <w:rPr>
                <w:rFonts w:ascii="Calibri" w:hAnsi="Calibri" w:cs="Calibri"/>
                <w:color w:val="000000"/>
                <w:sz w:val="22"/>
                <w:szCs w:val="22"/>
                <w:lang w:eastAsia="es-CO"/>
              </w:rPr>
              <w:t> </w:t>
            </w:r>
          </w:p>
        </w:tc>
        <w:tc>
          <w:tcPr>
            <w:tcW w:w="991" w:type="dxa"/>
            <w:tcBorders>
              <w:top w:val="nil"/>
              <w:left w:val="nil"/>
              <w:bottom w:val="single" w:sz="4" w:space="0" w:color="auto"/>
              <w:right w:val="single" w:sz="4" w:space="0" w:color="auto"/>
            </w:tcBorders>
            <w:shd w:val="clear" w:color="auto" w:fill="auto"/>
            <w:noWrap/>
            <w:vAlign w:val="bottom"/>
            <w:hideMark/>
          </w:tcPr>
          <w:p w:rsidR="00E7135A" w:rsidRPr="004C6BFF" w:rsidRDefault="00E7135A" w:rsidP="0002649A">
            <w:pPr>
              <w:rPr>
                <w:rFonts w:ascii="Calibri" w:hAnsi="Calibri" w:cs="Calibri"/>
                <w:color w:val="000000"/>
                <w:sz w:val="22"/>
                <w:szCs w:val="22"/>
                <w:lang w:eastAsia="es-CO"/>
              </w:rPr>
            </w:pPr>
            <w:r w:rsidRPr="004C6BFF">
              <w:rPr>
                <w:rFonts w:ascii="Calibri" w:hAnsi="Calibri" w:cs="Calibri"/>
                <w:color w:val="000000"/>
                <w:sz w:val="22"/>
                <w:szCs w:val="22"/>
                <w:lang w:eastAsia="es-CO"/>
              </w:rPr>
              <w:t> </w:t>
            </w:r>
          </w:p>
        </w:tc>
        <w:tc>
          <w:tcPr>
            <w:tcW w:w="567" w:type="dxa"/>
            <w:tcBorders>
              <w:top w:val="nil"/>
              <w:left w:val="nil"/>
              <w:bottom w:val="single" w:sz="4" w:space="0" w:color="auto"/>
              <w:right w:val="single" w:sz="4" w:space="0" w:color="auto"/>
            </w:tcBorders>
            <w:shd w:val="clear" w:color="auto" w:fill="auto"/>
            <w:noWrap/>
            <w:vAlign w:val="bottom"/>
            <w:hideMark/>
          </w:tcPr>
          <w:p w:rsidR="00E7135A" w:rsidRPr="004C6BFF" w:rsidRDefault="00E7135A" w:rsidP="0002649A">
            <w:pPr>
              <w:rPr>
                <w:rFonts w:ascii="Calibri" w:hAnsi="Calibri" w:cs="Calibri"/>
                <w:color w:val="000000"/>
                <w:sz w:val="22"/>
                <w:szCs w:val="22"/>
                <w:lang w:eastAsia="es-CO"/>
              </w:rPr>
            </w:pPr>
            <w:r w:rsidRPr="004C6BFF">
              <w:rPr>
                <w:rFonts w:ascii="Calibri" w:hAnsi="Calibri" w:cs="Calibri"/>
                <w:color w:val="000000"/>
                <w:sz w:val="22"/>
                <w:szCs w:val="22"/>
                <w:lang w:eastAsia="es-CO"/>
              </w:rPr>
              <w:t> </w:t>
            </w:r>
          </w:p>
        </w:tc>
        <w:tc>
          <w:tcPr>
            <w:tcW w:w="709" w:type="dxa"/>
            <w:tcBorders>
              <w:top w:val="nil"/>
              <w:left w:val="nil"/>
              <w:bottom w:val="single" w:sz="4" w:space="0" w:color="auto"/>
              <w:right w:val="single" w:sz="4" w:space="0" w:color="auto"/>
            </w:tcBorders>
            <w:shd w:val="clear" w:color="auto" w:fill="auto"/>
            <w:noWrap/>
            <w:vAlign w:val="bottom"/>
            <w:hideMark/>
          </w:tcPr>
          <w:p w:rsidR="00E7135A" w:rsidRPr="004C6BFF" w:rsidRDefault="00E7135A" w:rsidP="0002649A">
            <w:pPr>
              <w:rPr>
                <w:rFonts w:ascii="Calibri" w:hAnsi="Calibri" w:cs="Calibri"/>
                <w:color w:val="000000"/>
                <w:sz w:val="22"/>
                <w:szCs w:val="22"/>
                <w:lang w:eastAsia="es-CO"/>
              </w:rPr>
            </w:pPr>
            <w:r w:rsidRPr="004C6BFF">
              <w:rPr>
                <w:rFonts w:ascii="Calibri" w:hAnsi="Calibri" w:cs="Calibri"/>
                <w:color w:val="000000"/>
                <w:sz w:val="22"/>
                <w:szCs w:val="22"/>
                <w:lang w:eastAsia="es-CO"/>
              </w:rPr>
              <w:t> </w:t>
            </w:r>
          </w:p>
        </w:tc>
        <w:tc>
          <w:tcPr>
            <w:tcW w:w="688" w:type="dxa"/>
            <w:tcBorders>
              <w:top w:val="nil"/>
              <w:left w:val="nil"/>
              <w:bottom w:val="single" w:sz="4" w:space="0" w:color="auto"/>
              <w:right w:val="single" w:sz="4" w:space="0" w:color="auto"/>
            </w:tcBorders>
            <w:shd w:val="clear" w:color="auto" w:fill="auto"/>
            <w:noWrap/>
            <w:vAlign w:val="bottom"/>
            <w:hideMark/>
          </w:tcPr>
          <w:p w:rsidR="00E7135A" w:rsidRPr="004C6BFF" w:rsidRDefault="00E7135A" w:rsidP="0002649A">
            <w:pPr>
              <w:rPr>
                <w:rFonts w:ascii="Calibri" w:hAnsi="Calibri" w:cs="Calibri"/>
                <w:color w:val="000000"/>
                <w:sz w:val="22"/>
                <w:szCs w:val="22"/>
                <w:lang w:eastAsia="es-CO"/>
              </w:rPr>
            </w:pPr>
            <w:r w:rsidRPr="004C6BFF">
              <w:rPr>
                <w:rFonts w:ascii="Calibri" w:hAnsi="Calibri" w:cs="Calibri"/>
                <w:color w:val="000000"/>
                <w:sz w:val="22"/>
                <w:szCs w:val="22"/>
                <w:lang w:eastAsia="es-CO"/>
              </w:rPr>
              <w:t> </w:t>
            </w:r>
          </w:p>
        </w:tc>
      </w:tr>
      <w:tr w:rsidR="008E72A2" w:rsidRPr="004C6BFF" w:rsidTr="001B0B10">
        <w:trPr>
          <w:trHeight w:val="275"/>
        </w:trPr>
        <w:tc>
          <w:tcPr>
            <w:tcW w:w="468" w:type="dxa"/>
            <w:tcBorders>
              <w:top w:val="nil"/>
              <w:left w:val="single" w:sz="4" w:space="0" w:color="auto"/>
              <w:bottom w:val="single" w:sz="4" w:space="0" w:color="auto"/>
              <w:right w:val="single" w:sz="4" w:space="0" w:color="auto"/>
            </w:tcBorders>
            <w:shd w:val="clear" w:color="auto" w:fill="auto"/>
            <w:noWrap/>
            <w:vAlign w:val="center"/>
            <w:hideMark/>
          </w:tcPr>
          <w:p w:rsidR="00E7135A" w:rsidRPr="004C6BFF" w:rsidRDefault="00E7135A" w:rsidP="0002649A">
            <w:pPr>
              <w:jc w:val="center"/>
              <w:rPr>
                <w:rFonts w:ascii="Calibri" w:hAnsi="Calibri" w:cs="Calibri"/>
                <w:color w:val="000000"/>
                <w:sz w:val="22"/>
                <w:szCs w:val="22"/>
                <w:lang w:eastAsia="es-CO"/>
              </w:rPr>
            </w:pPr>
            <w:r w:rsidRPr="004C6BFF">
              <w:rPr>
                <w:rFonts w:ascii="Calibri" w:hAnsi="Calibri" w:cs="Calibri"/>
                <w:color w:val="000000"/>
                <w:w w:val="105"/>
                <w:sz w:val="22"/>
                <w:szCs w:val="22"/>
                <w:lang w:val="en-US" w:eastAsia="es-CO"/>
              </w:rPr>
              <w:lastRenderedPageBreak/>
              <w:t>2</w:t>
            </w:r>
          </w:p>
        </w:tc>
        <w:tc>
          <w:tcPr>
            <w:tcW w:w="2052" w:type="dxa"/>
            <w:tcBorders>
              <w:top w:val="nil"/>
              <w:left w:val="nil"/>
              <w:bottom w:val="single" w:sz="4" w:space="0" w:color="auto"/>
              <w:right w:val="single" w:sz="4" w:space="0" w:color="auto"/>
            </w:tcBorders>
            <w:shd w:val="clear" w:color="auto" w:fill="auto"/>
            <w:hideMark/>
          </w:tcPr>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HORNO CONVECCION FORZADA, MICROPROCESADOR</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Ideales para aplicaciones de rutina, es perfecto para la calefacción y secado de soluciones para la investigación, las necesidades clínicas o industriales.</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Especificaciones Técnicas.</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Volumen de la Cámara (Lt/cu.ft): 97/3.5 con tolerancia de +/-10 litros</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lastRenderedPageBreak/>
              <w:t>Tipo de Convección: Forzada.</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Control de Temperatura: Microprocesador, Alarma automática de sobre temperatura. Con Display digital.</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Programable para rampas y tiempos de espera.</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Funciones Especiales: Con puerto de acceso para un monitoreo independiente de información. Funciónpara calentamiento acelerado. Contacto para conexión de un dispositivo de alarma. Velocidad de ventiladora justable.</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Rango Temperatura: De 50°C hasta 330°C con tolerancia de +/-10 °C</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Uniformidad de Temperatura a 150°C</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Estabilidad de Temperatura a 150°C: ± 0.2 °C.</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Material Interno: Acero inoxidable AISI 304. Esquinas redondeadas.</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Interface: RS-232 o USB</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Temporizador: Para programación semanal, por horas o en tiempo real.</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Regulador de Aire Fresco controlado electrónicamente.</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 xml:space="preserve">Dimensiones de la Cámara. WxHxD (cm): 46.4 x 60.8 x 34.3 con tolerancia </w:t>
            </w:r>
            <w:r w:rsidRPr="00AC2ECE">
              <w:rPr>
                <w:rFonts w:asciiTheme="minorHAnsi" w:hAnsiTheme="minorHAnsi" w:cstheme="minorHAnsi"/>
                <w:sz w:val="22"/>
                <w:szCs w:val="22"/>
              </w:rPr>
              <w:lastRenderedPageBreak/>
              <w:t>de +/-5%</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Dimensiones Externas WxHxD (cm): 64 x 82 x 56.5 con tolerancia de +/-5%</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Bandejas. Incluidas / Máximo: 2 / 16.</w:t>
            </w:r>
          </w:p>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Máxima carga por bandeja Kg/lb: 25 / 55.</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Voltaje / Frecuencia. V/Hz: 208-240 / 60.</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Potencia / Máxima Corriente. W / A: 3360 / 14.</w:t>
            </w:r>
          </w:p>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Peso Neto Kg / lb: 55 / 121. con tolerancia de +/-5%</w:t>
            </w:r>
          </w:p>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Garantía 3 años, incluye instalación y capacitación.</w:t>
            </w:r>
          </w:p>
        </w:tc>
        <w:tc>
          <w:tcPr>
            <w:tcW w:w="798" w:type="dxa"/>
            <w:tcBorders>
              <w:top w:val="nil"/>
              <w:left w:val="nil"/>
              <w:bottom w:val="single" w:sz="4" w:space="0" w:color="auto"/>
              <w:right w:val="single" w:sz="4" w:space="0" w:color="auto"/>
            </w:tcBorders>
            <w:shd w:val="clear" w:color="auto" w:fill="auto"/>
            <w:noWrap/>
            <w:vAlign w:val="center"/>
            <w:hideMark/>
          </w:tcPr>
          <w:p w:rsidR="00E7135A" w:rsidRPr="004C6BFF" w:rsidRDefault="00E7135A" w:rsidP="0002649A">
            <w:pPr>
              <w:jc w:val="center"/>
              <w:rPr>
                <w:rFonts w:ascii="Calibri" w:hAnsi="Calibri" w:cs="Calibri"/>
                <w:color w:val="000000"/>
                <w:sz w:val="22"/>
                <w:szCs w:val="22"/>
                <w:lang w:eastAsia="es-CO"/>
              </w:rPr>
            </w:pPr>
            <w:r w:rsidRPr="004C6BFF">
              <w:rPr>
                <w:rFonts w:ascii="Calibri" w:hAnsi="Calibri" w:cs="Calibri"/>
                <w:color w:val="000000"/>
                <w:sz w:val="22"/>
                <w:szCs w:val="22"/>
                <w:lang w:val="en-US" w:eastAsia="es-CO"/>
              </w:rPr>
              <w:lastRenderedPageBreak/>
              <w:t>unidad</w:t>
            </w:r>
          </w:p>
        </w:tc>
        <w:tc>
          <w:tcPr>
            <w:tcW w:w="776" w:type="dxa"/>
            <w:tcBorders>
              <w:top w:val="nil"/>
              <w:left w:val="nil"/>
              <w:bottom w:val="single" w:sz="4" w:space="0" w:color="auto"/>
              <w:right w:val="single" w:sz="4" w:space="0" w:color="auto"/>
            </w:tcBorders>
            <w:shd w:val="clear" w:color="auto" w:fill="auto"/>
            <w:noWrap/>
            <w:vAlign w:val="center"/>
            <w:hideMark/>
          </w:tcPr>
          <w:p w:rsidR="00E7135A" w:rsidRPr="004C6BFF" w:rsidRDefault="00E7135A" w:rsidP="0002649A">
            <w:pPr>
              <w:jc w:val="center"/>
              <w:rPr>
                <w:rFonts w:ascii="Calibri" w:hAnsi="Calibri" w:cs="Calibri"/>
                <w:color w:val="000000"/>
                <w:sz w:val="22"/>
                <w:szCs w:val="22"/>
                <w:lang w:eastAsia="es-CO"/>
              </w:rPr>
            </w:pPr>
            <w:r w:rsidRPr="004C6BFF">
              <w:rPr>
                <w:rFonts w:ascii="Calibri" w:hAnsi="Calibri" w:cs="Calibri"/>
                <w:color w:val="000000"/>
                <w:sz w:val="22"/>
                <w:szCs w:val="22"/>
                <w:lang w:eastAsia="es-CO"/>
              </w:rPr>
              <w:t>1</w:t>
            </w:r>
          </w:p>
        </w:tc>
        <w:tc>
          <w:tcPr>
            <w:tcW w:w="1014" w:type="dxa"/>
            <w:tcBorders>
              <w:top w:val="single" w:sz="4" w:space="0" w:color="auto"/>
              <w:left w:val="nil"/>
              <w:bottom w:val="single" w:sz="4" w:space="0" w:color="auto"/>
              <w:right w:val="single" w:sz="4" w:space="0" w:color="auto"/>
            </w:tcBorders>
          </w:tcPr>
          <w:p w:rsidR="00E7135A" w:rsidRPr="004C6BFF" w:rsidRDefault="00E7135A" w:rsidP="0002649A">
            <w:pPr>
              <w:rPr>
                <w:rFonts w:ascii="Calibri" w:hAnsi="Calibri" w:cs="Calibri"/>
                <w:color w:val="000000"/>
                <w:sz w:val="22"/>
                <w:szCs w:val="22"/>
                <w:lang w:eastAsia="es-CO"/>
              </w:rPr>
            </w:pPr>
          </w:p>
        </w:tc>
        <w:tc>
          <w:tcPr>
            <w:tcW w:w="1414" w:type="dxa"/>
            <w:tcBorders>
              <w:top w:val="nil"/>
              <w:left w:val="single" w:sz="4" w:space="0" w:color="auto"/>
              <w:bottom w:val="single" w:sz="4" w:space="0" w:color="auto"/>
              <w:right w:val="single" w:sz="4" w:space="0" w:color="auto"/>
            </w:tcBorders>
            <w:shd w:val="clear" w:color="auto" w:fill="auto"/>
            <w:noWrap/>
            <w:vAlign w:val="bottom"/>
            <w:hideMark/>
          </w:tcPr>
          <w:p w:rsidR="00E7135A" w:rsidRPr="004C6BFF" w:rsidRDefault="00E7135A" w:rsidP="0002649A">
            <w:pPr>
              <w:rPr>
                <w:rFonts w:ascii="Calibri" w:hAnsi="Calibri" w:cs="Calibri"/>
                <w:color w:val="000000"/>
                <w:sz w:val="22"/>
                <w:szCs w:val="22"/>
                <w:lang w:eastAsia="es-CO"/>
              </w:rPr>
            </w:pPr>
            <w:r w:rsidRPr="004C6BFF">
              <w:rPr>
                <w:rFonts w:ascii="Calibri" w:hAnsi="Calibri" w:cs="Calibri"/>
                <w:color w:val="000000"/>
                <w:sz w:val="22"/>
                <w:szCs w:val="22"/>
                <w:lang w:eastAsia="es-CO"/>
              </w:rPr>
              <w:t> </w:t>
            </w:r>
          </w:p>
        </w:tc>
        <w:tc>
          <w:tcPr>
            <w:tcW w:w="991" w:type="dxa"/>
            <w:tcBorders>
              <w:top w:val="nil"/>
              <w:left w:val="nil"/>
              <w:bottom w:val="single" w:sz="4" w:space="0" w:color="auto"/>
              <w:right w:val="single" w:sz="4" w:space="0" w:color="auto"/>
            </w:tcBorders>
            <w:shd w:val="clear" w:color="auto" w:fill="auto"/>
            <w:noWrap/>
            <w:vAlign w:val="bottom"/>
            <w:hideMark/>
          </w:tcPr>
          <w:p w:rsidR="00E7135A" w:rsidRPr="004C6BFF" w:rsidRDefault="00E7135A" w:rsidP="0002649A">
            <w:pPr>
              <w:rPr>
                <w:rFonts w:ascii="Calibri" w:hAnsi="Calibri" w:cs="Calibri"/>
                <w:color w:val="000000"/>
                <w:sz w:val="22"/>
                <w:szCs w:val="22"/>
                <w:lang w:eastAsia="es-CO"/>
              </w:rPr>
            </w:pPr>
            <w:r w:rsidRPr="004C6BFF">
              <w:rPr>
                <w:rFonts w:ascii="Calibri" w:hAnsi="Calibri" w:cs="Calibri"/>
                <w:color w:val="000000"/>
                <w:sz w:val="22"/>
                <w:szCs w:val="22"/>
                <w:lang w:eastAsia="es-CO"/>
              </w:rPr>
              <w:t> </w:t>
            </w:r>
          </w:p>
        </w:tc>
        <w:tc>
          <w:tcPr>
            <w:tcW w:w="567" w:type="dxa"/>
            <w:tcBorders>
              <w:top w:val="nil"/>
              <w:left w:val="nil"/>
              <w:bottom w:val="single" w:sz="4" w:space="0" w:color="auto"/>
              <w:right w:val="single" w:sz="4" w:space="0" w:color="auto"/>
            </w:tcBorders>
            <w:shd w:val="clear" w:color="auto" w:fill="auto"/>
            <w:noWrap/>
            <w:vAlign w:val="bottom"/>
            <w:hideMark/>
          </w:tcPr>
          <w:p w:rsidR="00E7135A" w:rsidRPr="004C6BFF" w:rsidRDefault="00E7135A" w:rsidP="0002649A">
            <w:pPr>
              <w:rPr>
                <w:rFonts w:ascii="Calibri" w:hAnsi="Calibri" w:cs="Calibri"/>
                <w:color w:val="000000"/>
                <w:sz w:val="22"/>
                <w:szCs w:val="22"/>
                <w:lang w:eastAsia="es-CO"/>
              </w:rPr>
            </w:pPr>
            <w:r w:rsidRPr="004C6BFF">
              <w:rPr>
                <w:rFonts w:ascii="Calibri" w:hAnsi="Calibri" w:cs="Calibri"/>
                <w:color w:val="000000"/>
                <w:sz w:val="22"/>
                <w:szCs w:val="22"/>
                <w:lang w:eastAsia="es-CO"/>
              </w:rPr>
              <w:t> </w:t>
            </w:r>
          </w:p>
        </w:tc>
        <w:tc>
          <w:tcPr>
            <w:tcW w:w="709" w:type="dxa"/>
            <w:tcBorders>
              <w:top w:val="nil"/>
              <w:left w:val="nil"/>
              <w:bottom w:val="single" w:sz="4" w:space="0" w:color="auto"/>
              <w:right w:val="single" w:sz="4" w:space="0" w:color="auto"/>
            </w:tcBorders>
            <w:shd w:val="clear" w:color="auto" w:fill="auto"/>
            <w:noWrap/>
            <w:vAlign w:val="bottom"/>
            <w:hideMark/>
          </w:tcPr>
          <w:p w:rsidR="00E7135A" w:rsidRPr="004C6BFF" w:rsidRDefault="00E7135A" w:rsidP="0002649A">
            <w:pPr>
              <w:rPr>
                <w:rFonts w:ascii="Calibri" w:hAnsi="Calibri" w:cs="Calibri"/>
                <w:color w:val="000000"/>
                <w:sz w:val="22"/>
                <w:szCs w:val="22"/>
                <w:lang w:eastAsia="es-CO"/>
              </w:rPr>
            </w:pPr>
            <w:r w:rsidRPr="004C6BFF">
              <w:rPr>
                <w:rFonts w:ascii="Calibri" w:hAnsi="Calibri" w:cs="Calibri"/>
                <w:color w:val="000000"/>
                <w:sz w:val="22"/>
                <w:szCs w:val="22"/>
                <w:lang w:eastAsia="es-CO"/>
              </w:rPr>
              <w:t> </w:t>
            </w:r>
          </w:p>
        </w:tc>
        <w:tc>
          <w:tcPr>
            <w:tcW w:w="688" w:type="dxa"/>
            <w:tcBorders>
              <w:top w:val="nil"/>
              <w:left w:val="nil"/>
              <w:bottom w:val="single" w:sz="4" w:space="0" w:color="auto"/>
              <w:right w:val="single" w:sz="4" w:space="0" w:color="auto"/>
            </w:tcBorders>
            <w:shd w:val="clear" w:color="auto" w:fill="auto"/>
            <w:noWrap/>
            <w:vAlign w:val="bottom"/>
            <w:hideMark/>
          </w:tcPr>
          <w:p w:rsidR="00E7135A" w:rsidRPr="004C6BFF" w:rsidRDefault="00E7135A" w:rsidP="0002649A">
            <w:pPr>
              <w:rPr>
                <w:rFonts w:ascii="Calibri" w:hAnsi="Calibri" w:cs="Calibri"/>
                <w:color w:val="000000"/>
                <w:sz w:val="22"/>
                <w:szCs w:val="22"/>
                <w:lang w:eastAsia="es-CO"/>
              </w:rPr>
            </w:pPr>
            <w:r w:rsidRPr="004C6BFF">
              <w:rPr>
                <w:rFonts w:ascii="Calibri" w:hAnsi="Calibri" w:cs="Calibri"/>
                <w:color w:val="000000"/>
                <w:sz w:val="22"/>
                <w:szCs w:val="22"/>
                <w:lang w:eastAsia="es-CO"/>
              </w:rPr>
              <w:t> </w:t>
            </w:r>
          </w:p>
        </w:tc>
      </w:tr>
      <w:tr w:rsidR="008E72A2" w:rsidRPr="004C6BFF" w:rsidTr="001B0B10">
        <w:trPr>
          <w:trHeight w:val="983"/>
        </w:trPr>
        <w:tc>
          <w:tcPr>
            <w:tcW w:w="468" w:type="dxa"/>
            <w:tcBorders>
              <w:top w:val="nil"/>
              <w:left w:val="single" w:sz="4" w:space="0" w:color="auto"/>
              <w:bottom w:val="single" w:sz="4" w:space="0" w:color="auto"/>
              <w:right w:val="single" w:sz="4" w:space="0" w:color="auto"/>
            </w:tcBorders>
            <w:shd w:val="clear" w:color="auto" w:fill="auto"/>
            <w:noWrap/>
            <w:vAlign w:val="center"/>
            <w:hideMark/>
          </w:tcPr>
          <w:p w:rsidR="00E7135A" w:rsidRPr="004C6BFF" w:rsidRDefault="00E7135A" w:rsidP="0002649A">
            <w:pPr>
              <w:jc w:val="center"/>
              <w:rPr>
                <w:rFonts w:ascii="Calibri" w:hAnsi="Calibri" w:cs="Calibri"/>
                <w:color w:val="000000"/>
                <w:sz w:val="22"/>
                <w:szCs w:val="22"/>
                <w:lang w:eastAsia="es-CO"/>
              </w:rPr>
            </w:pPr>
            <w:r w:rsidRPr="004C6BFF">
              <w:rPr>
                <w:rFonts w:ascii="Calibri" w:hAnsi="Calibri" w:cs="Calibri"/>
                <w:color w:val="000000"/>
                <w:sz w:val="22"/>
                <w:szCs w:val="22"/>
                <w:lang w:val="en-US" w:eastAsia="es-CO"/>
              </w:rPr>
              <w:lastRenderedPageBreak/>
              <w:t>3</w:t>
            </w:r>
          </w:p>
        </w:tc>
        <w:tc>
          <w:tcPr>
            <w:tcW w:w="2052" w:type="dxa"/>
            <w:tcBorders>
              <w:top w:val="nil"/>
              <w:left w:val="nil"/>
              <w:bottom w:val="single" w:sz="4" w:space="0" w:color="auto"/>
              <w:right w:val="single" w:sz="4" w:space="0" w:color="auto"/>
            </w:tcBorders>
            <w:shd w:val="clear" w:color="auto" w:fill="auto"/>
            <w:hideMark/>
          </w:tcPr>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MUFLA</w:t>
            </w:r>
          </w:p>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Rango de Temperatura:100° to 1200°C (212° to 2192°F) con tolerancia de +/-100°C</w:t>
            </w:r>
          </w:p>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Estabilidad de la temperatura: ±0.3°C at 1000°C con tolerancia de +/-0.1°C</w:t>
            </w:r>
          </w:p>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Uniformidad de la temperatura: ±2.2°C at 1000°Con tolerancia de +/-0.1°C</w:t>
            </w:r>
          </w:p>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Capacidad: 14L (0.5 cu.ft.) con tolerancia de +/-3L</w:t>
            </w:r>
          </w:p>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Interior D x W x H: 25 x 33 x 18cm (10 x 12.8 x 6.8 in.) con tolerancia de +/-5%</w:t>
            </w:r>
          </w:p>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Exterior L x W x H: 51 x 48.5 x 53.3cm (20.1 x 19.1 x 21 in.) con tolerancia de +/-5%</w:t>
            </w:r>
          </w:p>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 xml:space="preserve">Bandejas en acero </w:t>
            </w:r>
            <w:r w:rsidRPr="00AC2ECE">
              <w:rPr>
                <w:rFonts w:asciiTheme="minorHAnsi" w:hAnsiTheme="minorHAnsi" w:cstheme="minorHAnsi"/>
                <w:sz w:val="22"/>
                <w:szCs w:val="22"/>
              </w:rPr>
              <w:lastRenderedPageBreak/>
              <w:t>inoxidable</w:t>
            </w:r>
          </w:p>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Control del set point simple digital: La pantalla dual muestra la temperatura real y el punto de ajuste, sin relé mecánico de protección de sobrecalentamiento incluido</w:t>
            </w:r>
          </w:p>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TS:± 0,3 ° C a 1000 ° C</w:t>
            </w:r>
          </w:p>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TU:± 2,2 ° C a 1000 ° C</w:t>
            </w:r>
          </w:p>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Eléctrico: 208V 50/60Hz</w:t>
            </w:r>
          </w:p>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Amperios:11.2A</w:t>
            </w:r>
          </w:p>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Potencia: 2325W con tolerancia de +/-5%</w:t>
            </w:r>
          </w:p>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Cuatro elementos de calentamiento están situados en la cima de la cámara, parte inferior y los lados para mejorar la uniformidad de la temperatura</w:t>
            </w:r>
          </w:p>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Incorporado en el puerto de ventilación elimina los contaminantes indeseables y la humedad para prolongarla vida del elemento y la unidad</w:t>
            </w:r>
          </w:p>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 xml:space="preserve">En la parte trasera de la cámara incorpora un puerto de aproximadamente  (0,38 pulgadas) de diámetro 0,95 cm para controlar lastemperaturas de cámara con instrumentos de medición independientes. Aislamiento de fibra cerámica diseñado </w:t>
            </w:r>
            <w:r w:rsidRPr="00AC2ECE">
              <w:rPr>
                <w:rFonts w:asciiTheme="minorHAnsi" w:hAnsiTheme="minorHAnsi" w:cstheme="minorHAnsi"/>
                <w:sz w:val="22"/>
                <w:szCs w:val="22"/>
              </w:rPr>
              <w:lastRenderedPageBreak/>
              <w:t>para permitir un calentamiento más rápido, reduciendo consumo de energía.</w:t>
            </w:r>
          </w:p>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 xml:space="preserve">Estante de acero inoxidable opcional duplica la capacidad de carga </w:t>
            </w:r>
          </w:p>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Interruptor de seguridad de la puerta deja de poder de los elementos de calefacción al abrir la puerta, Termopar ruptura protección cortes de energía a los elementos de calefacción, evitando una situación de escape fracaso termopar</w:t>
            </w:r>
          </w:p>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incluye las comunicaciones RS-232.</w:t>
            </w:r>
          </w:p>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Garantía 3 años, incluye instalación y capacitación.</w:t>
            </w:r>
          </w:p>
        </w:tc>
        <w:tc>
          <w:tcPr>
            <w:tcW w:w="798" w:type="dxa"/>
            <w:tcBorders>
              <w:top w:val="nil"/>
              <w:left w:val="nil"/>
              <w:bottom w:val="single" w:sz="4" w:space="0" w:color="auto"/>
              <w:right w:val="single" w:sz="4" w:space="0" w:color="auto"/>
            </w:tcBorders>
            <w:shd w:val="clear" w:color="auto" w:fill="auto"/>
            <w:noWrap/>
            <w:vAlign w:val="center"/>
            <w:hideMark/>
          </w:tcPr>
          <w:p w:rsidR="00E7135A" w:rsidRPr="004C6BFF" w:rsidRDefault="00E7135A" w:rsidP="0002649A">
            <w:pPr>
              <w:jc w:val="center"/>
              <w:rPr>
                <w:rFonts w:ascii="Calibri" w:hAnsi="Calibri" w:cs="Calibri"/>
                <w:color w:val="000000"/>
                <w:sz w:val="22"/>
                <w:szCs w:val="22"/>
                <w:lang w:eastAsia="es-CO"/>
              </w:rPr>
            </w:pPr>
            <w:r w:rsidRPr="004C6BFF">
              <w:rPr>
                <w:rFonts w:ascii="Calibri" w:hAnsi="Calibri" w:cs="Calibri"/>
                <w:color w:val="000000"/>
                <w:sz w:val="22"/>
                <w:szCs w:val="22"/>
                <w:lang w:val="en-US" w:eastAsia="es-CO"/>
              </w:rPr>
              <w:lastRenderedPageBreak/>
              <w:t>unidad</w:t>
            </w:r>
          </w:p>
        </w:tc>
        <w:tc>
          <w:tcPr>
            <w:tcW w:w="776" w:type="dxa"/>
            <w:tcBorders>
              <w:top w:val="nil"/>
              <w:left w:val="nil"/>
              <w:bottom w:val="single" w:sz="4" w:space="0" w:color="auto"/>
              <w:right w:val="single" w:sz="4" w:space="0" w:color="auto"/>
            </w:tcBorders>
            <w:shd w:val="clear" w:color="auto" w:fill="auto"/>
            <w:noWrap/>
            <w:vAlign w:val="center"/>
            <w:hideMark/>
          </w:tcPr>
          <w:p w:rsidR="00E7135A" w:rsidRPr="004C6BFF" w:rsidRDefault="00E7135A" w:rsidP="0002649A">
            <w:pPr>
              <w:jc w:val="center"/>
              <w:rPr>
                <w:rFonts w:ascii="Calibri" w:hAnsi="Calibri" w:cs="Calibri"/>
                <w:color w:val="000000"/>
                <w:sz w:val="22"/>
                <w:szCs w:val="22"/>
                <w:lang w:eastAsia="es-CO"/>
              </w:rPr>
            </w:pPr>
            <w:r w:rsidRPr="004C6BFF">
              <w:rPr>
                <w:rFonts w:ascii="Calibri" w:hAnsi="Calibri" w:cs="Calibri"/>
                <w:color w:val="000000"/>
                <w:sz w:val="22"/>
                <w:szCs w:val="22"/>
                <w:lang w:eastAsia="es-CO"/>
              </w:rPr>
              <w:t>1</w:t>
            </w:r>
          </w:p>
        </w:tc>
        <w:tc>
          <w:tcPr>
            <w:tcW w:w="1014" w:type="dxa"/>
            <w:tcBorders>
              <w:top w:val="single" w:sz="4" w:space="0" w:color="auto"/>
              <w:left w:val="nil"/>
              <w:bottom w:val="single" w:sz="4" w:space="0" w:color="auto"/>
              <w:right w:val="single" w:sz="4" w:space="0" w:color="auto"/>
            </w:tcBorders>
          </w:tcPr>
          <w:p w:rsidR="00E7135A" w:rsidRPr="004C6BFF" w:rsidRDefault="00E7135A" w:rsidP="0002649A">
            <w:pPr>
              <w:rPr>
                <w:rFonts w:ascii="Calibri" w:hAnsi="Calibri" w:cs="Calibri"/>
                <w:color w:val="000000"/>
                <w:w w:val="105"/>
                <w:sz w:val="22"/>
                <w:szCs w:val="22"/>
                <w:lang w:val="en-US" w:eastAsia="es-CO"/>
              </w:rPr>
            </w:pPr>
          </w:p>
        </w:tc>
        <w:tc>
          <w:tcPr>
            <w:tcW w:w="1414" w:type="dxa"/>
            <w:tcBorders>
              <w:top w:val="nil"/>
              <w:left w:val="single" w:sz="4" w:space="0" w:color="auto"/>
              <w:bottom w:val="single" w:sz="4" w:space="0" w:color="auto"/>
              <w:right w:val="single" w:sz="4" w:space="0" w:color="auto"/>
            </w:tcBorders>
            <w:shd w:val="clear" w:color="auto" w:fill="auto"/>
            <w:noWrap/>
            <w:vAlign w:val="bottom"/>
            <w:hideMark/>
          </w:tcPr>
          <w:p w:rsidR="00E7135A" w:rsidRPr="004C6BFF" w:rsidRDefault="00E7135A" w:rsidP="0002649A">
            <w:pPr>
              <w:rPr>
                <w:rFonts w:ascii="Calibri" w:hAnsi="Calibri" w:cs="Calibri"/>
                <w:color w:val="000000"/>
                <w:sz w:val="22"/>
                <w:szCs w:val="22"/>
                <w:lang w:eastAsia="es-CO"/>
              </w:rPr>
            </w:pPr>
            <w:r w:rsidRPr="004C6BFF">
              <w:rPr>
                <w:rFonts w:ascii="Calibri" w:hAnsi="Calibri" w:cs="Calibri"/>
                <w:color w:val="000000"/>
                <w:w w:val="105"/>
                <w:sz w:val="22"/>
                <w:szCs w:val="22"/>
                <w:lang w:val="en-US" w:eastAsia="es-CO"/>
              </w:rPr>
              <w:t> </w:t>
            </w:r>
          </w:p>
        </w:tc>
        <w:tc>
          <w:tcPr>
            <w:tcW w:w="991" w:type="dxa"/>
            <w:tcBorders>
              <w:top w:val="nil"/>
              <w:left w:val="nil"/>
              <w:bottom w:val="single" w:sz="4" w:space="0" w:color="auto"/>
              <w:right w:val="single" w:sz="4" w:space="0" w:color="auto"/>
            </w:tcBorders>
            <w:shd w:val="clear" w:color="auto" w:fill="auto"/>
            <w:noWrap/>
            <w:vAlign w:val="bottom"/>
            <w:hideMark/>
          </w:tcPr>
          <w:p w:rsidR="00E7135A" w:rsidRPr="004C6BFF" w:rsidRDefault="00E7135A" w:rsidP="0002649A">
            <w:pPr>
              <w:rPr>
                <w:rFonts w:ascii="Calibri" w:hAnsi="Calibri" w:cs="Calibri"/>
                <w:color w:val="000000"/>
                <w:sz w:val="22"/>
                <w:szCs w:val="22"/>
                <w:lang w:eastAsia="es-CO"/>
              </w:rPr>
            </w:pPr>
            <w:r w:rsidRPr="004C6BFF">
              <w:rPr>
                <w:rFonts w:ascii="Calibri" w:hAnsi="Calibri" w:cs="Calibri"/>
                <w:color w:val="000000"/>
                <w:sz w:val="22"/>
                <w:szCs w:val="22"/>
                <w:lang w:eastAsia="es-CO"/>
              </w:rPr>
              <w:t> </w:t>
            </w:r>
          </w:p>
        </w:tc>
        <w:tc>
          <w:tcPr>
            <w:tcW w:w="567" w:type="dxa"/>
            <w:tcBorders>
              <w:top w:val="nil"/>
              <w:left w:val="nil"/>
              <w:bottom w:val="single" w:sz="4" w:space="0" w:color="auto"/>
              <w:right w:val="single" w:sz="4" w:space="0" w:color="auto"/>
            </w:tcBorders>
            <w:shd w:val="clear" w:color="auto" w:fill="auto"/>
            <w:noWrap/>
            <w:vAlign w:val="bottom"/>
            <w:hideMark/>
          </w:tcPr>
          <w:p w:rsidR="00E7135A" w:rsidRPr="004C6BFF" w:rsidRDefault="00E7135A" w:rsidP="0002649A">
            <w:pPr>
              <w:rPr>
                <w:rFonts w:ascii="Calibri" w:hAnsi="Calibri" w:cs="Calibri"/>
                <w:color w:val="000000"/>
                <w:sz w:val="22"/>
                <w:szCs w:val="22"/>
                <w:lang w:eastAsia="es-CO"/>
              </w:rPr>
            </w:pPr>
            <w:r w:rsidRPr="004C6BFF">
              <w:rPr>
                <w:rFonts w:ascii="Calibri" w:hAnsi="Calibri" w:cs="Calibri"/>
                <w:color w:val="000000"/>
                <w:sz w:val="22"/>
                <w:szCs w:val="22"/>
                <w:lang w:eastAsia="es-CO"/>
              </w:rPr>
              <w:t> </w:t>
            </w:r>
          </w:p>
        </w:tc>
        <w:tc>
          <w:tcPr>
            <w:tcW w:w="709" w:type="dxa"/>
            <w:tcBorders>
              <w:top w:val="nil"/>
              <w:left w:val="nil"/>
              <w:bottom w:val="single" w:sz="4" w:space="0" w:color="auto"/>
              <w:right w:val="single" w:sz="4" w:space="0" w:color="auto"/>
            </w:tcBorders>
            <w:shd w:val="clear" w:color="auto" w:fill="auto"/>
            <w:noWrap/>
            <w:vAlign w:val="bottom"/>
            <w:hideMark/>
          </w:tcPr>
          <w:p w:rsidR="00E7135A" w:rsidRPr="004C6BFF" w:rsidRDefault="00E7135A" w:rsidP="0002649A">
            <w:pPr>
              <w:rPr>
                <w:rFonts w:ascii="Calibri" w:hAnsi="Calibri" w:cs="Calibri"/>
                <w:color w:val="000000"/>
                <w:sz w:val="22"/>
                <w:szCs w:val="22"/>
                <w:lang w:eastAsia="es-CO"/>
              </w:rPr>
            </w:pPr>
            <w:r w:rsidRPr="004C6BFF">
              <w:rPr>
                <w:rFonts w:ascii="Calibri" w:hAnsi="Calibri" w:cs="Calibri"/>
                <w:color w:val="000000"/>
                <w:sz w:val="22"/>
                <w:szCs w:val="22"/>
                <w:lang w:eastAsia="es-CO"/>
              </w:rPr>
              <w:t> </w:t>
            </w:r>
          </w:p>
        </w:tc>
        <w:tc>
          <w:tcPr>
            <w:tcW w:w="688" w:type="dxa"/>
            <w:tcBorders>
              <w:top w:val="nil"/>
              <w:left w:val="nil"/>
              <w:bottom w:val="single" w:sz="4" w:space="0" w:color="auto"/>
              <w:right w:val="single" w:sz="4" w:space="0" w:color="auto"/>
            </w:tcBorders>
            <w:shd w:val="clear" w:color="auto" w:fill="auto"/>
            <w:noWrap/>
            <w:vAlign w:val="bottom"/>
            <w:hideMark/>
          </w:tcPr>
          <w:p w:rsidR="00E7135A" w:rsidRPr="004C6BFF" w:rsidRDefault="00E7135A" w:rsidP="0002649A">
            <w:pPr>
              <w:rPr>
                <w:rFonts w:ascii="Calibri" w:hAnsi="Calibri" w:cs="Calibri"/>
                <w:color w:val="000000"/>
                <w:sz w:val="22"/>
                <w:szCs w:val="22"/>
                <w:lang w:eastAsia="es-CO"/>
              </w:rPr>
            </w:pPr>
            <w:r w:rsidRPr="004C6BFF">
              <w:rPr>
                <w:rFonts w:ascii="Calibri" w:hAnsi="Calibri" w:cs="Calibri"/>
                <w:color w:val="000000"/>
                <w:sz w:val="22"/>
                <w:szCs w:val="22"/>
                <w:lang w:eastAsia="es-CO"/>
              </w:rPr>
              <w:t> </w:t>
            </w:r>
          </w:p>
        </w:tc>
      </w:tr>
      <w:tr w:rsidR="008E72A2" w:rsidRPr="004C6BFF" w:rsidTr="001B0B10">
        <w:trPr>
          <w:trHeight w:val="1834"/>
        </w:trPr>
        <w:tc>
          <w:tcPr>
            <w:tcW w:w="468" w:type="dxa"/>
            <w:tcBorders>
              <w:top w:val="nil"/>
              <w:left w:val="single" w:sz="4" w:space="0" w:color="auto"/>
              <w:bottom w:val="single" w:sz="4" w:space="0" w:color="auto"/>
              <w:right w:val="single" w:sz="4" w:space="0" w:color="auto"/>
            </w:tcBorders>
            <w:shd w:val="clear" w:color="auto" w:fill="auto"/>
            <w:noWrap/>
            <w:vAlign w:val="center"/>
            <w:hideMark/>
          </w:tcPr>
          <w:p w:rsidR="00E7135A" w:rsidRPr="004C6BFF" w:rsidRDefault="00E7135A" w:rsidP="0002649A">
            <w:pPr>
              <w:jc w:val="center"/>
              <w:rPr>
                <w:rFonts w:ascii="Calibri" w:hAnsi="Calibri" w:cs="Calibri"/>
                <w:color w:val="000000"/>
                <w:sz w:val="22"/>
                <w:szCs w:val="22"/>
                <w:lang w:eastAsia="es-CO"/>
              </w:rPr>
            </w:pPr>
            <w:r w:rsidRPr="004C6BFF">
              <w:rPr>
                <w:rFonts w:ascii="Calibri" w:hAnsi="Calibri" w:cs="Calibri"/>
                <w:color w:val="000000"/>
                <w:w w:val="103"/>
                <w:sz w:val="22"/>
                <w:szCs w:val="22"/>
                <w:lang w:val="en-US" w:eastAsia="es-CO"/>
              </w:rPr>
              <w:lastRenderedPageBreak/>
              <w:t>4</w:t>
            </w:r>
          </w:p>
        </w:tc>
        <w:tc>
          <w:tcPr>
            <w:tcW w:w="2052" w:type="dxa"/>
            <w:tcBorders>
              <w:top w:val="nil"/>
              <w:left w:val="nil"/>
              <w:bottom w:val="single" w:sz="4" w:space="0" w:color="auto"/>
              <w:right w:val="single" w:sz="4" w:space="0" w:color="auto"/>
            </w:tcBorders>
            <w:shd w:val="clear" w:color="auto" w:fill="auto"/>
            <w:hideMark/>
          </w:tcPr>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BALANZA</w:t>
            </w:r>
          </w:p>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Capacidad 220g con tolerancia de +/-5g</w:t>
            </w:r>
          </w:p>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Sensibilidad 0,0001 g o mejor</w:t>
            </w:r>
          </w:p>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Repetibilidad (desv.est.) (g) 0,0001 o mejor</w:t>
            </w:r>
          </w:p>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Linealidad (g) ± 0,0002 o mejor</w:t>
            </w:r>
          </w:p>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Tiempo estabilización (s)</w:t>
            </w:r>
            <w:r w:rsidRPr="00AC2ECE">
              <w:rPr>
                <w:rFonts w:asciiTheme="minorHAnsi" w:hAnsiTheme="minorHAnsi" w:cstheme="minorHAnsi"/>
                <w:sz w:val="22"/>
                <w:szCs w:val="22"/>
              </w:rPr>
              <w:tab/>
              <w:t>4 o mejor</w:t>
            </w:r>
          </w:p>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 xml:space="preserve">Unidades: "Miligramos, gramos, kilogramos, onzas, libras, quilates, pennyweight, onza troy, grano, newton, tael(Hong Kong), tael (Singapur), tael (Taiwán), Momme, tical (MM), Mesghal, </w:t>
            </w:r>
            <w:r w:rsidRPr="00AC2ECE">
              <w:rPr>
                <w:rFonts w:asciiTheme="minorHAnsi" w:hAnsiTheme="minorHAnsi" w:cstheme="minorHAnsi"/>
                <w:sz w:val="22"/>
                <w:szCs w:val="22"/>
              </w:rPr>
              <w:lastRenderedPageBreak/>
              <w:t>tola (India), 1 unidad personalizada"</w:t>
            </w:r>
          </w:p>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Aplicaciones: Pesaje básico, conteo de piezas, pesaje porcentual, pesaje de animales, determinación de la densidad</w:t>
            </w:r>
          </w:p>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Tamaño del plato (Ø): 3,54 in. / 90 mm</w:t>
            </w:r>
          </w:p>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Tamaño de la protección contra corrientes"</w:t>
            </w:r>
            <w:r w:rsidRPr="00AC2ECE">
              <w:rPr>
                <w:rFonts w:asciiTheme="minorHAnsi" w:hAnsiTheme="minorHAnsi" w:cstheme="minorHAnsi"/>
                <w:sz w:val="22"/>
                <w:szCs w:val="22"/>
              </w:rPr>
              <w:tab/>
              <w:t>6,8 × 5,2 × 8,1 in. / 172 × 131 × 205 mm</w:t>
            </w:r>
          </w:p>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Fuente de corriente: Entrada de corriente: 100–240V ~ 200mA 50–60Hz 12–18VA. Salida de corriente: 12 VCC 0,5A</w:t>
            </w:r>
          </w:p>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Dimensiones generales: (An × Pr × Al)" 8,2 × 12,6 × 12,2 in / 209 × 321 × 309 mm con tolerancia de +/-5%.</w:t>
            </w:r>
          </w:p>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Condiciones de funcionamiento: 50 °F a 86 °F/10 °C a 30 °C</w:t>
            </w:r>
          </w:p>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Condiciones de almacenamiento: 14 °F a 140 °F / -10 °C a 60 °C a 10 % a 90 % de humedad relativa, sin condensación.</w:t>
            </w:r>
          </w:p>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Peso neto: 10 lb / 4,5 kg con tolerancia de +/-5%.</w:t>
            </w:r>
          </w:p>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Garantía 3 años, incluye instalación y capacitación.</w:t>
            </w:r>
          </w:p>
        </w:tc>
        <w:tc>
          <w:tcPr>
            <w:tcW w:w="798" w:type="dxa"/>
            <w:tcBorders>
              <w:top w:val="nil"/>
              <w:left w:val="nil"/>
              <w:bottom w:val="single" w:sz="4" w:space="0" w:color="auto"/>
              <w:right w:val="single" w:sz="4" w:space="0" w:color="auto"/>
            </w:tcBorders>
            <w:shd w:val="clear" w:color="auto" w:fill="auto"/>
            <w:noWrap/>
            <w:vAlign w:val="center"/>
            <w:hideMark/>
          </w:tcPr>
          <w:p w:rsidR="00E7135A" w:rsidRPr="004C6BFF" w:rsidRDefault="00E7135A" w:rsidP="0002649A">
            <w:pPr>
              <w:jc w:val="center"/>
              <w:rPr>
                <w:rFonts w:ascii="Calibri" w:hAnsi="Calibri" w:cs="Calibri"/>
                <w:color w:val="000000"/>
                <w:sz w:val="22"/>
                <w:szCs w:val="22"/>
                <w:lang w:eastAsia="es-CO"/>
              </w:rPr>
            </w:pPr>
            <w:r w:rsidRPr="004C6BFF">
              <w:rPr>
                <w:rFonts w:ascii="Calibri" w:hAnsi="Calibri" w:cs="Calibri"/>
                <w:color w:val="000000"/>
                <w:sz w:val="22"/>
                <w:szCs w:val="22"/>
                <w:lang w:val="en-US" w:eastAsia="es-CO"/>
              </w:rPr>
              <w:lastRenderedPageBreak/>
              <w:t>unidad</w:t>
            </w:r>
          </w:p>
        </w:tc>
        <w:tc>
          <w:tcPr>
            <w:tcW w:w="776" w:type="dxa"/>
            <w:tcBorders>
              <w:top w:val="nil"/>
              <w:left w:val="nil"/>
              <w:bottom w:val="single" w:sz="4" w:space="0" w:color="auto"/>
              <w:right w:val="single" w:sz="4" w:space="0" w:color="auto"/>
            </w:tcBorders>
            <w:shd w:val="clear" w:color="auto" w:fill="auto"/>
            <w:noWrap/>
            <w:vAlign w:val="center"/>
            <w:hideMark/>
          </w:tcPr>
          <w:p w:rsidR="00E7135A" w:rsidRPr="004C6BFF" w:rsidRDefault="00E7135A" w:rsidP="0002649A">
            <w:pPr>
              <w:jc w:val="center"/>
              <w:rPr>
                <w:rFonts w:ascii="Calibri" w:hAnsi="Calibri" w:cs="Calibri"/>
                <w:color w:val="000000"/>
                <w:sz w:val="22"/>
                <w:szCs w:val="22"/>
                <w:lang w:eastAsia="es-CO"/>
              </w:rPr>
            </w:pPr>
            <w:r w:rsidRPr="004C6BFF">
              <w:rPr>
                <w:rFonts w:ascii="Calibri" w:hAnsi="Calibri" w:cs="Calibri"/>
                <w:color w:val="000000"/>
                <w:sz w:val="22"/>
                <w:szCs w:val="22"/>
                <w:lang w:eastAsia="es-CO"/>
              </w:rPr>
              <w:t>1</w:t>
            </w:r>
          </w:p>
        </w:tc>
        <w:tc>
          <w:tcPr>
            <w:tcW w:w="1014" w:type="dxa"/>
            <w:tcBorders>
              <w:top w:val="single" w:sz="4" w:space="0" w:color="auto"/>
              <w:left w:val="nil"/>
              <w:bottom w:val="single" w:sz="4" w:space="0" w:color="auto"/>
              <w:right w:val="single" w:sz="4" w:space="0" w:color="auto"/>
            </w:tcBorders>
          </w:tcPr>
          <w:p w:rsidR="00E7135A" w:rsidRPr="004C6BFF" w:rsidRDefault="00E7135A" w:rsidP="0002649A">
            <w:pPr>
              <w:rPr>
                <w:rFonts w:ascii="Calibri" w:hAnsi="Calibri" w:cs="Calibri"/>
                <w:color w:val="000000"/>
                <w:sz w:val="22"/>
                <w:szCs w:val="22"/>
                <w:lang w:eastAsia="es-CO"/>
              </w:rPr>
            </w:pPr>
          </w:p>
        </w:tc>
        <w:tc>
          <w:tcPr>
            <w:tcW w:w="1414" w:type="dxa"/>
            <w:tcBorders>
              <w:top w:val="nil"/>
              <w:left w:val="single" w:sz="4" w:space="0" w:color="auto"/>
              <w:bottom w:val="single" w:sz="4" w:space="0" w:color="auto"/>
              <w:right w:val="single" w:sz="4" w:space="0" w:color="auto"/>
            </w:tcBorders>
            <w:shd w:val="clear" w:color="auto" w:fill="auto"/>
            <w:noWrap/>
            <w:vAlign w:val="bottom"/>
            <w:hideMark/>
          </w:tcPr>
          <w:p w:rsidR="00E7135A" w:rsidRPr="004C6BFF" w:rsidRDefault="00E7135A" w:rsidP="0002649A">
            <w:pPr>
              <w:rPr>
                <w:rFonts w:ascii="Calibri" w:hAnsi="Calibri" w:cs="Calibri"/>
                <w:color w:val="000000"/>
                <w:sz w:val="22"/>
                <w:szCs w:val="22"/>
                <w:lang w:eastAsia="es-CO"/>
              </w:rPr>
            </w:pPr>
            <w:r w:rsidRPr="004C6BFF">
              <w:rPr>
                <w:rFonts w:ascii="Calibri" w:hAnsi="Calibri" w:cs="Calibri"/>
                <w:color w:val="000000"/>
                <w:sz w:val="22"/>
                <w:szCs w:val="22"/>
                <w:lang w:eastAsia="es-CO"/>
              </w:rPr>
              <w:t> </w:t>
            </w:r>
          </w:p>
        </w:tc>
        <w:tc>
          <w:tcPr>
            <w:tcW w:w="991" w:type="dxa"/>
            <w:tcBorders>
              <w:top w:val="nil"/>
              <w:left w:val="nil"/>
              <w:bottom w:val="single" w:sz="4" w:space="0" w:color="auto"/>
              <w:right w:val="single" w:sz="4" w:space="0" w:color="auto"/>
            </w:tcBorders>
            <w:shd w:val="clear" w:color="auto" w:fill="auto"/>
            <w:noWrap/>
            <w:vAlign w:val="bottom"/>
            <w:hideMark/>
          </w:tcPr>
          <w:p w:rsidR="00E7135A" w:rsidRPr="004C6BFF" w:rsidRDefault="00E7135A" w:rsidP="0002649A">
            <w:pPr>
              <w:rPr>
                <w:rFonts w:ascii="Calibri" w:hAnsi="Calibri" w:cs="Calibri"/>
                <w:color w:val="000000"/>
                <w:sz w:val="22"/>
                <w:szCs w:val="22"/>
                <w:lang w:eastAsia="es-CO"/>
              </w:rPr>
            </w:pPr>
            <w:r w:rsidRPr="004C6BFF">
              <w:rPr>
                <w:rFonts w:ascii="Calibri" w:hAnsi="Calibri" w:cs="Calibri"/>
                <w:color w:val="000000"/>
                <w:sz w:val="22"/>
                <w:szCs w:val="22"/>
                <w:lang w:eastAsia="es-CO"/>
              </w:rPr>
              <w:t> </w:t>
            </w:r>
          </w:p>
        </w:tc>
        <w:tc>
          <w:tcPr>
            <w:tcW w:w="567" w:type="dxa"/>
            <w:tcBorders>
              <w:top w:val="nil"/>
              <w:left w:val="nil"/>
              <w:bottom w:val="single" w:sz="4" w:space="0" w:color="auto"/>
              <w:right w:val="single" w:sz="4" w:space="0" w:color="auto"/>
            </w:tcBorders>
            <w:shd w:val="clear" w:color="auto" w:fill="auto"/>
            <w:noWrap/>
            <w:vAlign w:val="bottom"/>
            <w:hideMark/>
          </w:tcPr>
          <w:p w:rsidR="00E7135A" w:rsidRPr="004C6BFF" w:rsidRDefault="00E7135A" w:rsidP="0002649A">
            <w:pPr>
              <w:rPr>
                <w:rFonts w:ascii="Calibri" w:hAnsi="Calibri" w:cs="Calibri"/>
                <w:color w:val="000000"/>
                <w:sz w:val="22"/>
                <w:szCs w:val="22"/>
                <w:lang w:eastAsia="es-CO"/>
              </w:rPr>
            </w:pPr>
            <w:r w:rsidRPr="004C6BFF">
              <w:rPr>
                <w:rFonts w:ascii="Calibri" w:hAnsi="Calibri" w:cs="Calibri"/>
                <w:color w:val="000000"/>
                <w:sz w:val="22"/>
                <w:szCs w:val="22"/>
                <w:lang w:eastAsia="es-CO"/>
              </w:rPr>
              <w:t> </w:t>
            </w:r>
          </w:p>
        </w:tc>
        <w:tc>
          <w:tcPr>
            <w:tcW w:w="709" w:type="dxa"/>
            <w:tcBorders>
              <w:top w:val="nil"/>
              <w:left w:val="nil"/>
              <w:bottom w:val="single" w:sz="4" w:space="0" w:color="auto"/>
              <w:right w:val="single" w:sz="4" w:space="0" w:color="auto"/>
            </w:tcBorders>
            <w:shd w:val="clear" w:color="auto" w:fill="auto"/>
            <w:noWrap/>
            <w:vAlign w:val="bottom"/>
            <w:hideMark/>
          </w:tcPr>
          <w:p w:rsidR="00E7135A" w:rsidRPr="004C6BFF" w:rsidRDefault="00E7135A" w:rsidP="0002649A">
            <w:pPr>
              <w:rPr>
                <w:rFonts w:ascii="Calibri" w:hAnsi="Calibri" w:cs="Calibri"/>
                <w:color w:val="000000"/>
                <w:sz w:val="22"/>
                <w:szCs w:val="22"/>
                <w:lang w:eastAsia="es-CO"/>
              </w:rPr>
            </w:pPr>
            <w:r w:rsidRPr="004C6BFF">
              <w:rPr>
                <w:rFonts w:ascii="Calibri" w:hAnsi="Calibri" w:cs="Calibri"/>
                <w:color w:val="000000"/>
                <w:sz w:val="22"/>
                <w:szCs w:val="22"/>
                <w:lang w:eastAsia="es-CO"/>
              </w:rPr>
              <w:t> </w:t>
            </w:r>
          </w:p>
        </w:tc>
        <w:tc>
          <w:tcPr>
            <w:tcW w:w="688" w:type="dxa"/>
            <w:tcBorders>
              <w:top w:val="nil"/>
              <w:left w:val="nil"/>
              <w:bottom w:val="single" w:sz="4" w:space="0" w:color="auto"/>
              <w:right w:val="single" w:sz="4" w:space="0" w:color="auto"/>
            </w:tcBorders>
            <w:shd w:val="clear" w:color="auto" w:fill="auto"/>
            <w:noWrap/>
            <w:vAlign w:val="bottom"/>
            <w:hideMark/>
          </w:tcPr>
          <w:p w:rsidR="00E7135A" w:rsidRPr="004C6BFF" w:rsidRDefault="00E7135A" w:rsidP="0002649A">
            <w:pPr>
              <w:rPr>
                <w:rFonts w:ascii="Calibri" w:hAnsi="Calibri" w:cs="Calibri"/>
                <w:color w:val="000000"/>
                <w:sz w:val="22"/>
                <w:szCs w:val="22"/>
                <w:lang w:eastAsia="es-CO"/>
              </w:rPr>
            </w:pPr>
            <w:r w:rsidRPr="004C6BFF">
              <w:rPr>
                <w:rFonts w:ascii="Calibri" w:hAnsi="Calibri" w:cs="Calibri"/>
                <w:color w:val="000000"/>
                <w:sz w:val="22"/>
                <w:szCs w:val="22"/>
                <w:lang w:eastAsia="es-CO"/>
              </w:rPr>
              <w:t> </w:t>
            </w:r>
          </w:p>
        </w:tc>
      </w:tr>
      <w:tr w:rsidR="008E72A2" w:rsidRPr="004C6BFF" w:rsidTr="001B0B10">
        <w:trPr>
          <w:trHeight w:val="1409"/>
        </w:trPr>
        <w:tc>
          <w:tcPr>
            <w:tcW w:w="468" w:type="dxa"/>
            <w:tcBorders>
              <w:top w:val="nil"/>
              <w:left w:val="single" w:sz="4" w:space="0" w:color="auto"/>
              <w:bottom w:val="single" w:sz="4" w:space="0" w:color="auto"/>
              <w:right w:val="single" w:sz="4" w:space="0" w:color="auto"/>
            </w:tcBorders>
            <w:shd w:val="clear" w:color="auto" w:fill="auto"/>
            <w:noWrap/>
            <w:vAlign w:val="center"/>
          </w:tcPr>
          <w:p w:rsidR="00E7135A" w:rsidRPr="004C6BFF" w:rsidRDefault="00E7135A" w:rsidP="0002649A">
            <w:pPr>
              <w:jc w:val="center"/>
              <w:rPr>
                <w:rFonts w:ascii="Calibri" w:hAnsi="Calibri" w:cs="Calibri"/>
                <w:color w:val="000000"/>
                <w:w w:val="103"/>
                <w:sz w:val="22"/>
                <w:szCs w:val="22"/>
                <w:lang w:val="en-US" w:eastAsia="es-CO"/>
              </w:rPr>
            </w:pPr>
            <w:r>
              <w:rPr>
                <w:rFonts w:ascii="Calibri" w:hAnsi="Calibri" w:cs="Calibri"/>
                <w:color w:val="000000"/>
                <w:w w:val="103"/>
                <w:sz w:val="22"/>
                <w:szCs w:val="22"/>
                <w:lang w:val="en-US" w:eastAsia="es-CO"/>
              </w:rPr>
              <w:lastRenderedPageBreak/>
              <w:t>5</w:t>
            </w:r>
          </w:p>
        </w:tc>
        <w:tc>
          <w:tcPr>
            <w:tcW w:w="2052" w:type="dxa"/>
            <w:tcBorders>
              <w:top w:val="nil"/>
              <w:left w:val="nil"/>
              <w:bottom w:val="single" w:sz="4" w:space="0" w:color="auto"/>
              <w:right w:val="single" w:sz="4" w:space="0" w:color="auto"/>
            </w:tcBorders>
            <w:shd w:val="clear" w:color="auto" w:fill="auto"/>
          </w:tcPr>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MEDIDOR MULTIPARAMETRICO DE MESA</w:t>
            </w:r>
          </w:p>
          <w:p w:rsidR="00E7135A" w:rsidRPr="00AC2ECE" w:rsidRDefault="00E7135A" w:rsidP="00AC2ECE">
            <w:pPr>
              <w:jc w:val="both"/>
              <w:rPr>
                <w:rFonts w:asciiTheme="minorHAnsi" w:hAnsiTheme="minorHAnsi" w:cstheme="minorHAnsi"/>
                <w:sz w:val="22"/>
                <w:szCs w:val="22"/>
                <w:u w:val="single"/>
              </w:rPr>
            </w:pPr>
            <w:r w:rsidRPr="00AC2ECE">
              <w:rPr>
                <w:rFonts w:asciiTheme="minorHAnsi" w:hAnsiTheme="minorHAnsi" w:cstheme="minorHAnsi"/>
                <w:sz w:val="22"/>
                <w:szCs w:val="22"/>
                <w:u w:val="single"/>
              </w:rPr>
              <w:t>pH</w:t>
            </w:r>
          </w:p>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Rango de medición (-2,00 … 20,00) pH o mejor</w:t>
            </w:r>
          </w:p>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lastRenderedPageBreak/>
              <w:t>Resolución 0,01 pH o mejor</w:t>
            </w:r>
          </w:p>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Exactitud ±0,01 pH o mejor</w:t>
            </w:r>
          </w:p>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Calibración Hasta 3 puntos, 6 grupos tampón o mejor</w:t>
            </w:r>
          </w:p>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Compensación de Temperatura Automática o manual/0°C a 100°C para pH</w:t>
            </w:r>
          </w:p>
          <w:p w:rsidR="00E7135A" w:rsidRPr="00AC2ECE" w:rsidRDefault="00E7135A" w:rsidP="00AC2ECE">
            <w:pPr>
              <w:jc w:val="both"/>
              <w:rPr>
                <w:rFonts w:asciiTheme="minorHAnsi" w:hAnsiTheme="minorHAnsi" w:cstheme="minorHAnsi"/>
                <w:sz w:val="22"/>
                <w:szCs w:val="22"/>
                <w:u w:val="single"/>
              </w:rPr>
            </w:pPr>
            <w:r w:rsidRPr="00AC2ECE">
              <w:rPr>
                <w:rFonts w:asciiTheme="minorHAnsi" w:hAnsiTheme="minorHAnsi" w:cstheme="minorHAnsi"/>
                <w:sz w:val="22"/>
                <w:szCs w:val="22"/>
                <w:u w:val="single"/>
              </w:rPr>
              <w:t>mV</w:t>
            </w:r>
          </w:p>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Rango de medición (-2000 … +2000 mV) o mejor</w:t>
            </w:r>
          </w:p>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Resolución/Exactitud 1 mV / 1 mV o mejor</w:t>
            </w:r>
          </w:p>
          <w:p w:rsidR="00E7135A" w:rsidRPr="00AC2ECE" w:rsidRDefault="00E7135A" w:rsidP="00AC2ECE">
            <w:pPr>
              <w:jc w:val="both"/>
              <w:rPr>
                <w:rFonts w:asciiTheme="minorHAnsi" w:hAnsiTheme="minorHAnsi" w:cstheme="minorHAnsi"/>
                <w:sz w:val="22"/>
                <w:szCs w:val="22"/>
                <w:u w:val="single"/>
              </w:rPr>
            </w:pPr>
            <w:r w:rsidRPr="00AC2ECE">
              <w:rPr>
                <w:rFonts w:asciiTheme="minorHAnsi" w:hAnsiTheme="minorHAnsi" w:cstheme="minorHAnsi"/>
                <w:sz w:val="22"/>
                <w:szCs w:val="22"/>
                <w:u w:val="single"/>
              </w:rPr>
              <w:t>Conductividad</w:t>
            </w:r>
          </w:p>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Rango de medición 0,0 S/cm … 199,9 mS/cm o mejor</w:t>
            </w:r>
          </w:p>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 xml:space="preserve">Resolución 0,0 </w:t>
            </w:r>
            <w:r w:rsidRPr="00AC2ECE">
              <w:rPr>
                <w:rFonts w:asciiTheme="minorHAnsi" w:hAnsiTheme="minorHAnsi" w:cs="Arial"/>
                <w:color w:val="444444"/>
                <w:sz w:val="22"/>
                <w:szCs w:val="22"/>
                <w:shd w:val="clear" w:color="auto" w:fill="FFFFFF"/>
              </w:rPr>
              <w:t> μ</w:t>
            </w:r>
            <w:r w:rsidRPr="00AC2ECE">
              <w:rPr>
                <w:rFonts w:asciiTheme="minorHAnsi" w:hAnsiTheme="minorHAnsi" w:cstheme="minorHAnsi"/>
                <w:sz w:val="22"/>
                <w:szCs w:val="22"/>
              </w:rPr>
              <w:t>S/cm … 199,9 mS/cm o mejor</w:t>
            </w:r>
          </w:p>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Exactitud ±0,5 % de la lectura mostrada</w:t>
            </w:r>
          </w:p>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Calibración 5 puntos estándares de conductividad predefinidos</w:t>
            </w:r>
          </w:p>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Compensación de Temperatura Automática o manual/0°C a 100°C</w:t>
            </w:r>
          </w:p>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Entrada Mini-Din</w:t>
            </w:r>
          </w:p>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Rango de coeficiente de Temperatura 0,00 %/°C … 10,00 %/°C o mejor</w:t>
            </w:r>
          </w:p>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Temperatura de Referencia 20 o 25 °C</w:t>
            </w:r>
          </w:p>
          <w:p w:rsidR="00E7135A" w:rsidRPr="00AC2ECE" w:rsidRDefault="00E7135A" w:rsidP="00AC2ECE">
            <w:pPr>
              <w:jc w:val="both"/>
              <w:rPr>
                <w:rFonts w:asciiTheme="minorHAnsi" w:hAnsiTheme="minorHAnsi" w:cstheme="minorHAnsi"/>
                <w:sz w:val="22"/>
                <w:szCs w:val="22"/>
                <w:u w:val="single"/>
              </w:rPr>
            </w:pPr>
            <w:r w:rsidRPr="00AC2ECE">
              <w:rPr>
                <w:rFonts w:asciiTheme="minorHAnsi" w:hAnsiTheme="minorHAnsi" w:cstheme="minorHAnsi"/>
                <w:sz w:val="22"/>
                <w:szCs w:val="22"/>
                <w:u w:val="single"/>
              </w:rPr>
              <w:t>Temperatura</w:t>
            </w:r>
          </w:p>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Rango de medición (-5 °C … 110 °C) o mejor</w:t>
            </w:r>
          </w:p>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Resolución 0,1 °C</w:t>
            </w:r>
          </w:p>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Exactitud ±0,3 °C</w:t>
            </w:r>
          </w:p>
          <w:p w:rsidR="00E7135A" w:rsidRPr="00AC2ECE" w:rsidRDefault="00E7135A" w:rsidP="00AC2ECE">
            <w:pPr>
              <w:jc w:val="both"/>
              <w:rPr>
                <w:rFonts w:asciiTheme="minorHAnsi" w:hAnsiTheme="minorHAnsi" w:cstheme="minorHAnsi"/>
                <w:sz w:val="22"/>
                <w:szCs w:val="22"/>
                <w:u w:val="single"/>
              </w:rPr>
            </w:pPr>
            <w:r w:rsidRPr="00AC2ECE">
              <w:rPr>
                <w:rFonts w:asciiTheme="minorHAnsi" w:hAnsiTheme="minorHAnsi" w:cstheme="minorHAnsi"/>
                <w:sz w:val="22"/>
                <w:szCs w:val="22"/>
                <w:u w:val="single"/>
              </w:rPr>
              <w:t>TDS</w:t>
            </w:r>
          </w:p>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 xml:space="preserve">Rango de medición 0,1 mg/l … 199,9 g/l </w:t>
            </w:r>
            <w:r w:rsidRPr="00AC2ECE">
              <w:rPr>
                <w:rFonts w:asciiTheme="minorHAnsi" w:hAnsiTheme="minorHAnsi" w:cstheme="minorHAnsi"/>
                <w:sz w:val="22"/>
                <w:szCs w:val="22"/>
              </w:rPr>
              <w:lastRenderedPageBreak/>
              <w:t>(TDS)</w:t>
            </w:r>
          </w:p>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Resolución 0,01 mg/L Rango auto.</w:t>
            </w:r>
          </w:p>
          <w:p w:rsidR="00E7135A" w:rsidRPr="00AC2ECE" w:rsidRDefault="00E7135A" w:rsidP="00AC2ECE">
            <w:pPr>
              <w:jc w:val="both"/>
              <w:rPr>
                <w:rFonts w:asciiTheme="minorHAnsi" w:hAnsiTheme="minorHAnsi" w:cstheme="minorHAnsi"/>
                <w:sz w:val="22"/>
                <w:szCs w:val="22"/>
                <w:u w:val="single"/>
              </w:rPr>
            </w:pPr>
            <w:r w:rsidRPr="00AC2ECE">
              <w:rPr>
                <w:rFonts w:asciiTheme="minorHAnsi" w:hAnsiTheme="minorHAnsi" w:cstheme="minorHAnsi"/>
                <w:sz w:val="22"/>
                <w:szCs w:val="22"/>
                <w:u w:val="single"/>
              </w:rPr>
              <w:t>SALINIDAD</w:t>
            </w:r>
          </w:p>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Rango de medición 0-100 psu (unidades prácticas de salinidad o gr de sal/litro)</w:t>
            </w:r>
          </w:p>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Resolución 0,01 psu</w:t>
            </w:r>
          </w:p>
          <w:p w:rsidR="00E7135A" w:rsidRPr="00AC2ECE" w:rsidRDefault="00E7135A" w:rsidP="00AC2ECE">
            <w:pPr>
              <w:jc w:val="both"/>
              <w:rPr>
                <w:rFonts w:asciiTheme="minorHAnsi" w:hAnsiTheme="minorHAnsi" w:cstheme="minorHAnsi"/>
                <w:sz w:val="22"/>
                <w:szCs w:val="22"/>
                <w:u w:val="single"/>
              </w:rPr>
            </w:pPr>
            <w:r w:rsidRPr="00AC2ECE">
              <w:rPr>
                <w:rFonts w:asciiTheme="minorHAnsi" w:hAnsiTheme="minorHAnsi" w:cstheme="minorHAnsi"/>
                <w:sz w:val="22"/>
                <w:szCs w:val="22"/>
                <w:u w:val="single"/>
              </w:rPr>
              <w:t>RESISTIVIDAD</w:t>
            </w:r>
          </w:p>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Rango de medición 0 … 20 M</w:t>
            </w:r>
            <w:r w:rsidRPr="00AC2ECE">
              <w:rPr>
                <w:rFonts w:asciiTheme="minorHAnsi" w:hAnsiTheme="minorHAnsi" w:cs="Arial"/>
                <w:color w:val="444444"/>
                <w:sz w:val="22"/>
                <w:szCs w:val="22"/>
                <w:shd w:val="clear" w:color="auto" w:fill="FFFFFF"/>
              </w:rPr>
              <w:t>Ω</w:t>
            </w:r>
            <w:r w:rsidRPr="00AC2ECE">
              <w:rPr>
                <w:rFonts w:asciiTheme="minorHAnsi" w:hAnsiTheme="minorHAnsi" w:cstheme="minorHAnsi"/>
                <w:sz w:val="22"/>
                <w:szCs w:val="22"/>
              </w:rPr>
              <w:t>•cm</w:t>
            </w:r>
          </w:p>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 xml:space="preserve">Resolución 0.01 </w:t>
            </w:r>
            <w:r w:rsidRPr="00AC2ECE">
              <w:rPr>
                <w:rFonts w:asciiTheme="minorHAnsi" w:hAnsiTheme="minorHAnsi" w:cs="Arial"/>
                <w:color w:val="444444"/>
                <w:sz w:val="22"/>
                <w:szCs w:val="22"/>
                <w:shd w:val="clear" w:color="auto" w:fill="FFFFFF"/>
              </w:rPr>
              <w:t>Ω</w:t>
            </w:r>
            <w:r w:rsidRPr="00AC2ECE">
              <w:rPr>
                <w:rFonts w:asciiTheme="minorHAnsi" w:hAnsiTheme="minorHAnsi" w:cstheme="minorHAnsi"/>
                <w:sz w:val="22"/>
                <w:szCs w:val="22"/>
              </w:rPr>
              <w:t>•cm Rango auto.</w:t>
            </w:r>
          </w:p>
          <w:p w:rsidR="00E7135A" w:rsidRPr="00AC2ECE" w:rsidRDefault="00E7135A" w:rsidP="00AC2ECE">
            <w:pPr>
              <w:jc w:val="both"/>
              <w:rPr>
                <w:rFonts w:asciiTheme="minorHAnsi" w:hAnsiTheme="minorHAnsi" w:cstheme="minorHAnsi"/>
                <w:sz w:val="22"/>
                <w:szCs w:val="22"/>
                <w:u w:val="single"/>
              </w:rPr>
            </w:pPr>
            <w:r w:rsidRPr="00AC2ECE">
              <w:rPr>
                <w:rFonts w:asciiTheme="minorHAnsi" w:hAnsiTheme="minorHAnsi" w:cstheme="minorHAnsi"/>
                <w:sz w:val="22"/>
                <w:szCs w:val="22"/>
                <w:u w:val="single"/>
              </w:rPr>
              <w:t>MEMORIA</w:t>
            </w:r>
          </w:p>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99 grupos de pH y 99 grupos de datos de conductividad, datos de la última calibración o mejor</w:t>
            </w:r>
          </w:p>
          <w:p w:rsidR="00E7135A" w:rsidRPr="00AC2ECE" w:rsidRDefault="00E7135A" w:rsidP="00AC2ECE">
            <w:pPr>
              <w:jc w:val="both"/>
              <w:rPr>
                <w:rFonts w:asciiTheme="minorHAnsi" w:hAnsiTheme="minorHAnsi" w:cstheme="minorHAnsi"/>
                <w:sz w:val="22"/>
                <w:szCs w:val="22"/>
                <w:u w:val="single"/>
              </w:rPr>
            </w:pPr>
            <w:r w:rsidRPr="00AC2ECE">
              <w:rPr>
                <w:rFonts w:asciiTheme="minorHAnsi" w:hAnsiTheme="minorHAnsi" w:cstheme="minorHAnsi"/>
                <w:sz w:val="22"/>
                <w:szCs w:val="22"/>
                <w:u w:val="single"/>
              </w:rPr>
              <w:t>BATERÍA</w:t>
            </w:r>
          </w:p>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Entrada de adaptador de CA: 100-240 V ~ 50/60 Hz Salida de adaptador de CA: 12 V</w:t>
            </w:r>
          </w:p>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TAMAÑO/PESO</w:t>
            </w:r>
          </w:p>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Aproximadamente 220 ancho x 175 profundo x 78 alto mm / 0,95 kg Aproximadamente 220 ancho x 175profundo x 78 alto mm / 0,95 kg con tolerancia de +/-10%.</w:t>
            </w:r>
          </w:p>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PANTALLA</w:t>
            </w:r>
          </w:p>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LCD con retroiluminación LCD con retroiluminación</w:t>
            </w:r>
          </w:p>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DATOS</w:t>
            </w:r>
          </w:p>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RS232 (Incluido), USB</w:t>
            </w:r>
          </w:p>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INCLUÍDO:</w:t>
            </w:r>
          </w:p>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 xml:space="preserve">Equipo, electrodo pH, sonda temperatura, sonda conductividad, sobre </w:t>
            </w:r>
            <w:r w:rsidRPr="00AC2ECE">
              <w:rPr>
                <w:rFonts w:asciiTheme="minorHAnsi" w:hAnsiTheme="minorHAnsi" w:cstheme="minorHAnsi"/>
                <w:sz w:val="22"/>
                <w:szCs w:val="22"/>
              </w:rPr>
              <w:lastRenderedPageBreak/>
              <w:t>de polvo de buffer de pH y solución de 20ml de1413 uS/cm y 12.88 mS/cm</w:t>
            </w:r>
          </w:p>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Garantía 3 años, incluye instalación y capacitación.</w:t>
            </w:r>
          </w:p>
          <w:p w:rsidR="00E7135A" w:rsidRPr="00AC2ECE" w:rsidRDefault="00E7135A" w:rsidP="00AC2ECE">
            <w:pPr>
              <w:jc w:val="both"/>
              <w:rPr>
                <w:rFonts w:asciiTheme="minorHAnsi" w:hAnsiTheme="minorHAnsi" w:cstheme="minorHAnsi"/>
                <w:sz w:val="22"/>
                <w:szCs w:val="22"/>
              </w:rPr>
            </w:pPr>
          </w:p>
        </w:tc>
        <w:tc>
          <w:tcPr>
            <w:tcW w:w="798" w:type="dxa"/>
            <w:tcBorders>
              <w:top w:val="nil"/>
              <w:left w:val="nil"/>
              <w:bottom w:val="single" w:sz="4" w:space="0" w:color="auto"/>
              <w:right w:val="single" w:sz="4" w:space="0" w:color="auto"/>
            </w:tcBorders>
            <w:shd w:val="clear" w:color="auto" w:fill="auto"/>
            <w:noWrap/>
            <w:vAlign w:val="center"/>
          </w:tcPr>
          <w:p w:rsidR="00E7135A" w:rsidRPr="004C6BFF" w:rsidRDefault="00E7135A" w:rsidP="0002649A">
            <w:pPr>
              <w:jc w:val="center"/>
              <w:rPr>
                <w:rFonts w:ascii="Calibri" w:hAnsi="Calibri" w:cs="Calibri"/>
                <w:color w:val="000000"/>
                <w:sz w:val="22"/>
                <w:szCs w:val="22"/>
                <w:lang w:eastAsia="es-CO"/>
              </w:rPr>
            </w:pPr>
            <w:r w:rsidRPr="004C6BFF">
              <w:rPr>
                <w:rFonts w:ascii="Calibri" w:hAnsi="Calibri" w:cs="Calibri"/>
                <w:color w:val="000000"/>
                <w:sz w:val="22"/>
                <w:szCs w:val="22"/>
                <w:lang w:val="en-US" w:eastAsia="es-CO"/>
              </w:rPr>
              <w:lastRenderedPageBreak/>
              <w:t>unidad</w:t>
            </w:r>
          </w:p>
        </w:tc>
        <w:tc>
          <w:tcPr>
            <w:tcW w:w="776" w:type="dxa"/>
            <w:tcBorders>
              <w:top w:val="nil"/>
              <w:left w:val="nil"/>
              <w:bottom w:val="single" w:sz="4" w:space="0" w:color="auto"/>
              <w:right w:val="single" w:sz="4" w:space="0" w:color="auto"/>
            </w:tcBorders>
            <w:shd w:val="clear" w:color="auto" w:fill="auto"/>
            <w:noWrap/>
            <w:vAlign w:val="center"/>
          </w:tcPr>
          <w:p w:rsidR="00E7135A" w:rsidRPr="004C6BFF" w:rsidRDefault="00E7135A" w:rsidP="0002649A">
            <w:pPr>
              <w:jc w:val="center"/>
              <w:rPr>
                <w:rFonts w:ascii="Calibri" w:hAnsi="Calibri" w:cs="Calibri"/>
                <w:color w:val="000000"/>
                <w:sz w:val="22"/>
                <w:szCs w:val="22"/>
                <w:lang w:eastAsia="es-CO"/>
              </w:rPr>
            </w:pPr>
            <w:r w:rsidRPr="004C6BFF">
              <w:rPr>
                <w:rFonts w:ascii="Calibri" w:hAnsi="Calibri" w:cs="Calibri"/>
                <w:color w:val="000000"/>
                <w:sz w:val="22"/>
                <w:szCs w:val="22"/>
                <w:lang w:eastAsia="es-CO"/>
              </w:rPr>
              <w:t>1</w:t>
            </w:r>
          </w:p>
        </w:tc>
        <w:tc>
          <w:tcPr>
            <w:tcW w:w="1014" w:type="dxa"/>
            <w:tcBorders>
              <w:top w:val="single" w:sz="4" w:space="0" w:color="auto"/>
              <w:left w:val="nil"/>
              <w:bottom w:val="single" w:sz="4" w:space="0" w:color="auto"/>
              <w:right w:val="single" w:sz="4" w:space="0" w:color="auto"/>
            </w:tcBorders>
          </w:tcPr>
          <w:p w:rsidR="00E7135A" w:rsidRPr="004C6BFF" w:rsidRDefault="00E7135A" w:rsidP="0002649A">
            <w:pPr>
              <w:rPr>
                <w:rFonts w:ascii="Calibri" w:hAnsi="Calibri" w:cs="Calibri"/>
                <w:color w:val="000000"/>
                <w:sz w:val="22"/>
                <w:szCs w:val="22"/>
                <w:lang w:eastAsia="es-CO"/>
              </w:rPr>
            </w:pPr>
          </w:p>
        </w:tc>
        <w:tc>
          <w:tcPr>
            <w:tcW w:w="1414" w:type="dxa"/>
            <w:tcBorders>
              <w:top w:val="nil"/>
              <w:left w:val="single" w:sz="4" w:space="0" w:color="auto"/>
              <w:bottom w:val="single" w:sz="4" w:space="0" w:color="auto"/>
              <w:right w:val="single" w:sz="4" w:space="0" w:color="auto"/>
            </w:tcBorders>
            <w:shd w:val="clear" w:color="auto" w:fill="auto"/>
            <w:noWrap/>
            <w:vAlign w:val="bottom"/>
          </w:tcPr>
          <w:p w:rsidR="00E7135A" w:rsidRPr="004C6BFF" w:rsidRDefault="00E7135A" w:rsidP="0002649A">
            <w:pPr>
              <w:rPr>
                <w:rFonts w:ascii="Calibri" w:hAnsi="Calibri" w:cs="Calibri"/>
                <w:color w:val="000000"/>
                <w:sz w:val="22"/>
                <w:szCs w:val="22"/>
                <w:lang w:eastAsia="es-CO"/>
              </w:rPr>
            </w:pPr>
          </w:p>
        </w:tc>
        <w:tc>
          <w:tcPr>
            <w:tcW w:w="991" w:type="dxa"/>
            <w:tcBorders>
              <w:top w:val="nil"/>
              <w:left w:val="nil"/>
              <w:bottom w:val="single" w:sz="4" w:space="0" w:color="auto"/>
              <w:right w:val="single" w:sz="4" w:space="0" w:color="auto"/>
            </w:tcBorders>
            <w:shd w:val="clear" w:color="auto" w:fill="auto"/>
            <w:noWrap/>
            <w:vAlign w:val="bottom"/>
          </w:tcPr>
          <w:p w:rsidR="00E7135A" w:rsidRPr="004C6BFF" w:rsidRDefault="00E7135A" w:rsidP="0002649A">
            <w:pPr>
              <w:rPr>
                <w:rFonts w:ascii="Calibri" w:hAnsi="Calibri" w:cs="Calibri"/>
                <w:color w:val="000000"/>
                <w:sz w:val="22"/>
                <w:szCs w:val="22"/>
                <w:lang w:eastAsia="es-CO"/>
              </w:rPr>
            </w:pPr>
          </w:p>
        </w:tc>
        <w:tc>
          <w:tcPr>
            <w:tcW w:w="567" w:type="dxa"/>
            <w:tcBorders>
              <w:top w:val="nil"/>
              <w:left w:val="nil"/>
              <w:bottom w:val="single" w:sz="4" w:space="0" w:color="auto"/>
              <w:right w:val="single" w:sz="4" w:space="0" w:color="auto"/>
            </w:tcBorders>
            <w:shd w:val="clear" w:color="auto" w:fill="auto"/>
            <w:noWrap/>
            <w:vAlign w:val="bottom"/>
          </w:tcPr>
          <w:p w:rsidR="00E7135A" w:rsidRPr="004C6BFF" w:rsidRDefault="00E7135A" w:rsidP="0002649A">
            <w:pPr>
              <w:rPr>
                <w:rFonts w:ascii="Calibri" w:hAnsi="Calibri" w:cs="Calibri"/>
                <w:color w:val="000000"/>
                <w:sz w:val="22"/>
                <w:szCs w:val="22"/>
                <w:lang w:eastAsia="es-CO"/>
              </w:rPr>
            </w:pPr>
          </w:p>
        </w:tc>
        <w:tc>
          <w:tcPr>
            <w:tcW w:w="709" w:type="dxa"/>
            <w:tcBorders>
              <w:top w:val="nil"/>
              <w:left w:val="nil"/>
              <w:bottom w:val="single" w:sz="4" w:space="0" w:color="auto"/>
              <w:right w:val="single" w:sz="4" w:space="0" w:color="auto"/>
            </w:tcBorders>
            <w:shd w:val="clear" w:color="auto" w:fill="auto"/>
            <w:noWrap/>
            <w:vAlign w:val="bottom"/>
          </w:tcPr>
          <w:p w:rsidR="00E7135A" w:rsidRPr="004C6BFF" w:rsidRDefault="00E7135A" w:rsidP="0002649A">
            <w:pPr>
              <w:rPr>
                <w:rFonts w:ascii="Calibri" w:hAnsi="Calibri" w:cs="Calibri"/>
                <w:color w:val="000000"/>
                <w:sz w:val="22"/>
                <w:szCs w:val="22"/>
                <w:lang w:eastAsia="es-CO"/>
              </w:rPr>
            </w:pPr>
          </w:p>
        </w:tc>
        <w:tc>
          <w:tcPr>
            <w:tcW w:w="688" w:type="dxa"/>
            <w:tcBorders>
              <w:top w:val="nil"/>
              <w:left w:val="nil"/>
              <w:bottom w:val="single" w:sz="4" w:space="0" w:color="auto"/>
              <w:right w:val="single" w:sz="4" w:space="0" w:color="auto"/>
            </w:tcBorders>
            <w:shd w:val="clear" w:color="auto" w:fill="auto"/>
            <w:noWrap/>
            <w:vAlign w:val="bottom"/>
          </w:tcPr>
          <w:p w:rsidR="00E7135A" w:rsidRPr="004C6BFF" w:rsidRDefault="00E7135A" w:rsidP="0002649A">
            <w:pPr>
              <w:rPr>
                <w:rFonts w:ascii="Calibri" w:hAnsi="Calibri" w:cs="Calibri"/>
                <w:color w:val="000000"/>
                <w:sz w:val="22"/>
                <w:szCs w:val="22"/>
                <w:lang w:eastAsia="es-CO"/>
              </w:rPr>
            </w:pPr>
          </w:p>
        </w:tc>
      </w:tr>
      <w:tr w:rsidR="008E72A2" w:rsidRPr="004C6BFF" w:rsidTr="001B0B10">
        <w:trPr>
          <w:trHeight w:val="1409"/>
        </w:trPr>
        <w:tc>
          <w:tcPr>
            <w:tcW w:w="468" w:type="dxa"/>
            <w:tcBorders>
              <w:top w:val="nil"/>
              <w:left w:val="single" w:sz="4" w:space="0" w:color="auto"/>
              <w:bottom w:val="single" w:sz="4" w:space="0" w:color="auto"/>
              <w:right w:val="single" w:sz="4" w:space="0" w:color="auto"/>
            </w:tcBorders>
            <w:shd w:val="clear" w:color="auto" w:fill="auto"/>
            <w:noWrap/>
            <w:vAlign w:val="center"/>
          </w:tcPr>
          <w:p w:rsidR="00E7135A" w:rsidRDefault="00E7135A" w:rsidP="0002649A">
            <w:pPr>
              <w:jc w:val="center"/>
              <w:rPr>
                <w:rFonts w:ascii="Calibri" w:hAnsi="Calibri" w:cs="Calibri"/>
                <w:color w:val="000000"/>
                <w:w w:val="103"/>
                <w:sz w:val="22"/>
                <w:szCs w:val="22"/>
                <w:lang w:val="en-US" w:eastAsia="es-CO"/>
              </w:rPr>
            </w:pPr>
            <w:r>
              <w:rPr>
                <w:rFonts w:ascii="Calibri" w:hAnsi="Calibri" w:cs="Calibri"/>
                <w:color w:val="000000"/>
                <w:w w:val="103"/>
                <w:sz w:val="22"/>
                <w:szCs w:val="22"/>
                <w:lang w:val="en-US" w:eastAsia="es-CO"/>
              </w:rPr>
              <w:lastRenderedPageBreak/>
              <w:t>6</w:t>
            </w:r>
          </w:p>
        </w:tc>
        <w:tc>
          <w:tcPr>
            <w:tcW w:w="2052" w:type="dxa"/>
            <w:tcBorders>
              <w:top w:val="nil"/>
              <w:left w:val="nil"/>
              <w:bottom w:val="single" w:sz="4" w:space="0" w:color="auto"/>
              <w:right w:val="single" w:sz="4" w:space="0" w:color="auto"/>
            </w:tcBorders>
            <w:shd w:val="clear" w:color="auto" w:fill="auto"/>
          </w:tcPr>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ANALIZADOR DE HUMEDAD PORTÁTIL PARA GRANOS</w:t>
            </w:r>
          </w:p>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Rapidez de análisis, Alta repetibilidad y Fácil operación en campo.</w:t>
            </w:r>
          </w:p>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Rango de humedad 3 a 45%</w:t>
            </w:r>
          </w:p>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Resolución 0.1%</w:t>
            </w:r>
          </w:p>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Repetibilidad 0.2%</w:t>
            </w:r>
          </w:p>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Capacidad 200g</w:t>
            </w:r>
          </w:p>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Rango de temperatura 0 a 50°C</w:t>
            </w:r>
          </w:p>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Resultados de % humedad, densidad, estadística, temperatura.</w:t>
            </w:r>
          </w:p>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10 granos precargados</w:t>
            </w:r>
          </w:p>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Memoria para 50 granos.</w:t>
            </w:r>
          </w:p>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Funciona con 4 baterias AA</w:t>
            </w:r>
          </w:p>
          <w:p w:rsidR="00E7135A" w:rsidRPr="00AC2ECE" w:rsidRDefault="00E7135A" w:rsidP="00AC2ECE">
            <w:pPr>
              <w:jc w:val="both"/>
              <w:rPr>
                <w:rFonts w:asciiTheme="minorHAnsi" w:hAnsiTheme="minorHAnsi" w:cstheme="minorHAnsi"/>
                <w:sz w:val="22"/>
                <w:szCs w:val="22"/>
              </w:rPr>
            </w:pPr>
            <w:r w:rsidRPr="00AC2ECE">
              <w:rPr>
                <w:rFonts w:asciiTheme="minorHAnsi" w:hAnsiTheme="minorHAnsi" w:cstheme="minorHAnsi"/>
                <w:sz w:val="22"/>
                <w:szCs w:val="22"/>
              </w:rPr>
              <w:t>Garantía 3 años, incluye instalación y capacitación.</w:t>
            </w:r>
          </w:p>
        </w:tc>
        <w:tc>
          <w:tcPr>
            <w:tcW w:w="798" w:type="dxa"/>
            <w:tcBorders>
              <w:top w:val="nil"/>
              <w:left w:val="nil"/>
              <w:bottom w:val="single" w:sz="4" w:space="0" w:color="auto"/>
              <w:right w:val="single" w:sz="4" w:space="0" w:color="auto"/>
            </w:tcBorders>
            <w:shd w:val="clear" w:color="auto" w:fill="auto"/>
            <w:noWrap/>
            <w:vAlign w:val="center"/>
          </w:tcPr>
          <w:p w:rsidR="00E7135A" w:rsidRPr="004C6BFF" w:rsidRDefault="00E7135A" w:rsidP="0002649A">
            <w:pPr>
              <w:jc w:val="center"/>
              <w:rPr>
                <w:rFonts w:ascii="Calibri" w:hAnsi="Calibri" w:cs="Calibri"/>
                <w:color w:val="000000"/>
                <w:sz w:val="22"/>
                <w:szCs w:val="22"/>
                <w:lang w:eastAsia="es-CO"/>
              </w:rPr>
            </w:pPr>
            <w:r w:rsidRPr="004C6BFF">
              <w:rPr>
                <w:rFonts w:ascii="Calibri" w:hAnsi="Calibri" w:cs="Calibri"/>
                <w:color w:val="000000"/>
                <w:sz w:val="22"/>
                <w:szCs w:val="22"/>
                <w:lang w:val="en-US" w:eastAsia="es-CO"/>
              </w:rPr>
              <w:t>unidad</w:t>
            </w:r>
          </w:p>
        </w:tc>
        <w:tc>
          <w:tcPr>
            <w:tcW w:w="776" w:type="dxa"/>
            <w:tcBorders>
              <w:top w:val="nil"/>
              <w:left w:val="nil"/>
              <w:bottom w:val="single" w:sz="4" w:space="0" w:color="auto"/>
              <w:right w:val="single" w:sz="4" w:space="0" w:color="auto"/>
            </w:tcBorders>
            <w:shd w:val="clear" w:color="auto" w:fill="auto"/>
            <w:noWrap/>
            <w:vAlign w:val="center"/>
          </w:tcPr>
          <w:p w:rsidR="00E7135A" w:rsidRPr="004C6BFF" w:rsidRDefault="00E7135A" w:rsidP="0002649A">
            <w:pPr>
              <w:jc w:val="center"/>
              <w:rPr>
                <w:rFonts w:ascii="Calibri" w:hAnsi="Calibri" w:cs="Calibri"/>
                <w:color w:val="000000"/>
                <w:sz w:val="22"/>
                <w:szCs w:val="22"/>
                <w:lang w:eastAsia="es-CO"/>
              </w:rPr>
            </w:pPr>
            <w:r w:rsidRPr="004C6BFF">
              <w:rPr>
                <w:rFonts w:ascii="Calibri" w:hAnsi="Calibri" w:cs="Calibri"/>
                <w:color w:val="000000"/>
                <w:sz w:val="22"/>
                <w:szCs w:val="22"/>
                <w:lang w:eastAsia="es-CO"/>
              </w:rPr>
              <w:t>1</w:t>
            </w:r>
          </w:p>
        </w:tc>
        <w:tc>
          <w:tcPr>
            <w:tcW w:w="1014" w:type="dxa"/>
            <w:tcBorders>
              <w:top w:val="single" w:sz="4" w:space="0" w:color="auto"/>
              <w:left w:val="nil"/>
              <w:bottom w:val="single" w:sz="4" w:space="0" w:color="auto"/>
              <w:right w:val="single" w:sz="4" w:space="0" w:color="auto"/>
            </w:tcBorders>
          </w:tcPr>
          <w:p w:rsidR="00E7135A" w:rsidRPr="004C6BFF" w:rsidRDefault="00E7135A" w:rsidP="0002649A">
            <w:pPr>
              <w:rPr>
                <w:rFonts w:ascii="Calibri" w:hAnsi="Calibri" w:cs="Calibri"/>
                <w:color w:val="000000"/>
                <w:sz w:val="22"/>
                <w:szCs w:val="22"/>
                <w:lang w:eastAsia="es-CO"/>
              </w:rPr>
            </w:pPr>
          </w:p>
        </w:tc>
        <w:tc>
          <w:tcPr>
            <w:tcW w:w="1414" w:type="dxa"/>
            <w:tcBorders>
              <w:top w:val="nil"/>
              <w:left w:val="single" w:sz="4" w:space="0" w:color="auto"/>
              <w:bottom w:val="single" w:sz="4" w:space="0" w:color="auto"/>
              <w:right w:val="single" w:sz="4" w:space="0" w:color="auto"/>
            </w:tcBorders>
            <w:shd w:val="clear" w:color="auto" w:fill="auto"/>
            <w:noWrap/>
            <w:vAlign w:val="bottom"/>
          </w:tcPr>
          <w:p w:rsidR="00E7135A" w:rsidRPr="004C6BFF" w:rsidRDefault="00E7135A" w:rsidP="0002649A">
            <w:pPr>
              <w:rPr>
                <w:rFonts w:ascii="Calibri" w:hAnsi="Calibri" w:cs="Calibri"/>
                <w:color w:val="000000"/>
                <w:sz w:val="22"/>
                <w:szCs w:val="22"/>
                <w:lang w:eastAsia="es-CO"/>
              </w:rPr>
            </w:pPr>
          </w:p>
        </w:tc>
        <w:tc>
          <w:tcPr>
            <w:tcW w:w="991" w:type="dxa"/>
            <w:tcBorders>
              <w:top w:val="nil"/>
              <w:left w:val="nil"/>
              <w:bottom w:val="single" w:sz="4" w:space="0" w:color="auto"/>
              <w:right w:val="single" w:sz="4" w:space="0" w:color="auto"/>
            </w:tcBorders>
            <w:shd w:val="clear" w:color="auto" w:fill="auto"/>
            <w:noWrap/>
            <w:vAlign w:val="bottom"/>
          </w:tcPr>
          <w:p w:rsidR="00E7135A" w:rsidRPr="004C6BFF" w:rsidRDefault="00E7135A" w:rsidP="0002649A">
            <w:pPr>
              <w:rPr>
                <w:rFonts w:ascii="Calibri" w:hAnsi="Calibri" w:cs="Calibri"/>
                <w:color w:val="000000"/>
                <w:sz w:val="22"/>
                <w:szCs w:val="22"/>
                <w:lang w:eastAsia="es-CO"/>
              </w:rPr>
            </w:pPr>
          </w:p>
        </w:tc>
        <w:tc>
          <w:tcPr>
            <w:tcW w:w="567" w:type="dxa"/>
            <w:tcBorders>
              <w:top w:val="nil"/>
              <w:left w:val="nil"/>
              <w:bottom w:val="single" w:sz="4" w:space="0" w:color="auto"/>
              <w:right w:val="single" w:sz="4" w:space="0" w:color="auto"/>
            </w:tcBorders>
            <w:shd w:val="clear" w:color="auto" w:fill="auto"/>
            <w:noWrap/>
            <w:vAlign w:val="bottom"/>
          </w:tcPr>
          <w:p w:rsidR="00E7135A" w:rsidRPr="004C6BFF" w:rsidRDefault="00E7135A" w:rsidP="0002649A">
            <w:pPr>
              <w:rPr>
                <w:rFonts w:ascii="Calibri" w:hAnsi="Calibri" w:cs="Calibri"/>
                <w:color w:val="000000"/>
                <w:sz w:val="22"/>
                <w:szCs w:val="22"/>
                <w:lang w:eastAsia="es-CO"/>
              </w:rPr>
            </w:pPr>
          </w:p>
        </w:tc>
        <w:tc>
          <w:tcPr>
            <w:tcW w:w="709" w:type="dxa"/>
            <w:tcBorders>
              <w:top w:val="nil"/>
              <w:left w:val="nil"/>
              <w:bottom w:val="single" w:sz="4" w:space="0" w:color="auto"/>
              <w:right w:val="single" w:sz="4" w:space="0" w:color="auto"/>
            </w:tcBorders>
            <w:shd w:val="clear" w:color="auto" w:fill="auto"/>
            <w:noWrap/>
            <w:vAlign w:val="bottom"/>
          </w:tcPr>
          <w:p w:rsidR="00E7135A" w:rsidRPr="004C6BFF" w:rsidRDefault="00E7135A" w:rsidP="0002649A">
            <w:pPr>
              <w:rPr>
                <w:rFonts w:ascii="Calibri" w:hAnsi="Calibri" w:cs="Calibri"/>
                <w:color w:val="000000"/>
                <w:sz w:val="22"/>
                <w:szCs w:val="22"/>
                <w:lang w:eastAsia="es-CO"/>
              </w:rPr>
            </w:pPr>
          </w:p>
        </w:tc>
        <w:tc>
          <w:tcPr>
            <w:tcW w:w="688" w:type="dxa"/>
            <w:tcBorders>
              <w:top w:val="nil"/>
              <w:left w:val="nil"/>
              <w:bottom w:val="single" w:sz="4" w:space="0" w:color="auto"/>
              <w:right w:val="single" w:sz="4" w:space="0" w:color="auto"/>
            </w:tcBorders>
            <w:shd w:val="clear" w:color="auto" w:fill="auto"/>
            <w:noWrap/>
            <w:vAlign w:val="bottom"/>
          </w:tcPr>
          <w:p w:rsidR="00E7135A" w:rsidRPr="004C6BFF" w:rsidRDefault="00E7135A" w:rsidP="0002649A">
            <w:pPr>
              <w:rPr>
                <w:rFonts w:ascii="Calibri" w:hAnsi="Calibri" w:cs="Calibri"/>
                <w:color w:val="000000"/>
                <w:sz w:val="22"/>
                <w:szCs w:val="22"/>
                <w:lang w:eastAsia="es-CO"/>
              </w:rPr>
            </w:pPr>
          </w:p>
        </w:tc>
      </w:tr>
      <w:tr w:rsidR="008E72A2" w:rsidRPr="004C6BFF" w:rsidTr="001B0B10">
        <w:trPr>
          <w:trHeight w:val="1409"/>
        </w:trPr>
        <w:tc>
          <w:tcPr>
            <w:tcW w:w="468" w:type="dxa"/>
            <w:tcBorders>
              <w:top w:val="nil"/>
              <w:left w:val="single" w:sz="4" w:space="0" w:color="auto"/>
              <w:bottom w:val="single" w:sz="4" w:space="0" w:color="auto"/>
              <w:right w:val="single" w:sz="4" w:space="0" w:color="auto"/>
            </w:tcBorders>
            <w:shd w:val="clear" w:color="auto" w:fill="auto"/>
            <w:noWrap/>
            <w:vAlign w:val="center"/>
          </w:tcPr>
          <w:p w:rsidR="00E7135A" w:rsidRDefault="00E7135A" w:rsidP="0002649A">
            <w:pPr>
              <w:jc w:val="center"/>
              <w:rPr>
                <w:rFonts w:ascii="Calibri" w:hAnsi="Calibri" w:cs="Calibri"/>
                <w:color w:val="000000"/>
                <w:w w:val="103"/>
                <w:sz w:val="22"/>
                <w:szCs w:val="22"/>
                <w:lang w:val="en-US" w:eastAsia="es-CO"/>
              </w:rPr>
            </w:pPr>
            <w:r>
              <w:rPr>
                <w:rFonts w:ascii="Calibri" w:hAnsi="Calibri" w:cs="Calibri"/>
                <w:color w:val="000000"/>
                <w:w w:val="103"/>
                <w:sz w:val="22"/>
                <w:szCs w:val="22"/>
                <w:lang w:val="en-US" w:eastAsia="es-CO"/>
              </w:rPr>
              <w:t>7</w:t>
            </w:r>
          </w:p>
        </w:tc>
        <w:tc>
          <w:tcPr>
            <w:tcW w:w="2052" w:type="dxa"/>
            <w:tcBorders>
              <w:top w:val="nil"/>
              <w:left w:val="nil"/>
              <w:bottom w:val="single" w:sz="4" w:space="0" w:color="auto"/>
              <w:right w:val="single" w:sz="4" w:space="0" w:color="auto"/>
            </w:tcBorders>
            <w:shd w:val="clear" w:color="auto" w:fill="auto"/>
          </w:tcPr>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EXTRACTOR DE FIBRA CRUDA</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 xml:space="preserve">El análisis del componente de “fibra cruda” en la alimentación humana y animal reviste un interés particular, sin embargo debe afrontar problemas, hasta hoy resueltos parcialmente, de confiabilidad, reproducibilidad, </w:t>
            </w:r>
            <w:r w:rsidRPr="00AC2ECE">
              <w:rPr>
                <w:rFonts w:asciiTheme="minorHAnsi" w:hAnsiTheme="minorHAnsi" w:cstheme="minorHAnsi"/>
                <w:sz w:val="22"/>
                <w:szCs w:val="22"/>
              </w:rPr>
              <w:lastRenderedPageBreak/>
              <w:t>facilidad de uso, cualquiera sea el método seleccionado (método Weende, métodos VanSoest, etc.).</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Equipo usado para la determinación de fibra en lignina, celulosa, carbohidratos, etc.</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 Estructura en metal recubierta con pintura epoxi,</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 Extracciones en calor y en frío</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 Capacidad operativa de hasta 6 muestras simultáneas</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 Bomba a aire para el mezclado de la muestra</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 Bomba peristáltica para la descarga de reactivos</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 Timer con señalización acústica</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 Regulador electrónico de temperatura</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 Válvulas de comando con llave rotativa para todas las fases de extracción.</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 Descargas separadas de agua de enfriamiento y reactivos.</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 Muestras tratables individualmente</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 Potencia: 1200 W</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 Voltaje: 115 / 50 Hz</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 Peso: 40 kg</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 xml:space="preserve">-. Dimensiones (WxHxD) mm: 760x620x390 mm con tolerancia de +/- </w:t>
            </w:r>
            <w:r w:rsidRPr="00AC2ECE">
              <w:rPr>
                <w:rFonts w:asciiTheme="minorHAnsi" w:hAnsiTheme="minorHAnsi" w:cstheme="minorHAnsi"/>
                <w:sz w:val="22"/>
                <w:szCs w:val="22"/>
              </w:rPr>
              <w:lastRenderedPageBreak/>
              <w:t>5%.</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 Temporizador: 0 – 99 minutos con señal acústica al final del ciclo</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 Reproducibilidad: ± 1% o mejor</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Prestaciones.</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 Cantidad de muestra: 0,5 - 3,0 g</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 Reproducibilidad: aprox ±1% o mejor</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Debe incluirse con el equipo: Reflector de Calor, Manguera PVC, Crisoles de vidrio, Plancha Calentamiento 2 posiciones RC2, Recipiente de vidrio para reactivos, Pinza para crisoles, Agarradera para crisoles, Manguera de Alimentación.</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El sistema calefactor, está siempre preparado para calentar, incluso después de añadir el segundo reactivo, lo que supone una gran reducción en la duración del análisis.</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La posibilidad de utilizar el mismo crisol para pesar la muestra, durante el secado y el lavado evita los posibles errores cometidos durante a la transferencia de la muestra</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Garantía 3 años, incluye instalación y capacitación</w:t>
            </w:r>
          </w:p>
        </w:tc>
        <w:tc>
          <w:tcPr>
            <w:tcW w:w="798" w:type="dxa"/>
            <w:tcBorders>
              <w:top w:val="nil"/>
              <w:left w:val="nil"/>
              <w:bottom w:val="single" w:sz="4" w:space="0" w:color="auto"/>
              <w:right w:val="single" w:sz="4" w:space="0" w:color="auto"/>
            </w:tcBorders>
            <w:shd w:val="clear" w:color="auto" w:fill="auto"/>
            <w:noWrap/>
            <w:vAlign w:val="center"/>
          </w:tcPr>
          <w:p w:rsidR="00E7135A" w:rsidRPr="004C6BFF" w:rsidRDefault="00E7135A" w:rsidP="0002649A">
            <w:pPr>
              <w:jc w:val="center"/>
              <w:rPr>
                <w:rFonts w:ascii="Calibri" w:hAnsi="Calibri" w:cs="Calibri"/>
                <w:color w:val="000000"/>
                <w:sz w:val="22"/>
                <w:szCs w:val="22"/>
                <w:lang w:eastAsia="es-CO"/>
              </w:rPr>
            </w:pPr>
            <w:r w:rsidRPr="004C6BFF">
              <w:rPr>
                <w:rFonts w:ascii="Calibri" w:hAnsi="Calibri" w:cs="Calibri"/>
                <w:color w:val="000000"/>
                <w:sz w:val="22"/>
                <w:szCs w:val="22"/>
                <w:lang w:val="en-US" w:eastAsia="es-CO"/>
              </w:rPr>
              <w:lastRenderedPageBreak/>
              <w:t>unidad</w:t>
            </w:r>
          </w:p>
        </w:tc>
        <w:tc>
          <w:tcPr>
            <w:tcW w:w="776" w:type="dxa"/>
            <w:tcBorders>
              <w:top w:val="nil"/>
              <w:left w:val="nil"/>
              <w:bottom w:val="single" w:sz="4" w:space="0" w:color="auto"/>
              <w:right w:val="single" w:sz="4" w:space="0" w:color="auto"/>
            </w:tcBorders>
            <w:shd w:val="clear" w:color="auto" w:fill="auto"/>
            <w:noWrap/>
            <w:vAlign w:val="center"/>
          </w:tcPr>
          <w:p w:rsidR="00E7135A" w:rsidRPr="004C6BFF" w:rsidRDefault="00E7135A" w:rsidP="0002649A">
            <w:pPr>
              <w:jc w:val="center"/>
              <w:rPr>
                <w:rFonts w:ascii="Calibri" w:hAnsi="Calibri" w:cs="Calibri"/>
                <w:color w:val="000000"/>
                <w:sz w:val="22"/>
                <w:szCs w:val="22"/>
                <w:lang w:eastAsia="es-CO"/>
              </w:rPr>
            </w:pPr>
            <w:r w:rsidRPr="004C6BFF">
              <w:rPr>
                <w:rFonts w:ascii="Calibri" w:hAnsi="Calibri" w:cs="Calibri"/>
                <w:color w:val="000000"/>
                <w:sz w:val="22"/>
                <w:szCs w:val="22"/>
                <w:lang w:eastAsia="es-CO"/>
              </w:rPr>
              <w:t>1</w:t>
            </w:r>
          </w:p>
        </w:tc>
        <w:tc>
          <w:tcPr>
            <w:tcW w:w="1014" w:type="dxa"/>
            <w:tcBorders>
              <w:top w:val="single" w:sz="4" w:space="0" w:color="auto"/>
              <w:left w:val="nil"/>
              <w:bottom w:val="single" w:sz="4" w:space="0" w:color="auto"/>
              <w:right w:val="single" w:sz="4" w:space="0" w:color="auto"/>
            </w:tcBorders>
          </w:tcPr>
          <w:p w:rsidR="00E7135A" w:rsidRPr="004C6BFF" w:rsidRDefault="00E7135A" w:rsidP="0002649A">
            <w:pPr>
              <w:rPr>
                <w:rFonts w:ascii="Calibri" w:hAnsi="Calibri" w:cs="Calibri"/>
                <w:color w:val="000000"/>
                <w:sz w:val="22"/>
                <w:szCs w:val="22"/>
                <w:lang w:eastAsia="es-CO"/>
              </w:rPr>
            </w:pPr>
          </w:p>
        </w:tc>
        <w:tc>
          <w:tcPr>
            <w:tcW w:w="1414" w:type="dxa"/>
            <w:tcBorders>
              <w:top w:val="nil"/>
              <w:left w:val="single" w:sz="4" w:space="0" w:color="auto"/>
              <w:bottom w:val="single" w:sz="4" w:space="0" w:color="auto"/>
              <w:right w:val="single" w:sz="4" w:space="0" w:color="auto"/>
            </w:tcBorders>
            <w:shd w:val="clear" w:color="auto" w:fill="auto"/>
            <w:noWrap/>
            <w:vAlign w:val="bottom"/>
          </w:tcPr>
          <w:p w:rsidR="00E7135A" w:rsidRPr="004C6BFF" w:rsidRDefault="00E7135A" w:rsidP="0002649A">
            <w:pPr>
              <w:rPr>
                <w:rFonts w:ascii="Calibri" w:hAnsi="Calibri" w:cs="Calibri"/>
                <w:color w:val="000000"/>
                <w:sz w:val="22"/>
                <w:szCs w:val="22"/>
                <w:lang w:eastAsia="es-CO"/>
              </w:rPr>
            </w:pPr>
          </w:p>
        </w:tc>
        <w:tc>
          <w:tcPr>
            <w:tcW w:w="991" w:type="dxa"/>
            <w:tcBorders>
              <w:top w:val="nil"/>
              <w:left w:val="nil"/>
              <w:bottom w:val="single" w:sz="4" w:space="0" w:color="auto"/>
              <w:right w:val="single" w:sz="4" w:space="0" w:color="auto"/>
            </w:tcBorders>
            <w:shd w:val="clear" w:color="auto" w:fill="auto"/>
            <w:noWrap/>
            <w:vAlign w:val="bottom"/>
          </w:tcPr>
          <w:p w:rsidR="00E7135A" w:rsidRPr="004C6BFF" w:rsidRDefault="00E7135A" w:rsidP="0002649A">
            <w:pPr>
              <w:rPr>
                <w:rFonts w:ascii="Calibri" w:hAnsi="Calibri" w:cs="Calibri"/>
                <w:color w:val="000000"/>
                <w:sz w:val="22"/>
                <w:szCs w:val="22"/>
                <w:lang w:eastAsia="es-CO"/>
              </w:rPr>
            </w:pPr>
          </w:p>
        </w:tc>
        <w:tc>
          <w:tcPr>
            <w:tcW w:w="567" w:type="dxa"/>
            <w:tcBorders>
              <w:top w:val="nil"/>
              <w:left w:val="nil"/>
              <w:bottom w:val="single" w:sz="4" w:space="0" w:color="auto"/>
              <w:right w:val="single" w:sz="4" w:space="0" w:color="auto"/>
            </w:tcBorders>
            <w:shd w:val="clear" w:color="auto" w:fill="auto"/>
            <w:noWrap/>
            <w:vAlign w:val="bottom"/>
          </w:tcPr>
          <w:p w:rsidR="00E7135A" w:rsidRPr="004C6BFF" w:rsidRDefault="00E7135A" w:rsidP="0002649A">
            <w:pPr>
              <w:rPr>
                <w:rFonts w:ascii="Calibri" w:hAnsi="Calibri" w:cs="Calibri"/>
                <w:color w:val="000000"/>
                <w:sz w:val="22"/>
                <w:szCs w:val="22"/>
                <w:lang w:eastAsia="es-CO"/>
              </w:rPr>
            </w:pPr>
          </w:p>
        </w:tc>
        <w:tc>
          <w:tcPr>
            <w:tcW w:w="709" w:type="dxa"/>
            <w:tcBorders>
              <w:top w:val="nil"/>
              <w:left w:val="nil"/>
              <w:bottom w:val="single" w:sz="4" w:space="0" w:color="auto"/>
              <w:right w:val="single" w:sz="4" w:space="0" w:color="auto"/>
            </w:tcBorders>
            <w:shd w:val="clear" w:color="auto" w:fill="auto"/>
            <w:noWrap/>
            <w:vAlign w:val="bottom"/>
          </w:tcPr>
          <w:p w:rsidR="00E7135A" w:rsidRPr="004C6BFF" w:rsidRDefault="00E7135A" w:rsidP="0002649A">
            <w:pPr>
              <w:rPr>
                <w:rFonts w:ascii="Calibri" w:hAnsi="Calibri" w:cs="Calibri"/>
                <w:color w:val="000000"/>
                <w:sz w:val="22"/>
                <w:szCs w:val="22"/>
                <w:lang w:eastAsia="es-CO"/>
              </w:rPr>
            </w:pPr>
          </w:p>
        </w:tc>
        <w:tc>
          <w:tcPr>
            <w:tcW w:w="688" w:type="dxa"/>
            <w:tcBorders>
              <w:top w:val="nil"/>
              <w:left w:val="nil"/>
              <w:bottom w:val="single" w:sz="4" w:space="0" w:color="auto"/>
              <w:right w:val="single" w:sz="4" w:space="0" w:color="auto"/>
            </w:tcBorders>
            <w:shd w:val="clear" w:color="auto" w:fill="auto"/>
            <w:noWrap/>
            <w:vAlign w:val="bottom"/>
          </w:tcPr>
          <w:p w:rsidR="00E7135A" w:rsidRPr="004C6BFF" w:rsidRDefault="00E7135A" w:rsidP="0002649A">
            <w:pPr>
              <w:rPr>
                <w:rFonts w:ascii="Calibri" w:hAnsi="Calibri" w:cs="Calibri"/>
                <w:color w:val="000000"/>
                <w:sz w:val="22"/>
                <w:szCs w:val="22"/>
                <w:lang w:eastAsia="es-CO"/>
              </w:rPr>
            </w:pPr>
          </w:p>
        </w:tc>
      </w:tr>
      <w:tr w:rsidR="008E72A2" w:rsidRPr="004C6BFF" w:rsidTr="001B0B10">
        <w:trPr>
          <w:trHeight w:val="1409"/>
        </w:trPr>
        <w:tc>
          <w:tcPr>
            <w:tcW w:w="468" w:type="dxa"/>
            <w:tcBorders>
              <w:top w:val="nil"/>
              <w:left w:val="single" w:sz="4" w:space="0" w:color="auto"/>
              <w:bottom w:val="single" w:sz="4" w:space="0" w:color="auto"/>
              <w:right w:val="single" w:sz="4" w:space="0" w:color="auto"/>
            </w:tcBorders>
            <w:shd w:val="clear" w:color="auto" w:fill="auto"/>
            <w:noWrap/>
            <w:vAlign w:val="center"/>
          </w:tcPr>
          <w:p w:rsidR="00E7135A" w:rsidRDefault="00E7135A" w:rsidP="0002649A">
            <w:pPr>
              <w:jc w:val="center"/>
              <w:rPr>
                <w:rFonts w:ascii="Calibri" w:hAnsi="Calibri" w:cs="Calibri"/>
                <w:color w:val="000000"/>
                <w:w w:val="103"/>
                <w:sz w:val="22"/>
                <w:szCs w:val="22"/>
                <w:lang w:val="en-US" w:eastAsia="es-CO"/>
              </w:rPr>
            </w:pPr>
            <w:r>
              <w:rPr>
                <w:rFonts w:ascii="Calibri" w:hAnsi="Calibri" w:cs="Calibri"/>
                <w:color w:val="000000"/>
                <w:w w:val="103"/>
                <w:sz w:val="22"/>
                <w:szCs w:val="22"/>
                <w:lang w:val="en-US" w:eastAsia="es-CO"/>
              </w:rPr>
              <w:lastRenderedPageBreak/>
              <w:t>8</w:t>
            </w:r>
          </w:p>
        </w:tc>
        <w:tc>
          <w:tcPr>
            <w:tcW w:w="2052" w:type="dxa"/>
            <w:tcBorders>
              <w:top w:val="nil"/>
              <w:left w:val="nil"/>
              <w:bottom w:val="single" w:sz="4" w:space="0" w:color="auto"/>
              <w:right w:val="single" w:sz="4" w:space="0" w:color="auto"/>
            </w:tcBorders>
            <w:shd w:val="clear" w:color="auto" w:fill="auto"/>
          </w:tcPr>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EXTRACTOR DE FIBRA CRUDA EN FRIO</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Extractor a frío para una extracción rápida y eficaz de la grasa antes del análisis de la fibra, realizada directamente en los crisoles que se utilizarán para la extracción de la fibra.</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Material: Metálica recubierta con pintura epóxi</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Tipo de extracción: En frío</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Descarga de reactivos: Bomba Peristáltica</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Potencia (W): 120</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Voltaje: 115 V / 60 Hz</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Peso (Kg): 19</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Dimensiones (WxHxD) (mm): 730 x 300 x 380 con tolerancia de +/-10%</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 xml:space="preserve">El equipo debe venir completo con 6 crisoles de vidrio. </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Equipo para eliminar la grasa de las muestras en los crisoles antes que sean usados en el equipo del ítem 7, para la determinación de fibra. Si el contenido de grasa en la muestra es mayor a 1% se debe realizar la extracción usando acetona o hexano, etc.</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 xml:space="preserve">Debe permitir eliminar la grasa de las muestras, en el </w:t>
            </w:r>
            <w:r w:rsidRPr="00AC2ECE">
              <w:rPr>
                <w:rFonts w:asciiTheme="minorHAnsi" w:hAnsiTheme="minorHAnsi" w:cstheme="minorHAnsi"/>
                <w:sz w:val="22"/>
                <w:szCs w:val="22"/>
              </w:rPr>
              <w:lastRenderedPageBreak/>
              <w:t>interior de los mismos crisoles que serán usados posteriormente en los extractores del ítem 7 para la consecuente determinación de fibra cruda.</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Las muestras a tratar para la determinación de fibra deben tener un contenido graso inferior al 1%.</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Compatible con equipo ítem 7.</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Garantía 3 años, incluye instalación y capacitación</w:t>
            </w:r>
          </w:p>
        </w:tc>
        <w:tc>
          <w:tcPr>
            <w:tcW w:w="798" w:type="dxa"/>
            <w:tcBorders>
              <w:top w:val="nil"/>
              <w:left w:val="nil"/>
              <w:bottom w:val="single" w:sz="4" w:space="0" w:color="auto"/>
              <w:right w:val="single" w:sz="4" w:space="0" w:color="auto"/>
            </w:tcBorders>
            <w:shd w:val="clear" w:color="auto" w:fill="auto"/>
            <w:noWrap/>
            <w:vAlign w:val="center"/>
          </w:tcPr>
          <w:p w:rsidR="00E7135A" w:rsidRPr="004C6BFF" w:rsidRDefault="00E7135A" w:rsidP="0002649A">
            <w:pPr>
              <w:jc w:val="center"/>
              <w:rPr>
                <w:rFonts w:ascii="Calibri" w:hAnsi="Calibri" w:cs="Calibri"/>
                <w:color w:val="000000"/>
                <w:sz w:val="22"/>
                <w:szCs w:val="22"/>
                <w:lang w:eastAsia="es-CO"/>
              </w:rPr>
            </w:pPr>
            <w:r w:rsidRPr="004C6BFF">
              <w:rPr>
                <w:rFonts w:ascii="Calibri" w:hAnsi="Calibri" w:cs="Calibri"/>
                <w:color w:val="000000"/>
                <w:sz w:val="22"/>
                <w:szCs w:val="22"/>
                <w:lang w:val="en-US" w:eastAsia="es-CO"/>
              </w:rPr>
              <w:lastRenderedPageBreak/>
              <w:t>unidad</w:t>
            </w:r>
          </w:p>
        </w:tc>
        <w:tc>
          <w:tcPr>
            <w:tcW w:w="776" w:type="dxa"/>
            <w:tcBorders>
              <w:top w:val="nil"/>
              <w:left w:val="nil"/>
              <w:bottom w:val="single" w:sz="4" w:space="0" w:color="auto"/>
              <w:right w:val="single" w:sz="4" w:space="0" w:color="auto"/>
            </w:tcBorders>
            <w:shd w:val="clear" w:color="auto" w:fill="auto"/>
            <w:noWrap/>
            <w:vAlign w:val="center"/>
          </w:tcPr>
          <w:p w:rsidR="00E7135A" w:rsidRPr="004C6BFF" w:rsidRDefault="00E7135A" w:rsidP="0002649A">
            <w:pPr>
              <w:jc w:val="center"/>
              <w:rPr>
                <w:rFonts w:ascii="Calibri" w:hAnsi="Calibri" w:cs="Calibri"/>
                <w:color w:val="000000"/>
                <w:sz w:val="22"/>
                <w:szCs w:val="22"/>
                <w:lang w:eastAsia="es-CO"/>
              </w:rPr>
            </w:pPr>
            <w:r w:rsidRPr="004C6BFF">
              <w:rPr>
                <w:rFonts w:ascii="Calibri" w:hAnsi="Calibri" w:cs="Calibri"/>
                <w:color w:val="000000"/>
                <w:sz w:val="22"/>
                <w:szCs w:val="22"/>
                <w:lang w:eastAsia="es-CO"/>
              </w:rPr>
              <w:t>1</w:t>
            </w:r>
          </w:p>
        </w:tc>
        <w:tc>
          <w:tcPr>
            <w:tcW w:w="1014" w:type="dxa"/>
            <w:tcBorders>
              <w:top w:val="single" w:sz="4" w:space="0" w:color="auto"/>
              <w:left w:val="nil"/>
              <w:bottom w:val="single" w:sz="4" w:space="0" w:color="auto"/>
              <w:right w:val="single" w:sz="4" w:space="0" w:color="auto"/>
            </w:tcBorders>
          </w:tcPr>
          <w:p w:rsidR="00E7135A" w:rsidRPr="004C6BFF" w:rsidRDefault="00E7135A" w:rsidP="0002649A">
            <w:pPr>
              <w:rPr>
                <w:rFonts w:ascii="Calibri" w:hAnsi="Calibri" w:cs="Calibri"/>
                <w:color w:val="000000"/>
                <w:sz w:val="22"/>
                <w:szCs w:val="22"/>
                <w:lang w:eastAsia="es-CO"/>
              </w:rPr>
            </w:pPr>
          </w:p>
        </w:tc>
        <w:tc>
          <w:tcPr>
            <w:tcW w:w="1414" w:type="dxa"/>
            <w:tcBorders>
              <w:top w:val="nil"/>
              <w:left w:val="single" w:sz="4" w:space="0" w:color="auto"/>
              <w:bottom w:val="single" w:sz="4" w:space="0" w:color="auto"/>
              <w:right w:val="single" w:sz="4" w:space="0" w:color="auto"/>
            </w:tcBorders>
            <w:shd w:val="clear" w:color="auto" w:fill="auto"/>
            <w:noWrap/>
            <w:vAlign w:val="bottom"/>
          </w:tcPr>
          <w:p w:rsidR="00E7135A" w:rsidRPr="004C6BFF" w:rsidRDefault="00E7135A" w:rsidP="0002649A">
            <w:pPr>
              <w:rPr>
                <w:rFonts w:ascii="Calibri" w:hAnsi="Calibri" w:cs="Calibri"/>
                <w:color w:val="000000"/>
                <w:sz w:val="22"/>
                <w:szCs w:val="22"/>
                <w:lang w:eastAsia="es-CO"/>
              </w:rPr>
            </w:pPr>
          </w:p>
        </w:tc>
        <w:tc>
          <w:tcPr>
            <w:tcW w:w="991" w:type="dxa"/>
            <w:tcBorders>
              <w:top w:val="nil"/>
              <w:left w:val="nil"/>
              <w:bottom w:val="single" w:sz="4" w:space="0" w:color="auto"/>
              <w:right w:val="single" w:sz="4" w:space="0" w:color="auto"/>
            </w:tcBorders>
            <w:shd w:val="clear" w:color="auto" w:fill="auto"/>
            <w:noWrap/>
            <w:vAlign w:val="bottom"/>
          </w:tcPr>
          <w:p w:rsidR="00E7135A" w:rsidRPr="004C6BFF" w:rsidRDefault="00E7135A" w:rsidP="0002649A">
            <w:pPr>
              <w:rPr>
                <w:rFonts w:ascii="Calibri" w:hAnsi="Calibri" w:cs="Calibri"/>
                <w:color w:val="000000"/>
                <w:sz w:val="22"/>
                <w:szCs w:val="22"/>
                <w:lang w:eastAsia="es-CO"/>
              </w:rPr>
            </w:pPr>
          </w:p>
        </w:tc>
        <w:tc>
          <w:tcPr>
            <w:tcW w:w="567" w:type="dxa"/>
            <w:tcBorders>
              <w:top w:val="nil"/>
              <w:left w:val="nil"/>
              <w:bottom w:val="single" w:sz="4" w:space="0" w:color="auto"/>
              <w:right w:val="single" w:sz="4" w:space="0" w:color="auto"/>
            </w:tcBorders>
            <w:shd w:val="clear" w:color="auto" w:fill="auto"/>
            <w:noWrap/>
            <w:vAlign w:val="bottom"/>
          </w:tcPr>
          <w:p w:rsidR="00E7135A" w:rsidRPr="004C6BFF" w:rsidRDefault="00E7135A" w:rsidP="0002649A">
            <w:pPr>
              <w:rPr>
                <w:rFonts w:ascii="Calibri" w:hAnsi="Calibri" w:cs="Calibri"/>
                <w:color w:val="000000"/>
                <w:sz w:val="22"/>
                <w:szCs w:val="22"/>
                <w:lang w:eastAsia="es-CO"/>
              </w:rPr>
            </w:pPr>
          </w:p>
        </w:tc>
        <w:tc>
          <w:tcPr>
            <w:tcW w:w="709" w:type="dxa"/>
            <w:tcBorders>
              <w:top w:val="nil"/>
              <w:left w:val="nil"/>
              <w:bottom w:val="single" w:sz="4" w:space="0" w:color="auto"/>
              <w:right w:val="single" w:sz="4" w:space="0" w:color="auto"/>
            </w:tcBorders>
            <w:shd w:val="clear" w:color="auto" w:fill="auto"/>
            <w:noWrap/>
            <w:vAlign w:val="bottom"/>
          </w:tcPr>
          <w:p w:rsidR="00E7135A" w:rsidRPr="004C6BFF" w:rsidRDefault="00E7135A" w:rsidP="0002649A">
            <w:pPr>
              <w:rPr>
                <w:rFonts w:ascii="Calibri" w:hAnsi="Calibri" w:cs="Calibri"/>
                <w:color w:val="000000"/>
                <w:sz w:val="22"/>
                <w:szCs w:val="22"/>
                <w:lang w:eastAsia="es-CO"/>
              </w:rPr>
            </w:pPr>
          </w:p>
        </w:tc>
        <w:tc>
          <w:tcPr>
            <w:tcW w:w="688" w:type="dxa"/>
            <w:tcBorders>
              <w:top w:val="nil"/>
              <w:left w:val="nil"/>
              <w:bottom w:val="single" w:sz="4" w:space="0" w:color="auto"/>
              <w:right w:val="single" w:sz="4" w:space="0" w:color="auto"/>
            </w:tcBorders>
            <w:shd w:val="clear" w:color="auto" w:fill="auto"/>
            <w:noWrap/>
            <w:vAlign w:val="bottom"/>
          </w:tcPr>
          <w:p w:rsidR="00E7135A" w:rsidRPr="004C6BFF" w:rsidRDefault="00E7135A" w:rsidP="0002649A">
            <w:pPr>
              <w:rPr>
                <w:rFonts w:ascii="Calibri" w:hAnsi="Calibri" w:cs="Calibri"/>
                <w:color w:val="000000"/>
                <w:sz w:val="22"/>
                <w:szCs w:val="22"/>
                <w:lang w:eastAsia="es-CO"/>
              </w:rPr>
            </w:pPr>
          </w:p>
        </w:tc>
      </w:tr>
      <w:tr w:rsidR="008E72A2" w:rsidRPr="004C6BFF" w:rsidTr="001B0B10">
        <w:trPr>
          <w:trHeight w:val="1409"/>
        </w:trPr>
        <w:tc>
          <w:tcPr>
            <w:tcW w:w="468" w:type="dxa"/>
            <w:tcBorders>
              <w:top w:val="nil"/>
              <w:left w:val="single" w:sz="4" w:space="0" w:color="auto"/>
              <w:bottom w:val="single" w:sz="4" w:space="0" w:color="auto"/>
              <w:right w:val="single" w:sz="4" w:space="0" w:color="auto"/>
            </w:tcBorders>
            <w:shd w:val="clear" w:color="auto" w:fill="auto"/>
            <w:noWrap/>
            <w:vAlign w:val="center"/>
          </w:tcPr>
          <w:p w:rsidR="00E7135A" w:rsidRDefault="00E7135A" w:rsidP="0002649A">
            <w:pPr>
              <w:jc w:val="center"/>
              <w:rPr>
                <w:rFonts w:ascii="Calibri" w:hAnsi="Calibri" w:cs="Calibri"/>
                <w:color w:val="000000"/>
                <w:w w:val="103"/>
                <w:sz w:val="22"/>
                <w:szCs w:val="22"/>
                <w:lang w:val="en-US" w:eastAsia="es-CO"/>
              </w:rPr>
            </w:pPr>
            <w:r>
              <w:rPr>
                <w:rFonts w:ascii="Calibri" w:hAnsi="Calibri" w:cs="Calibri"/>
                <w:color w:val="000000"/>
                <w:w w:val="103"/>
                <w:sz w:val="22"/>
                <w:szCs w:val="22"/>
                <w:lang w:val="en-US" w:eastAsia="es-CO"/>
              </w:rPr>
              <w:lastRenderedPageBreak/>
              <w:t>9</w:t>
            </w:r>
          </w:p>
        </w:tc>
        <w:tc>
          <w:tcPr>
            <w:tcW w:w="2052" w:type="dxa"/>
            <w:tcBorders>
              <w:top w:val="nil"/>
              <w:left w:val="nil"/>
              <w:bottom w:val="single" w:sz="4" w:space="0" w:color="auto"/>
              <w:right w:val="single" w:sz="4" w:space="0" w:color="auto"/>
            </w:tcBorders>
            <w:shd w:val="clear" w:color="auto" w:fill="auto"/>
          </w:tcPr>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EXTRACTOR AUTOMATICO MEDIANTE SOLVENTES</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Posiciones: 3</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Máxima capacidad: 21 muestras/día/unidad</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Escalabilidad: 12 pos, hasta 4 unidades</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Display: Pantalla táctil, teclado de control extraíble</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Solventes aceptados: Puede ser usado con la mayoría de los solventes</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Automatización: Inmersión, remoción, lavado, recuperación, enfriamiento</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Iluminación: Luces LED muestran 3/6 posiciones activas</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Elemento de calentamiento: Vitrocerámica - Interruptor de 3 posiciones independientes de</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lastRenderedPageBreak/>
              <w:t>encendido/apagado</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Tamaño de la muestra: 0.5 a 15 g en dedales 33x80 mm (generalmente 2-3 g)</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Sellos: Viton, Butil y Vaflon</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Condensador: Titanio</w:t>
            </w:r>
          </w:p>
          <w:p w:rsidR="00E7135A" w:rsidRPr="00AC2ECE" w:rsidRDefault="00E7135A" w:rsidP="00AC2ECE">
            <w:pPr>
              <w:adjustRightInd w:val="0"/>
              <w:jc w:val="both"/>
              <w:rPr>
                <w:rFonts w:asciiTheme="minorHAnsi" w:hAnsiTheme="minorHAnsi" w:cstheme="minorHAnsi"/>
                <w:sz w:val="22"/>
                <w:szCs w:val="22"/>
                <w:lang w:val="en-US"/>
              </w:rPr>
            </w:pPr>
            <w:r w:rsidRPr="00AC2ECE">
              <w:rPr>
                <w:rFonts w:asciiTheme="minorHAnsi" w:hAnsiTheme="minorHAnsi" w:cstheme="minorHAnsi"/>
                <w:sz w:val="22"/>
                <w:szCs w:val="22"/>
                <w:lang w:val="en-US"/>
              </w:rPr>
              <w:t>Interface: 3 x USB (balanza, mouse, memoria USB), Ethernet (Pc)</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Cálculo del resultado: Automático, Archivo para el Control Pad</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Consumo de Agua: 1 Lt/min</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Voltaje: 115 V/230 V/ 50-60 Hz</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Peso, Kg: 29</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Dimensiones, mm: 358x546x450 con tolerancia de +/-10%</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Dimensiones c/ control pad, mm: 358x546x570 con tolerancia de +/-10%</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ACCESORIOS INCLUIDOS</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Sello Butil gris, 3/caja</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Sello Viton verde, 3/caja</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Recipiente de extracción Ø 56x120mm, 3/caja</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Soporte para dedal de extracción Ø 33mm</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Piedras para ebullición, 80gr</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Dedales de celulosa, 33x80mm, 25pcs/caja</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Tubo de entrada de agua</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Tubo de Teflón Ø 4x6mm (precio por metro de tubo)</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lastRenderedPageBreak/>
              <w:t>Conexión 1/8 NPT, tubo 6x4</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Proceso de extracción hasta 5 veces más rápido que la técnica tradicional Soxhlet</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Mínima intervención del operador, funcionamiento durante las 24h los 7 días de la semana con desconexión automática para obtener el máximo rendimiento</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Dosificación automática y precisa del solvente, evitando la generación de residuos y la exposición del operador al solvente.</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El apagado y la elevación de los recipientes son automáticos para proteger el extracto obtenido</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Protección frontal en un material especial para evitar cualquier interacción con el solvente durante el análisis.</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Los métodos/análisis son fácilmente programables</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Acceso a una gran biblioteca de métodos predefinidos</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LEDs para el control de las posiciones activas y el progreso del proceso</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 xml:space="preserve">Posibilidad de conexión con la balanza externa para el cálculo automático </w:t>
            </w:r>
            <w:r w:rsidRPr="00AC2ECE">
              <w:rPr>
                <w:rFonts w:asciiTheme="minorHAnsi" w:hAnsiTheme="minorHAnsi" w:cstheme="minorHAnsi"/>
                <w:sz w:val="22"/>
                <w:szCs w:val="22"/>
              </w:rPr>
              <w:lastRenderedPageBreak/>
              <w:t>de los resultados</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Disponible en diversos idiomas</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Con posibilidad de acceder con total seguridad a los datos del equipo y a las condiciones de trabajo de tu instrumento a través de la plataforma web.</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Garantía 3 años, incluye instalación y capacitación</w:t>
            </w:r>
          </w:p>
        </w:tc>
        <w:tc>
          <w:tcPr>
            <w:tcW w:w="798" w:type="dxa"/>
            <w:tcBorders>
              <w:top w:val="nil"/>
              <w:left w:val="nil"/>
              <w:bottom w:val="single" w:sz="4" w:space="0" w:color="auto"/>
              <w:right w:val="single" w:sz="4" w:space="0" w:color="auto"/>
            </w:tcBorders>
            <w:shd w:val="clear" w:color="auto" w:fill="auto"/>
            <w:noWrap/>
            <w:vAlign w:val="center"/>
          </w:tcPr>
          <w:p w:rsidR="00E7135A" w:rsidRPr="004C6BFF" w:rsidRDefault="00E7135A" w:rsidP="0002649A">
            <w:pPr>
              <w:jc w:val="center"/>
              <w:rPr>
                <w:rFonts w:ascii="Calibri" w:hAnsi="Calibri" w:cs="Calibri"/>
                <w:color w:val="000000"/>
                <w:sz w:val="22"/>
                <w:szCs w:val="22"/>
                <w:lang w:eastAsia="es-CO"/>
              </w:rPr>
            </w:pPr>
            <w:r w:rsidRPr="004C6BFF">
              <w:rPr>
                <w:rFonts w:ascii="Calibri" w:hAnsi="Calibri" w:cs="Calibri"/>
                <w:color w:val="000000"/>
                <w:sz w:val="22"/>
                <w:szCs w:val="22"/>
                <w:lang w:val="en-US" w:eastAsia="es-CO"/>
              </w:rPr>
              <w:lastRenderedPageBreak/>
              <w:t>unidad</w:t>
            </w:r>
          </w:p>
        </w:tc>
        <w:tc>
          <w:tcPr>
            <w:tcW w:w="776" w:type="dxa"/>
            <w:tcBorders>
              <w:top w:val="nil"/>
              <w:left w:val="nil"/>
              <w:bottom w:val="single" w:sz="4" w:space="0" w:color="auto"/>
              <w:right w:val="single" w:sz="4" w:space="0" w:color="auto"/>
            </w:tcBorders>
            <w:shd w:val="clear" w:color="auto" w:fill="auto"/>
            <w:noWrap/>
            <w:vAlign w:val="center"/>
          </w:tcPr>
          <w:p w:rsidR="00E7135A" w:rsidRPr="004C6BFF" w:rsidRDefault="00E7135A" w:rsidP="0002649A">
            <w:pPr>
              <w:jc w:val="center"/>
              <w:rPr>
                <w:rFonts w:ascii="Calibri" w:hAnsi="Calibri" w:cs="Calibri"/>
                <w:color w:val="000000"/>
                <w:sz w:val="22"/>
                <w:szCs w:val="22"/>
                <w:lang w:eastAsia="es-CO"/>
              </w:rPr>
            </w:pPr>
            <w:r w:rsidRPr="004C6BFF">
              <w:rPr>
                <w:rFonts w:ascii="Calibri" w:hAnsi="Calibri" w:cs="Calibri"/>
                <w:color w:val="000000"/>
                <w:sz w:val="22"/>
                <w:szCs w:val="22"/>
                <w:lang w:eastAsia="es-CO"/>
              </w:rPr>
              <w:t>1</w:t>
            </w:r>
          </w:p>
        </w:tc>
        <w:tc>
          <w:tcPr>
            <w:tcW w:w="1014" w:type="dxa"/>
            <w:tcBorders>
              <w:top w:val="single" w:sz="4" w:space="0" w:color="auto"/>
              <w:left w:val="nil"/>
              <w:bottom w:val="single" w:sz="4" w:space="0" w:color="auto"/>
              <w:right w:val="single" w:sz="4" w:space="0" w:color="auto"/>
            </w:tcBorders>
          </w:tcPr>
          <w:p w:rsidR="00E7135A" w:rsidRPr="004C6BFF" w:rsidRDefault="00E7135A" w:rsidP="0002649A">
            <w:pPr>
              <w:rPr>
                <w:rFonts w:ascii="Calibri" w:hAnsi="Calibri" w:cs="Calibri"/>
                <w:color w:val="000000"/>
                <w:sz w:val="22"/>
                <w:szCs w:val="22"/>
                <w:lang w:eastAsia="es-CO"/>
              </w:rPr>
            </w:pPr>
          </w:p>
        </w:tc>
        <w:tc>
          <w:tcPr>
            <w:tcW w:w="1414" w:type="dxa"/>
            <w:tcBorders>
              <w:top w:val="nil"/>
              <w:left w:val="single" w:sz="4" w:space="0" w:color="auto"/>
              <w:bottom w:val="single" w:sz="4" w:space="0" w:color="auto"/>
              <w:right w:val="single" w:sz="4" w:space="0" w:color="auto"/>
            </w:tcBorders>
            <w:shd w:val="clear" w:color="auto" w:fill="auto"/>
            <w:noWrap/>
            <w:vAlign w:val="bottom"/>
          </w:tcPr>
          <w:p w:rsidR="00E7135A" w:rsidRPr="004C6BFF" w:rsidRDefault="00E7135A" w:rsidP="0002649A">
            <w:pPr>
              <w:rPr>
                <w:rFonts w:ascii="Calibri" w:hAnsi="Calibri" w:cs="Calibri"/>
                <w:color w:val="000000"/>
                <w:sz w:val="22"/>
                <w:szCs w:val="22"/>
                <w:lang w:eastAsia="es-CO"/>
              </w:rPr>
            </w:pPr>
          </w:p>
        </w:tc>
        <w:tc>
          <w:tcPr>
            <w:tcW w:w="991" w:type="dxa"/>
            <w:tcBorders>
              <w:top w:val="nil"/>
              <w:left w:val="nil"/>
              <w:bottom w:val="single" w:sz="4" w:space="0" w:color="auto"/>
              <w:right w:val="single" w:sz="4" w:space="0" w:color="auto"/>
            </w:tcBorders>
            <w:shd w:val="clear" w:color="auto" w:fill="auto"/>
            <w:noWrap/>
            <w:vAlign w:val="bottom"/>
          </w:tcPr>
          <w:p w:rsidR="00E7135A" w:rsidRPr="004C6BFF" w:rsidRDefault="00E7135A" w:rsidP="0002649A">
            <w:pPr>
              <w:rPr>
                <w:rFonts w:ascii="Calibri" w:hAnsi="Calibri" w:cs="Calibri"/>
                <w:color w:val="000000"/>
                <w:sz w:val="22"/>
                <w:szCs w:val="22"/>
                <w:lang w:eastAsia="es-CO"/>
              </w:rPr>
            </w:pPr>
          </w:p>
        </w:tc>
        <w:tc>
          <w:tcPr>
            <w:tcW w:w="567" w:type="dxa"/>
            <w:tcBorders>
              <w:top w:val="nil"/>
              <w:left w:val="nil"/>
              <w:bottom w:val="single" w:sz="4" w:space="0" w:color="auto"/>
              <w:right w:val="single" w:sz="4" w:space="0" w:color="auto"/>
            </w:tcBorders>
            <w:shd w:val="clear" w:color="auto" w:fill="auto"/>
            <w:noWrap/>
            <w:vAlign w:val="bottom"/>
          </w:tcPr>
          <w:p w:rsidR="00E7135A" w:rsidRPr="004C6BFF" w:rsidRDefault="00E7135A" w:rsidP="0002649A">
            <w:pPr>
              <w:rPr>
                <w:rFonts w:ascii="Calibri" w:hAnsi="Calibri" w:cs="Calibri"/>
                <w:color w:val="000000"/>
                <w:sz w:val="22"/>
                <w:szCs w:val="22"/>
                <w:lang w:eastAsia="es-CO"/>
              </w:rPr>
            </w:pPr>
          </w:p>
        </w:tc>
        <w:tc>
          <w:tcPr>
            <w:tcW w:w="709" w:type="dxa"/>
            <w:tcBorders>
              <w:top w:val="nil"/>
              <w:left w:val="nil"/>
              <w:bottom w:val="single" w:sz="4" w:space="0" w:color="auto"/>
              <w:right w:val="single" w:sz="4" w:space="0" w:color="auto"/>
            </w:tcBorders>
            <w:shd w:val="clear" w:color="auto" w:fill="auto"/>
            <w:noWrap/>
            <w:vAlign w:val="bottom"/>
          </w:tcPr>
          <w:p w:rsidR="00E7135A" w:rsidRPr="004C6BFF" w:rsidRDefault="00E7135A" w:rsidP="0002649A">
            <w:pPr>
              <w:rPr>
                <w:rFonts w:ascii="Calibri" w:hAnsi="Calibri" w:cs="Calibri"/>
                <w:color w:val="000000"/>
                <w:sz w:val="22"/>
                <w:szCs w:val="22"/>
                <w:lang w:eastAsia="es-CO"/>
              </w:rPr>
            </w:pPr>
          </w:p>
        </w:tc>
        <w:tc>
          <w:tcPr>
            <w:tcW w:w="688" w:type="dxa"/>
            <w:tcBorders>
              <w:top w:val="nil"/>
              <w:left w:val="nil"/>
              <w:bottom w:val="single" w:sz="4" w:space="0" w:color="auto"/>
              <w:right w:val="single" w:sz="4" w:space="0" w:color="auto"/>
            </w:tcBorders>
            <w:shd w:val="clear" w:color="auto" w:fill="auto"/>
            <w:noWrap/>
            <w:vAlign w:val="bottom"/>
          </w:tcPr>
          <w:p w:rsidR="00E7135A" w:rsidRPr="004C6BFF" w:rsidRDefault="00E7135A" w:rsidP="0002649A">
            <w:pPr>
              <w:rPr>
                <w:rFonts w:ascii="Calibri" w:hAnsi="Calibri" w:cs="Calibri"/>
                <w:color w:val="000000"/>
                <w:sz w:val="22"/>
                <w:szCs w:val="22"/>
                <w:lang w:eastAsia="es-CO"/>
              </w:rPr>
            </w:pPr>
          </w:p>
        </w:tc>
      </w:tr>
      <w:tr w:rsidR="008E72A2" w:rsidRPr="004C6BFF" w:rsidTr="001B0B10">
        <w:trPr>
          <w:trHeight w:val="417"/>
        </w:trPr>
        <w:tc>
          <w:tcPr>
            <w:tcW w:w="468" w:type="dxa"/>
            <w:tcBorders>
              <w:top w:val="nil"/>
              <w:left w:val="single" w:sz="4" w:space="0" w:color="auto"/>
              <w:bottom w:val="single" w:sz="4" w:space="0" w:color="auto"/>
              <w:right w:val="single" w:sz="4" w:space="0" w:color="auto"/>
            </w:tcBorders>
            <w:shd w:val="clear" w:color="auto" w:fill="auto"/>
            <w:noWrap/>
            <w:vAlign w:val="center"/>
          </w:tcPr>
          <w:p w:rsidR="00E7135A" w:rsidRDefault="00E7135A" w:rsidP="0002649A">
            <w:pPr>
              <w:jc w:val="center"/>
              <w:rPr>
                <w:rFonts w:ascii="Calibri" w:hAnsi="Calibri" w:cs="Calibri"/>
                <w:color w:val="000000"/>
                <w:w w:val="103"/>
                <w:sz w:val="22"/>
                <w:szCs w:val="22"/>
                <w:lang w:val="en-US" w:eastAsia="es-CO"/>
              </w:rPr>
            </w:pPr>
            <w:r>
              <w:rPr>
                <w:rFonts w:ascii="Calibri" w:hAnsi="Calibri" w:cs="Calibri"/>
                <w:color w:val="000000"/>
                <w:w w:val="103"/>
                <w:sz w:val="22"/>
                <w:szCs w:val="22"/>
                <w:lang w:val="en-US" w:eastAsia="es-CO"/>
              </w:rPr>
              <w:lastRenderedPageBreak/>
              <w:t>10</w:t>
            </w:r>
          </w:p>
        </w:tc>
        <w:tc>
          <w:tcPr>
            <w:tcW w:w="2052" w:type="dxa"/>
            <w:tcBorders>
              <w:top w:val="nil"/>
              <w:left w:val="nil"/>
              <w:bottom w:val="single" w:sz="4" w:space="0" w:color="auto"/>
              <w:right w:val="single" w:sz="4" w:space="0" w:color="auto"/>
            </w:tcBorders>
            <w:shd w:val="clear" w:color="auto" w:fill="auto"/>
          </w:tcPr>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ANALIZADOR DE NITROGENO</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Método de análisis: Determinación de nitrógeno según el método de Dumas (combustión)</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Interfaces: USB; RS232</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Potencia: 1400 W</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Voltaje: 230 V / 50 - 60 Hz</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Peso: 54 Kg</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Dimensiones (LxHxP) 655x510x410 mm con tolerancia +/-10%</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PRESTACIONES</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Duración del análisis: 3/4 minutos</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Detector: innovador TCD con auto-calibración</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Peso de la muestra: max 1g</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Capacidad Automuestreador: hasta 4 discos, 30 posiciones cada uno</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Reproducibilidad (RSD): &lt; 0.5 % para estandares EDTA (9.57 %N)</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Recuperación: &gt; 99.5 % N</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 xml:space="preserve">Límite de Detección: </w:t>
            </w:r>
            <w:r w:rsidRPr="00AC2ECE">
              <w:rPr>
                <w:rFonts w:asciiTheme="minorHAnsi" w:hAnsiTheme="minorHAnsi" w:cstheme="minorHAnsi"/>
                <w:sz w:val="22"/>
                <w:szCs w:val="22"/>
              </w:rPr>
              <w:lastRenderedPageBreak/>
              <w:t>0.003 mg N absoluto</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CARACTERÍSTICAS DEL GAS</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Helio (He): pureza 99.999 % (grado 5.0)</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Oxígeno (O2): pureza 99.999 % (grado 5.0)</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Aire Comprimido o Nitrogeno (N2): pureza 99.6 % (libre de aceite y agua)</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Helio (He): presión: 2 bar</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Oxígeno (O2): presión: 2.5 bar</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Aire Comprimido o Nitrogeno (N2): presión: 3 bar</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ACCESORIOS INCLUIDOS</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Incluye un kit de arranque para unas 1000 pruebas, este incluye los catalizadores, cobre, lana decuarzo, los reactivos y los sellos. También incluye piezas pequeñas para el mantenimiento.</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Automuestreador, Software, Cable USB y Cable RS232 para balanza. El equipo requiere una</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 xml:space="preserve">balanza analítica para su operación. Son estas referencias: </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NO INCLUYE BALANZA ANALITICA NI PC.</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Se entrega instalado y con las adecuaciones de espacio necesarias para su funcionamiento como son:</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 xml:space="preserve">*Instalaciones de </w:t>
            </w:r>
            <w:r w:rsidRPr="00AC2ECE">
              <w:rPr>
                <w:rFonts w:asciiTheme="minorHAnsi" w:hAnsiTheme="minorHAnsi" w:cstheme="minorHAnsi"/>
                <w:sz w:val="22"/>
                <w:szCs w:val="22"/>
              </w:rPr>
              <w:lastRenderedPageBreak/>
              <w:t>aire y gases especiales.</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*Adecuación de cuarto de almacenamiento para cilindros de gases.</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*Suministro de Reguladores</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Determinación rápida de nitrógeno/proteínas</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Posibilidad de cargar diferentes muestras (hasta 117 posiciones)</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Funcionamiento completamente automático</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Obtención de resultados 24/7/365</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Con el límite de detección más sensible del mercado y un RSD menor de 0,5%, el usuario tendrá la certeza de resultados fiables y precisos.</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Con posibilidad de acceder con total seguridad a los datos del equipo y a las condiciones de trabajo de tu instrumento a través de la plataforma web.</w:t>
            </w:r>
          </w:p>
          <w:p w:rsidR="00E7135A" w:rsidRPr="00AC2ECE" w:rsidRDefault="00E7135A" w:rsidP="00AC2ECE">
            <w:pPr>
              <w:adjustRightInd w:val="0"/>
              <w:jc w:val="both"/>
              <w:rPr>
                <w:rFonts w:asciiTheme="minorHAnsi" w:hAnsiTheme="minorHAnsi" w:cstheme="minorHAnsi"/>
                <w:sz w:val="22"/>
                <w:szCs w:val="22"/>
              </w:rPr>
            </w:pPr>
            <w:r w:rsidRPr="00AC2ECE">
              <w:rPr>
                <w:rFonts w:asciiTheme="minorHAnsi" w:hAnsiTheme="minorHAnsi" w:cstheme="minorHAnsi"/>
                <w:sz w:val="22"/>
                <w:szCs w:val="22"/>
              </w:rPr>
              <w:t>Garantía 3 años, incluye instalación y capacitación</w:t>
            </w:r>
          </w:p>
        </w:tc>
        <w:tc>
          <w:tcPr>
            <w:tcW w:w="798" w:type="dxa"/>
            <w:tcBorders>
              <w:top w:val="nil"/>
              <w:left w:val="nil"/>
              <w:bottom w:val="single" w:sz="4" w:space="0" w:color="auto"/>
              <w:right w:val="single" w:sz="4" w:space="0" w:color="auto"/>
            </w:tcBorders>
            <w:shd w:val="clear" w:color="auto" w:fill="auto"/>
            <w:noWrap/>
            <w:vAlign w:val="center"/>
          </w:tcPr>
          <w:p w:rsidR="00E7135A" w:rsidRPr="004C6BFF" w:rsidRDefault="00E7135A" w:rsidP="0002649A">
            <w:pPr>
              <w:jc w:val="center"/>
              <w:rPr>
                <w:rFonts w:ascii="Calibri" w:hAnsi="Calibri" w:cs="Calibri"/>
                <w:color w:val="000000"/>
                <w:sz w:val="22"/>
                <w:szCs w:val="22"/>
                <w:lang w:eastAsia="es-CO"/>
              </w:rPr>
            </w:pPr>
            <w:r w:rsidRPr="004C6BFF">
              <w:rPr>
                <w:rFonts w:ascii="Calibri" w:hAnsi="Calibri" w:cs="Calibri"/>
                <w:color w:val="000000"/>
                <w:sz w:val="22"/>
                <w:szCs w:val="22"/>
                <w:lang w:val="en-US" w:eastAsia="es-CO"/>
              </w:rPr>
              <w:lastRenderedPageBreak/>
              <w:t>unidad</w:t>
            </w:r>
          </w:p>
        </w:tc>
        <w:tc>
          <w:tcPr>
            <w:tcW w:w="776" w:type="dxa"/>
            <w:tcBorders>
              <w:top w:val="nil"/>
              <w:left w:val="nil"/>
              <w:bottom w:val="single" w:sz="4" w:space="0" w:color="auto"/>
              <w:right w:val="single" w:sz="4" w:space="0" w:color="auto"/>
            </w:tcBorders>
            <w:shd w:val="clear" w:color="auto" w:fill="auto"/>
            <w:noWrap/>
            <w:vAlign w:val="center"/>
          </w:tcPr>
          <w:p w:rsidR="00E7135A" w:rsidRPr="004C6BFF" w:rsidRDefault="00E7135A" w:rsidP="0002649A">
            <w:pPr>
              <w:jc w:val="center"/>
              <w:rPr>
                <w:rFonts w:ascii="Calibri" w:hAnsi="Calibri" w:cs="Calibri"/>
                <w:color w:val="000000"/>
                <w:sz w:val="22"/>
                <w:szCs w:val="22"/>
                <w:lang w:eastAsia="es-CO"/>
              </w:rPr>
            </w:pPr>
            <w:r w:rsidRPr="004C6BFF">
              <w:rPr>
                <w:rFonts w:ascii="Calibri" w:hAnsi="Calibri" w:cs="Calibri"/>
                <w:color w:val="000000"/>
                <w:sz w:val="22"/>
                <w:szCs w:val="22"/>
                <w:lang w:eastAsia="es-CO"/>
              </w:rPr>
              <w:t>1</w:t>
            </w:r>
          </w:p>
        </w:tc>
        <w:tc>
          <w:tcPr>
            <w:tcW w:w="1014" w:type="dxa"/>
            <w:tcBorders>
              <w:top w:val="single" w:sz="4" w:space="0" w:color="auto"/>
              <w:left w:val="nil"/>
              <w:bottom w:val="single" w:sz="4" w:space="0" w:color="auto"/>
              <w:right w:val="single" w:sz="4" w:space="0" w:color="auto"/>
            </w:tcBorders>
          </w:tcPr>
          <w:p w:rsidR="00E7135A" w:rsidRPr="004C6BFF" w:rsidRDefault="00E7135A" w:rsidP="0002649A">
            <w:pPr>
              <w:rPr>
                <w:rFonts w:ascii="Calibri" w:hAnsi="Calibri" w:cs="Calibri"/>
                <w:color w:val="000000"/>
                <w:sz w:val="22"/>
                <w:szCs w:val="22"/>
                <w:lang w:eastAsia="es-CO"/>
              </w:rPr>
            </w:pPr>
          </w:p>
        </w:tc>
        <w:tc>
          <w:tcPr>
            <w:tcW w:w="1414" w:type="dxa"/>
            <w:tcBorders>
              <w:top w:val="nil"/>
              <w:left w:val="single" w:sz="4" w:space="0" w:color="auto"/>
              <w:bottom w:val="single" w:sz="4" w:space="0" w:color="auto"/>
              <w:right w:val="single" w:sz="4" w:space="0" w:color="auto"/>
            </w:tcBorders>
            <w:shd w:val="clear" w:color="auto" w:fill="auto"/>
            <w:noWrap/>
            <w:vAlign w:val="bottom"/>
          </w:tcPr>
          <w:p w:rsidR="00E7135A" w:rsidRPr="004C6BFF" w:rsidRDefault="00E7135A" w:rsidP="0002649A">
            <w:pPr>
              <w:rPr>
                <w:rFonts w:ascii="Calibri" w:hAnsi="Calibri" w:cs="Calibri"/>
                <w:color w:val="000000"/>
                <w:sz w:val="22"/>
                <w:szCs w:val="22"/>
                <w:lang w:eastAsia="es-CO"/>
              </w:rPr>
            </w:pPr>
          </w:p>
        </w:tc>
        <w:tc>
          <w:tcPr>
            <w:tcW w:w="991" w:type="dxa"/>
            <w:tcBorders>
              <w:top w:val="nil"/>
              <w:left w:val="nil"/>
              <w:bottom w:val="single" w:sz="4" w:space="0" w:color="auto"/>
              <w:right w:val="single" w:sz="4" w:space="0" w:color="auto"/>
            </w:tcBorders>
            <w:shd w:val="clear" w:color="auto" w:fill="auto"/>
            <w:noWrap/>
            <w:vAlign w:val="bottom"/>
          </w:tcPr>
          <w:p w:rsidR="00E7135A" w:rsidRPr="004C6BFF" w:rsidRDefault="00E7135A" w:rsidP="0002649A">
            <w:pPr>
              <w:rPr>
                <w:rFonts w:ascii="Calibri" w:hAnsi="Calibri" w:cs="Calibri"/>
                <w:color w:val="000000"/>
                <w:sz w:val="22"/>
                <w:szCs w:val="22"/>
                <w:lang w:eastAsia="es-CO"/>
              </w:rPr>
            </w:pPr>
          </w:p>
        </w:tc>
        <w:tc>
          <w:tcPr>
            <w:tcW w:w="567" w:type="dxa"/>
            <w:tcBorders>
              <w:top w:val="nil"/>
              <w:left w:val="nil"/>
              <w:bottom w:val="single" w:sz="4" w:space="0" w:color="auto"/>
              <w:right w:val="single" w:sz="4" w:space="0" w:color="auto"/>
            </w:tcBorders>
            <w:shd w:val="clear" w:color="auto" w:fill="auto"/>
            <w:noWrap/>
            <w:vAlign w:val="bottom"/>
          </w:tcPr>
          <w:p w:rsidR="00E7135A" w:rsidRPr="004C6BFF" w:rsidRDefault="00E7135A" w:rsidP="0002649A">
            <w:pPr>
              <w:rPr>
                <w:rFonts w:ascii="Calibri" w:hAnsi="Calibri" w:cs="Calibri"/>
                <w:color w:val="000000"/>
                <w:sz w:val="22"/>
                <w:szCs w:val="22"/>
                <w:lang w:eastAsia="es-CO"/>
              </w:rPr>
            </w:pPr>
          </w:p>
        </w:tc>
        <w:tc>
          <w:tcPr>
            <w:tcW w:w="709" w:type="dxa"/>
            <w:tcBorders>
              <w:top w:val="nil"/>
              <w:left w:val="nil"/>
              <w:bottom w:val="single" w:sz="4" w:space="0" w:color="auto"/>
              <w:right w:val="single" w:sz="4" w:space="0" w:color="auto"/>
            </w:tcBorders>
            <w:shd w:val="clear" w:color="auto" w:fill="auto"/>
            <w:noWrap/>
            <w:vAlign w:val="bottom"/>
          </w:tcPr>
          <w:p w:rsidR="00E7135A" w:rsidRPr="004C6BFF" w:rsidRDefault="00E7135A" w:rsidP="0002649A">
            <w:pPr>
              <w:rPr>
                <w:rFonts w:ascii="Calibri" w:hAnsi="Calibri" w:cs="Calibri"/>
                <w:color w:val="000000"/>
                <w:sz w:val="22"/>
                <w:szCs w:val="22"/>
                <w:lang w:eastAsia="es-CO"/>
              </w:rPr>
            </w:pPr>
          </w:p>
        </w:tc>
        <w:tc>
          <w:tcPr>
            <w:tcW w:w="688" w:type="dxa"/>
            <w:tcBorders>
              <w:top w:val="nil"/>
              <w:left w:val="nil"/>
              <w:bottom w:val="single" w:sz="4" w:space="0" w:color="auto"/>
              <w:right w:val="single" w:sz="4" w:space="0" w:color="auto"/>
            </w:tcBorders>
            <w:shd w:val="clear" w:color="auto" w:fill="auto"/>
            <w:noWrap/>
            <w:vAlign w:val="bottom"/>
          </w:tcPr>
          <w:p w:rsidR="00E7135A" w:rsidRPr="004C6BFF" w:rsidRDefault="00E7135A" w:rsidP="0002649A">
            <w:pPr>
              <w:rPr>
                <w:rFonts w:ascii="Calibri" w:hAnsi="Calibri" w:cs="Calibri"/>
                <w:color w:val="000000"/>
                <w:sz w:val="22"/>
                <w:szCs w:val="22"/>
                <w:lang w:eastAsia="es-CO"/>
              </w:rPr>
            </w:pPr>
          </w:p>
        </w:tc>
      </w:tr>
      <w:tr w:rsidR="00E7135A" w:rsidRPr="004C6BFF" w:rsidTr="008E72A2">
        <w:trPr>
          <w:trHeight w:val="300"/>
        </w:trPr>
        <w:tc>
          <w:tcPr>
            <w:tcW w:w="2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7135A" w:rsidRPr="004C6BFF" w:rsidRDefault="00E7135A" w:rsidP="0002649A">
            <w:pPr>
              <w:jc w:val="center"/>
              <w:rPr>
                <w:rFonts w:ascii="Arial" w:hAnsi="Arial" w:cs="Arial"/>
                <w:b/>
                <w:bCs/>
                <w:color w:val="000000"/>
                <w:sz w:val="13"/>
                <w:szCs w:val="13"/>
                <w:lang w:eastAsia="es-CO"/>
              </w:rPr>
            </w:pPr>
            <w:r w:rsidRPr="004C6BFF">
              <w:rPr>
                <w:rFonts w:ascii="Arial" w:hAnsi="Arial" w:cs="Arial"/>
                <w:b/>
                <w:bCs/>
                <w:color w:val="000000"/>
                <w:w w:val="105"/>
                <w:sz w:val="13"/>
                <w:szCs w:val="22"/>
                <w:lang w:val="en-US" w:eastAsia="es-CO"/>
              </w:rPr>
              <w:lastRenderedPageBreak/>
              <w:t>SUBTOTAL</w:t>
            </w:r>
          </w:p>
        </w:tc>
        <w:tc>
          <w:tcPr>
            <w:tcW w:w="1574" w:type="dxa"/>
            <w:gridSpan w:val="2"/>
            <w:tcBorders>
              <w:top w:val="single" w:sz="4" w:space="0" w:color="auto"/>
              <w:left w:val="nil"/>
              <w:bottom w:val="single" w:sz="4" w:space="0" w:color="auto"/>
              <w:right w:val="single" w:sz="4" w:space="0" w:color="auto"/>
            </w:tcBorders>
          </w:tcPr>
          <w:p w:rsidR="00E7135A" w:rsidRPr="004C6BFF" w:rsidRDefault="00E7135A" w:rsidP="0002649A">
            <w:pPr>
              <w:jc w:val="center"/>
              <w:rPr>
                <w:rFonts w:ascii="Calibri" w:hAnsi="Calibri" w:cs="Calibri"/>
                <w:color w:val="000000"/>
                <w:w w:val="105"/>
                <w:sz w:val="22"/>
                <w:szCs w:val="22"/>
                <w:lang w:val="en-US" w:eastAsia="es-CO"/>
              </w:rPr>
            </w:pPr>
          </w:p>
        </w:tc>
        <w:tc>
          <w:tcPr>
            <w:tcW w:w="538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35A" w:rsidRPr="004C6BFF" w:rsidRDefault="00E7135A" w:rsidP="0002649A">
            <w:pPr>
              <w:jc w:val="center"/>
              <w:rPr>
                <w:rFonts w:ascii="Calibri" w:hAnsi="Calibri" w:cs="Calibri"/>
                <w:color w:val="000000"/>
                <w:sz w:val="22"/>
                <w:szCs w:val="22"/>
                <w:lang w:eastAsia="es-CO"/>
              </w:rPr>
            </w:pPr>
            <w:r w:rsidRPr="004C6BFF">
              <w:rPr>
                <w:rFonts w:ascii="Calibri" w:hAnsi="Calibri" w:cs="Calibri"/>
                <w:color w:val="000000"/>
                <w:w w:val="105"/>
                <w:sz w:val="22"/>
                <w:szCs w:val="22"/>
                <w:lang w:val="en-US" w:eastAsia="es-CO"/>
              </w:rPr>
              <w:t> </w:t>
            </w:r>
          </w:p>
        </w:tc>
      </w:tr>
      <w:tr w:rsidR="00E7135A" w:rsidRPr="004C6BFF" w:rsidTr="008E72A2">
        <w:trPr>
          <w:trHeight w:val="300"/>
        </w:trPr>
        <w:tc>
          <w:tcPr>
            <w:tcW w:w="2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7135A" w:rsidRPr="004C6BFF" w:rsidRDefault="00E7135A" w:rsidP="0002649A">
            <w:pPr>
              <w:jc w:val="center"/>
              <w:rPr>
                <w:rFonts w:ascii="Arial" w:hAnsi="Arial" w:cs="Arial"/>
                <w:b/>
                <w:bCs/>
                <w:color w:val="000000"/>
                <w:sz w:val="13"/>
                <w:szCs w:val="13"/>
                <w:lang w:eastAsia="es-CO"/>
              </w:rPr>
            </w:pPr>
            <w:r w:rsidRPr="004C6BFF">
              <w:rPr>
                <w:rFonts w:ascii="Arial" w:hAnsi="Arial" w:cs="Arial"/>
                <w:b/>
                <w:bCs/>
                <w:color w:val="000000"/>
                <w:w w:val="105"/>
                <w:sz w:val="13"/>
                <w:szCs w:val="22"/>
                <w:lang w:val="en-US" w:eastAsia="es-CO"/>
              </w:rPr>
              <w:t>IVA</w:t>
            </w:r>
          </w:p>
        </w:tc>
        <w:tc>
          <w:tcPr>
            <w:tcW w:w="1574" w:type="dxa"/>
            <w:gridSpan w:val="2"/>
            <w:tcBorders>
              <w:top w:val="single" w:sz="4" w:space="0" w:color="auto"/>
              <w:left w:val="nil"/>
              <w:bottom w:val="single" w:sz="4" w:space="0" w:color="auto"/>
              <w:right w:val="single" w:sz="4" w:space="0" w:color="auto"/>
            </w:tcBorders>
          </w:tcPr>
          <w:p w:rsidR="00E7135A" w:rsidRPr="004C6BFF" w:rsidRDefault="00E7135A" w:rsidP="0002649A">
            <w:pPr>
              <w:jc w:val="center"/>
              <w:rPr>
                <w:rFonts w:ascii="Calibri" w:hAnsi="Calibri" w:cs="Calibri"/>
                <w:color w:val="000000"/>
                <w:w w:val="105"/>
                <w:sz w:val="22"/>
                <w:szCs w:val="22"/>
                <w:lang w:val="en-US" w:eastAsia="es-CO"/>
              </w:rPr>
            </w:pPr>
          </w:p>
        </w:tc>
        <w:tc>
          <w:tcPr>
            <w:tcW w:w="538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35A" w:rsidRPr="004C6BFF" w:rsidRDefault="00E7135A" w:rsidP="0002649A">
            <w:pPr>
              <w:jc w:val="center"/>
              <w:rPr>
                <w:rFonts w:ascii="Calibri" w:hAnsi="Calibri" w:cs="Calibri"/>
                <w:color w:val="000000"/>
                <w:sz w:val="22"/>
                <w:szCs w:val="22"/>
                <w:lang w:eastAsia="es-CO"/>
              </w:rPr>
            </w:pPr>
            <w:r w:rsidRPr="004C6BFF">
              <w:rPr>
                <w:rFonts w:ascii="Calibri" w:hAnsi="Calibri" w:cs="Calibri"/>
                <w:color w:val="000000"/>
                <w:w w:val="105"/>
                <w:sz w:val="22"/>
                <w:szCs w:val="22"/>
                <w:lang w:val="en-US" w:eastAsia="es-CO"/>
              </w:rPr>
              <w:t> </w:t>
            </w:r>
          </w:p>
        </w:tc>
      </w:tr>
      <w:tr w:rsidR="00E7135A" w:rsidRPr="004C6BFF" w:rsidTr="008E72A2">
        <w:trPr>
          <w:trHeight w:val="300"/>
        </w:trPr>
        <w:tc>
          <w:tcPr>
            <w:tcW w:w="2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7135A" w:rsidRPr="004C6BFF" w:rsidRDefault="00E7135A" w:rsidP="0002649A">
            <w:pPr>
              <w:jc w:val="center"/>
              <w:rPr>
                <w:rFonts w:ascii="Arial" w:hAnsi="Arial" w:cs="Arial"/>
                <w:b/>
                <w:bCs/>
                <w:color w:val="000000"/>
                <w:sz w:val="13"/>
                <w:szCs w:val="13"/>
                <w:lang w:eastAsia="es-CO"/>
              </w:rPr>
            </w:pPr>
            <w:r w:rsidRPr="004C6BFF">
              <w:rPr>
                <w:rFonts w:ascii="Arial" w:hAnsi="Arial" w:cs="Arial"/>
                <w:b/>
                <w:bCs/>
                <w:color w:val="000000"/>
                <w:w w:val="105"/>
                <w:sz w:val="13"/>
                <w:szCs w:val="22"/>
                <w:lang w:val="en-US" w:eastAsia="es-CO"/>
              </w:rPr>
              <w:t>TOTAL</w:t>
            </w:r>
          </w:p>
        </w:tc>
        <w:tc>
          <w:tcPr>
            <w:tcW w:w="1574" w:type="dxa"/>
            <w:gridSpan w:val="2"/>
            <w:tcBorders>
              <w:top w:val="single" w:sz="4" w:space="0" w:color="auto"/>
              <w:left w:val="nil"/>
              <w:bottom w:val="single" w:sz="4" w:space="0" w:color="auto"/>
              <w:right w:val="single" w:sz="4" w:space="0" w:color="auto"/>
            </w:tcBorders>
          </w:tcPr>
          <w:p w:rsidR="00E7135A" w:rsidRPr="004C6BFF" w:rsidRDefault="00E7135A" w:rsidP="0002649A">
            <w:pPr>
              <w:jc w:val="center"/>
              <w:rPr>
                <w:rFonts w:ascii="Calibri" w:hAnsi="Calibri" w:cs="Calibri"/>
                <w:color w:val="000000"/>
                <w:sz w:val="22"/>
                <w:szCs w:val="22"/>
                <w:lang w:eastAsia="es-CO"/>
              </w:rPr>
            </w:pPr>
          </w:p>
        </w:tc>
        <w:tc>
          <w:tcPr>
            <w:tcW w:w="538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135A" w:rsidRPr="004C6BFF" w:rsidRDefault="00E7135A" w:rsidP="0002649A">
            <w:pPr>
              <w:jc w:val="center"/>
              <w:rPr>
                <w:rFonts w:ascii="Calibri" w:hAnsi="Calibri" w:cs="Calibri"/>
                <w:color w:val="000000"/>
                <w:sz w:val="22"/>
                <w:szCs w:val="22"/>
                <w:lang w:eastAsia="es-CO"/>
              </w:rPr>
            </w:pPr>
            <w:r w:rsidRPr="004C6BFF">
              <w:rPr>
                <w:rFonts w:ascii="Calibri" w:hAnsi="Calibri" w:cs="Calibri"/>
                <w:color w:val="000000"/>
                <w:sz w:val="22"/>
                <w:szCs w:val="22"/>
                <w:lang w:eastAsia="es-CO"/>
              </w:rPr>
              <w:t> </w:t>
            </w:r>
          </w:p>
        </w:tc>
      </w:tr>
    </w:tbl>
    <w:p w:rsidR="00B011F3" w:rsidRDefault="00B011F3" w:rsidP="00B011F3">
      <w:pPr>
        <w:pStyle w:val="Cuerpo"/>
        <w:tabs>
          <w:tab w:val="left" w:pos="1260"/>
        </w:tabs>
        <w:ind w:left="-709"/>
        <w:jc w:val="both"/>
        <w:rPr>
          <w:rStyle w:val="apple-converted-space"/>
          <w:rFonts w:ascii="Arial" w:hAnsi="Arial"/>
          <w:sz w:val="18"/>
          <w:szCs w:val="22"/>
          <w:lang w:val="es-CO"/>
        </w:rPr>
      </w:pPr>
    </w:p>
    <w:p w:rsidR="00BD6F0E" w:rsidRPr="00542944" w:rsidRDefault="00BD6F0E" w:rsidP="00BD6F0E">
      <w:pPr>
        <w:jc w:val="both"/>
        <w:rPr>
          <w:rFonts w:ascii="Arial" w:hAnsi="Arial" w:cs="Arial"/>
        </w:rPr>
      </w:pPr>
      <w:r w:rsidRPr="00542944">
        <w:rPr>
          <w:rFonts w:ascii="Arial" w:hAnsi="Arial" w:cs="Arial"/>
          <w:b/>
        </w:rPr>
        <w:t>NOTA No. 0</w:t>
      </w:r>
      <w:r>
        <w:rPr>
          <w:rFonts w:ascii="Arial" w:hAnsi="Arial" w:cs="Arial"/>
          <w:b/>
        </w:rPr>
        <w:t>1</w:t>
      </w:r>
      <w:r w:rsidRPr="00542944">
        <w:rPr>
          <w:rFonts w:ascii="Arial" w:hAnsi="Arial" w:cs="Arial"/>
          <w:b/>
        </w:rPr>
        <w:t xml:space="preserve">. </w:t>
      </w:r>
      <w:r w:rsidRPr="00542944">
        <w:rPr>
          <w:rFonts w:ascii="Arial" w:hAnsi="Arial" w:cs="Arial"/>
        </w:rPr>
        <w:t xml:space="preserve">Adjunto a la propuesta se deben allegar las fichas técnicas de </w:t>
      </w:r>
      <w:r>
        <w:rPr>
          <w:rFonts w:ascii="Arial" w:hAnsi="Arial" w:cs="Arial"/>
        </w:rPr>
        <w:t xml:space="preserve">todos </w:t>
      </w:r>
      <w:r w:rsidRPr="00542944">
        <w:rPr>
          <w:rFonts w:ascii="Arial" w:hAnsi="Arial" w:cs="Arial"/>
        </w:rPr>
        <w:t>los bienes.</w:t>
      </w:r>
    </w:p>
    <w:p w:rsidR="00BD6F0E" w:rsidRPr="00542944" w:rsidRDefault="00BD6F0E" w:rsidP="00BD6F0E">
      <w:pPr>
        <w:jc w:val="both"/>
        <w:rPr>
          <w:rFonts w:ascii="Arial" w:hAnsi="Arial" w:cs="Arial"/>
        </w:rPr>
      </w:pPr>
    </w:p>
    <w:p w:rsidR="00BD6F0E" w:rsidRPr="00542944" w:rsidRDefault="00BD6F0E" w:rsidP="00BD6F0E">
      <w:pPr>
        <w:jc w:val="both"/>
        <w:rPr>
          <w:rFonts w:ascii="Arial" w:hAnsi="Arial" w:cs="Arial"/>
        </w:rPr>
      </w:pPr>
      <w:r w:rsidRPr="00542944">
        <w:rPr>
          <w:rFonts w:ascii="Arial" w:hAnsi="Arial" w:cs="Arial"/>
          <w:b/>
        </w:rPr>
        <w:t>NOTA No. 0</w:t>
      </w:r>
      <w:r>
        <w:rPr>
          <w:rFonts w:ascii="Arial" w:hAnsi="Arial" w:cs="Arial"/>
          <w:b/>
        </w:rPr>
        <w:t>2</w:t>
      </w:r>
      <w:r w:rsidRPr="00542944">
        <w:rPr>
          <w:rFonts w:ascii="Arial" w:hAnsi="Arial" w:cs="Arial"/>
          <w:b/>
        </w:rPr>
        <w:t>.</w:t>
      </w:r>
      <w:r w:rsidRPr="00542944">
        <w:rPr>
          <w:rFonts w:ascii="Arial" w:hAnsi="Arial" w:cs="Arial"/>
        </w:rPr>
        <w:t xml:space="preserve"> La garantía mínima de calidad de los bienes a proveer por parte del proponente ganador será de </w:t>
      </w:r>
      <w:r>
        <w:rPr>
          <w:rFonts w:ascii="Arial" w:hAnsi="Arial" w:cs="Arial"/>
        </w:rPr>
        <w:t>tres</w:t>
      </w:r>
      <w:r w:rsidRPr="00542944">
        <w:rPr>
          <w:rFonts w:ascii="Arial" w:hAnsi="Arial" w:cs="Arial"/>
        </w:rPr>
        <w:t xml:space="preserve"> </w:t>
      </w:r>
      <w:r>
        <w:rPr>
          <w:rFonts w:ascii="Arial" w:hAnsi="Arial" w:cs="Arial"/>
        </w:rPr>
        <w:t xml:space="preserve">(3) </w:t>
      </w:r>
      <w:r w:rsidRPr="00542944">
        <w:rPr>
          <w:rFonts w:ascii="Arial" w:hAnsi="Arial" w:cs="Arial"/>
        </w:rPr>
        <w:t>año</w:t>
      </w:r>
      <w:r>
        <w:rPr>
          <w:rFonts w:ascii="Arial" w:hAnsi="Arial" w:cs="Arial"/>
        </w:rPr>
        <w:t>s</w:t>
      </w:r>
      <w:r w:rsidRPr="00542944">
        <w:rPr>
          <w:rFonts w:ascii="Arial" w:hAnsi="Arial" w:cs="Arial"/>
        </w:rPr>
        <w:t>.</w:t>
      </w:r>
    </w:p>
    <w:p w:rsidR="00BD6F0E" w:rsidRPr="00542944" w:rsidRDefault="00BD6F0E" w:rsidP="00BD6F0E">
      <w:pPr>
        <w:jc w:val="both"/>
        <w:rPr>
          <w:rFonts w:ascii="Arial" w:hAnsi="Arial" w:cs="Arial"/>
        </w:rPr>
      </w:pPr>
    </w:p>
    <w:p w:rsidR="002B5A53" w:rsidRDefault="002B5A53" w:rsidP="00BD6F0E">
      <w:pPr>
        <w:jc w:val="both"/>
        <w:rPr>
          <w:rFonts w:ascii="Arial" w:hAnsi="Arial" w:cs="Arial"/>
          <w:b/>
        </w:rPr>
      </w:pPr>
    </w:p>
    <w:p w:rsidR="002B5A53" w:rsidRDefault="002B5A53" w:rsidP="00BD6F0E">
      <w:pPr>
        <w:jc w:val="both"/>
        <w:rPr>
          <w:rFonts w:ascii="Arial" w:hAnsi="Arial" w:cs="Arial"/>
          <w:b/>
        </w:rPr>
      </w:pPr>
    </w:p>
    <w:p w:rsidR="00BD6F0E" w:rsidRDefault="00BD6F0E" w:rsidP="00BD6F0E">
      <w:pPr>
        <w:jc w:val="both"/>
        <w:rPr>
          <w:rFonts w:ascii="Arial" w:hAnsi="Arial" w:cs="Arial"/>
        </w:rPr>
      </w:pPr>
      <w:r w:rsidRPr="00542944">
        <w:rPr>
          <w:rFonts w:ascii="Arial" w:hAnsi="Arial" w:cs="Arial"/>
          <w:b/>
        </w:rPr>
        <w:t>NOTA No. 0</w:t>
      </w:r>
      <w:r>
        <w:rPr>
          <w:rFonts w:ascii="Arial" w:hAnsi="Arial" w:cs="Arial"/>
          <w:b/>
        </w:rPr>
        <w:t>3</w:t>
      </w:r>
      <w:r w:rsidRPr="00542944">
        <w:rPr>
          <w:rFonts w:ascii="Arial" w:hAnsi="Arial" w:cs="Arial"/>
          <w:b/>
        </w:rPr>
        <w:t>.</w:t>
      </w:r>
      <w:r w:rsidRPr="00542944">
        <w:rPr>
          <w:rFonts w:ascii="Arial" w:hAnsi="Arial" w:cs="Arial"/>
        </w:rPr>
        <w:t xml:space="preserve"> El proveedor deberá </w:t>
      </w:r>
      <w:r>
        <w:rPr>
          <w:rFonts w:ascii="Arial" w:hAnsi="Arial" w:cs="Arial"/>
        </w:rPr>
        <w:t xml:space="preserve">certificar que </w:t>
      </w:r>
      <w:r w:rsidRPr="00542944">
        <w:rPr>
          <w:rFonts w:ascii="Arial" w:hAnsi="Arial" w:cs="Arial"/>
        </w:rPr>
        <w:t xml:space="preserve">dentro de sus costas, </w:t>
      </w:r>
      <w:r>
        <w:rPr>
          <w:rFonts w:ascii="Arial" w:hAnsi="Arial" w:cs="Arial"/>
        </w:rPr>
        <w:t xml:space="preserve">incluye </w:t>
      </w:r>
      <w:r w:rsidRPr="00542944">
        <w:rPr>
          <w:rFonts w:ascii="Arial" w:hAnsi="Arial" w:cs="Arial"/>
        </w:rPr>
        <w:t>el</w:t>
      </w:r>
      <w:r>
        <w:rPr>
          <w:rFonts w:ascii="Arial" w:hAnsi="Arial" w:cs="Arial"/>
        </w:rPr>
        <w:t xml:space="preserve"> transporte del bien relacionado</w:t>
      </w:r>
      <w:r w:rsidRPr="00542944">
        <w:rPr>
          <w:rFonts w:ascii="Arial" w:hAnsi="Arial" w:cs="Arial"/>
        </w:rPr>
        <w:t>.</w:t>
      </w:r>
    </w:p>
    <w:p w:rsidR="005B468D" w:rsidRDefault="005B468D" w:rsidP="00BD6F0E">
      <w:pPr>
        <w:jc w:val="both"/>
        <w:rPr>
          <w:rFonts w:ascii="Arial" w:hAnsi="Arial" w:cs="Arial"/>
        </w:rPr>
      </w:pPr>
    </w:p>
    <w:p w:rsidR="000C6C61" w:rsidRDefault="000C6C61" w:rsidP="000C6C61">
      <w:pPr>
        <w:jc w:val="both"/>
        <w:rPr>
          <w:rFonts w:ascii="Arial" w:hAnsi="Arial" w:cs="Arial"/>
        </w:rPr>
      </w:pPr>
      <w:r w:rsidRPr="000C6C61">
        <w:rPr>
          <w:rFonts w:ascii="Arial" w:hAnsi="Arial" w:cs="Arial"/>
          <w:b/>
        </w:rPr>
        <w:t>NOTA No. 0</w:t>
      </w:r>
      <w:r>
        <w:rPr>
          <w:rFonts w:ascii="Arial" w:hAnsi="Arial" w:cs="Arial"/>
          <w:b/>
        </w:rPr>
        <w:t>4</w:t>
      </w:r>
      <w:r w:rsidRPr="000C6C61">
        <w:rPr>
          <w:rFonts w:ascii="Arial" w:hAnsi="Arial" w:cs="Arial"/>
          <w:b/>
        </w:rPr>
        <w:t xml:space="preserve">. </w:t>
      </w:r>
      <w:r w:rsidR="00552AC1">
        <w:rPr>
          <w:rFonts w:ascii="Arial" w:hAnsi="Arial" w:cs="Arial"/>
        </w:rPr>
        <w:t xml:space="preserve">El proveedor deberá realizar capacitación dirigida a los docentes que correspondan sobre el </w:t>
      </w:r>
      <w:r w:rsidR="00D1374C" w:rsidRPr="00D1374C">
        <w:rPr>
          <w:rFonts w:ascii="Arial" w:hAnsi="Arial" w:cs="Arial"/>
        </w:rPr>
        <w:t>manejo adecuado de los diferentes equipos a adquirir, dirigida a los docentes del programa, coordinador y persona encargada del espacio o laboratorio académico; la cual debe ser programada con el supervisor del contrato.</w:t>
      </w:r>
    </w:p>
    <w:p w:rsidR="000C6C61" w:rsidRPr="000C6C61" w:rsidRDefault="000C6C61" w:rsidP="000C6C61">
      <w:pPr>
        <w:jc w:val="both"/>
        <w:rPr>
          <w:rFonts w:ascii="Arial" w:hAnsi="Arial" w:cs="Arial"/>
        </w:rPr>
      </w:pPr>
    </w:p>
    <w:p w:rsidR="00B011F3" w:rsidRPr="00BD6F0E" w:rsidRDefault="00B011F3" w:rsidP="00B011F3">
      <w:pPr>
        <w:pStyle w:val="Cuerpo"/>
        <w:tabs>
          <w:tab w:val="left" w:pos="1260"/>
        </w:tabs>
        <w:ind w:left="-709"/>
        <w:jc w:val="both"/>
        <w:rPr>
          <w:rStyle w:val="apple-converted-space"/>
          <w:rFonts w:ascii="Arial" w:hAnsi="Arial"/>
          <w:sz w:val="18"/>
          <w:szCs w:val="22"/>
        </w:rPr>
      </w:pPr>
    </w:p>
    <w:p w:rsidR="00B011F3" w:rsidRPr="00003152" w:rsidRDefault="00B011F3" w:rsidP="00B011F3">
      <w:pPr>
        <w:pStyle w:val="Cuerpo"/>
        <w:jc w:val="both"/>
        <w:rPr>
          <w:rStyle w:val="apple-converted-space"/>
          <w:rFonts w:ascii="Arial" w:hAnsi="Arial" w:cs="Arial"/>
          <w:b/>
          <w:bCs/>
          <w:sz w:val="18"/>
          <w:szCs w:val="22"/>
          <w:lang w:val="es-CO"/>
        </w:rPr>
      </w:pPr>
      <w:r w:rsidRPr="00003152">
        <w:rPr>
          <w:rStyle w:val="apple-converted-space"/>
          <w:rFonts w:ascii="Arial" w:hAnsi="Arial" w:cs="Arial"/>
          <w:b/>
          <w:bCs/>
          <w:sz w:val="18"/>
          <w:szCs w:val="22"/>
          <w:lang w:val="es-CO"/>
        </w:rPr>
        <w:t>_____________________________</w:t>
      </w:r>
    </w:p>
    <w:p w:rsidR="00B011F3" w:rsidRDefault="00B011F3" w:rsidP="00B011F3">
      <w:pPr>
        <w:tabs>
          <w:tab w:val="left" w:pos="1575"/>
        </w:tabs>
        <w:rPr>
          <w:sz w:val="14"/>
        </w:rPr>
      </w:pPr>
      <w:r w:rsidRPr="00003152">
        <w:rPr>
          <w:rStyle w:val="apple-converted-space"/>
          <w:rFonts w:ascii="Arial" w:hAnsi="Arial" w:cs="Arial"/>
          <w:b/>
          <w:sz w:val="18"/>
          <w:szCs w:val="22"/>
          <w:lang w:val="de-DE"/>
        </w:rPr>
        <w:t>FIRMA REPRESENTANTE LEGAL</w:t>
      </w:r>
    </w:p>
    <w:p w:rsidR="008517DB" w:rsidRDefault="008517DB" w:rsidP="00902D90">
      <w:pPr>
        <w:adjustRightInd w:val="0"/>
        <w:jc w:val="both"/>
        <w:rPr>
          <w:rFonts w:ascii="Arial" w:hAnsi="Arial" w:cs="Arial"/>
          <w:b/>
          <w:bCs/>
          <w:szCs w:val="22"/>
        </w:rPr>
      </w:pPr>
    </w:p>
    <w:p w:rsidR="00D0248C" w:rsidRDefault="00D0248C" w:rsidP="00902D90">
      <w:pPr>
        <w:adjustRightInd w:val="0"/>
        <w:jc w:val="both"/>
        <w:rPr>
          <w:rFonts w:ascii="Arial" w:hAnsi="Arial" w:cs="Arial"/>
          <w:b/>
          <w:bCs/>
          <w:sz w:val="22"/>
          <w:szCs w:val="22"/>
        </w:rPr>
      </w:pPr>
    </w:p>
    <w:p w:rsidR="00F1545E" w:rsidRDefault="00F1545E" w:rsidP="002F0CF1">
      <w:pPr>
        <w:adjustRightInd w:val="0"/>
        <w:jc w:val="center"/>
        <w:rPr>
          <w:rFonts w:ascii="Arial" w:hAnsi="Arial" w:cs="Arial"/>
          <w:bCs/>
          <w:sz w:val="22"/>
          <w:szCs w:val="22"/>
        </w:rPr>
      </w:pPr>
    </w:p>
    <w:p w:rsidR="00F1545E" w:rsidRPr="00BC5819" w:rsidRDefault="00F1545E" w:rsidP="002F0CF1">
      <w:pPr>
        <w:adjustRightInd w:val="0"/>
        <w:jc w:val="center"/>
        <w:rPr>
          <w:rFonts w:ascii="Arial" w:hAnsi="Arial" w:cs="Arial"/>
          <w:bCs/>
          <w:sz w:val="22"/>
          <w:szCs w:val="22"/>
        </w:rPr>
      </w:pPr>
    </w:p>
    <w:p w:rsidR="00EA429A" w:rsidRPr="003414BA" w:rsidRDefault="00EA429A" w:rsidP="00B60497">
      <w:pPr>
        <w:adjustRightInd w:val="0"/>
        <w:jc w:val="both"/>
        <w:rPr>
          <w:rFonts w:ascii="Arial" w:hAnsi="Arial" w:cs="Arial"/>
          <w:bCs/>
          <w:sz w:val="16"/>
          <w:szCs w:val="16"/>
        </w:rPr>
      </w:pPr>
    </w:p>
    <w:sectPr w:rsidR="00EA429A" w:rsidRPr="003414BA" w:rsidSect="009868D7">
      <w:headerReference w:type="even" r:id="rId8"/>
      <w:headerReference w:type="default" r:id="rId9"/>
      <w:footerReference w:type="even" r:id="rId10"/>
      <w:footerReference w:type="default" r:id="rId11"/>
      <w:pgSz w:w="12242" w:h="18722" w:code="281"/>
      <w:pgMar w:top="2081" w:right="1134" w:bottom="1701" w:left="170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D9B" w:rsidRDefault="00664D9B">
      <w:r>
        <w:separator/>
      </w:r>
    </w:p>
  </w:endnote>
  <w:endnote w:type="continuationSeparator" w:id="0">
    <w:p w:rsidR="00664D9B" w:rsidRDefault="00664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G Omega">
    <w:panose1 w:val="020B05020505080203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20002A87" w:usb1="00000000" w:usb2="00000000"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49A" w:rsidRDefault="0002649A" w:rsidP="007C2805">
    <w:pPr>
      <w:pStyle w:val="Piedepgina"/>
      <w:framePr w:wrap="around" w:vAnchor="text" w:hAnchor="margin"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rsidR="0002649A" w:rsidRDefault="0002649A" w:rsidP="007C2805">
    <w:pPr>
      <w:pStyle w:val="Piedepgin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49A" w:rsidRDefault="0002649A" w:rsidP="00B60497">
    <w:pPr>
      <w:ind w:left="-284"/>
      <w:jc w:val="center"/>
      <w:rPr>
        <w:rFonts w:ascii="Arial Rounded MT Bold" w:hAnsi="Arial Rounded MT Bold" w:cs="Arial"/>
        <w:sz w:val="16"/>
        <w:szCs w:val="16"/>
      </w:rPr>
    </w:pPr>
  </w:p>
  <w:p w:rsidR="0002649A" w:rsidRDefault="0002649A" w:rsidP="00B60497">
    <w:pPr>
      <w:ind w:left="-284"/>
      <w:jc w:val="center"/>
      <w:rPr>
        <w:rFonts w:ascii="Arial Rounded MT Bold" w:hAnsi="Arial Rounded MT Bold" w:cs="Arial"/>
        <w:sz w:val="16"/>
        <w:szCs w:val="16"/>
      </w:rPr>
    </w:pPr>
  </w:p>
  <w:p w:rsidR="0002649A" w:rsidRPr="0013736C" w:rsidRDefault="0002649A" w:rsidP="009B64B3">
    <w:pPr>
      <w:jc w:val="center"/>
      <w:rPr>
        <w:rFonts w:ascii="Arial" w:hAnsi="Arial" w:cs="Arial"/>
        <w:sz w:val="16"/>
        <w:szCs w:val="16"/>
      </w:rPr>
    </w:pPr>
    <w:r w:rsidRPr="0013736C">
      <w:rPr>
        <w:rFonts w:ascii="Arial" w:hAnsi="Arial" w:cs="Arial"/>
        <w:sz w:val="16"/>
        <w:szCs w:val="16"/>
      </w:rPr>
      <w:t xml:space="preserve">Diagonal 18 No. 20-29 Fusagasugá – Cundinamarca                                                                                                   </w:t>
    </w:r>
  </w:p>
  <w:p w:rsidR="0002649A" w:rsidRPr="0013736C" w:rsidRDefault="0002649A" w:rsidP="009B64B3">
    <w:pPr>
      <w:jc w:val="center"/>
      <w:rPr>
        <w:rFonts w:ascii="Arial" w:hAnsi="Arial" w:cs="Arial"/>
        <w:sz w:val="16"/>
        <w:szCs w:val="16"/>
      </w:rPr>
    </w:pPr>
    <w:r w:rsidRPr="0013736C">
      <w:rPr>
        <w:rFonts w:ascii="Arial" w:hAnsi="Arial" w:cs="Arial"/>
        <w:sz w:val="16"/>
        <w:szCs w:val="16"/>
      </w:rPr>
      <w:t xml:space="preserve">  Teléfono (091) 8281483  Línea Gratuita 018000</w:t>
    </w:r>
    <w:r>
      <w:rPr>
        <w:rFonts w:ascii="Arial" w:hAnsi="Arial" w:cs="Arial"/>
        <w:sz w:val="16"/>
        <w:szCs w:val="16"/>
      </w:rPr>
      <w:t>180414</w:t>
    </w:r>
  </w:p>
  <w:p w:rsidR="0002649A" w:rsidRPr="0013736C" w:rsidRDefault="00664D9B" w:rsidP="009B64B3">
    <w:pPr>
      <w:jc w:val="center"/>
      <w:rPr>
        <w:rFonts w:ascii="Arial" w:hAnsi="Arial" w:cs="Arial"/>
        <w:sz w:val="16"/>
        <w:szCs w:val="16"/>
      </w:rPr>
    </w:pPr>
    <w:hyperlink r:id="rId1" w:history="1">
      <w:r w:rsidR="0002649A" w:rsidRPr="00527AFF">
        <w:rPr>
          <w:rStyle w:val="Hipervnculo"/>
          <w:rFonts w:ascii="Arial" w:hAnsi="Arial" w:cs="Arial"/>
          <w:sz w:val="16"/>
          <w:szCs w:val="16"/>
        </w:rPr>
        <w:t>www.ucundinamarca.edu.co</w:t>
      </w:r>
    </w:hyperlink>
    <w:r w:rsidR="0002649A">
      <w:rPr>
        <w:rFonts w:ascii="Arial" w:hAnsi="Arial" w:cs="Arial"/>
        <w:sz w:val="16"/>
        <w:szCs w:val="16"/>
      </w:rPr>
      <w:t xml:space="preserve">E-mail: </w:t>
    </w:r>
    <w:hyperlink r:id="rId2" w:history="1">
      <w:r w:rsidR="0002649A" w:rsidRPr="00527AFF">
        <w:rPr>
          <w:rStyle w:val="Hipervnculo"/>
          <w:rFonts w:ascii="Arial" w:hAnsi="Arial" w:cs="Arial"/>
          <w:sz w:val="16"/>
          <w:szCs w:val="16"/>
        </w:rPr>
        <w:t>info@ucundinamarca.edu.co</w:t>
      </w:r>
    </w:hyperlink>
  </w:p>
  <w:p w:rsidR="0002649A" w:rsidRPr="0013736C" w:rsidRDefault="0002649A" w:rsidP="009B64B3">
    <w:pPr>
      <w:jc w:val="center"/>
      <w:rPr>
        <w:rFonts w:ascii="Arial" w:hAnsi="Arial" w:cs="Arial"/>
        <w:sz w:val="16"/>
        <w:szCs w:val="16"/>
      </w:rPr>
    </w:pPr>
    <w:r w:rsidRPr="0013736C">
      <w:rPr>
        <w:rFonts w:ascii="Arial" w:hAnsi="Arial" w:cs="Arial"/>
        <w:sz w:val="16"/>
        <w:szCs w:val="16"/>
      </w:rPr>
      <w:t>NIT: 890.680.062-2</w:t>
    </w:r>
  </w:p>
  <w:p w:rsidR="0002649A" w:rsidRPr="0013736C" w:rsidRDefault="0002649A" w:rsidP="009B64B3">
    <w:pPr>
      <w:tabs>
        <w:tab w:val="center" w:pos="4419"/>
        <w:tab w:val="right" w:pos="8838"/>
      </w:tabs>
      <w:adjustRightInd w:val="0"/>
      <w:ind w:left="709"/>
      <w:jc w:val="center"/>
      <w:rPr>
        <w:rFonts w:ascii="Arial" w:hAnsi="Arial" w:cs="Arial"/>
        <w:iCs/>
        <w:sz w:val="16"/>
        <w:szCs w:val="16"/>
      </w:rPr>
    </w:pPr>
  </w:p>
  <w:p w:rsidR="0002649A" w:rsidRPr="0013736C" w:rsidRDefault="0002649A" w:rsidP="009B64B3">
    <w:pPr>
      <w:tabs>
        <w:tab w:val="center" w:pos="4419"/>
        <w:tab w:val="right" w:pos="8838"/>
      </w:tabs>
      <w:adjustRightInd w:val="0"/>
      <w:ind w:left="709"/>
      <w:jc w:val="right"/>
      <w:rPr>
        <w:rFonts w:ascii="Arial" w:hAnsi="Arial" w:cs="Arial"/>
        <w:i/>
        <w:iCs/>
        <w:sz w:val="16"/>
        <w:szCs w:val="16"/>
      </w:rPr>
    </w:pPr>
    <w:r w:rsidRPr="0013736C">
      <w:rPr>
        <w:rFonts w:ascii="Arial" w:hAnsi="Arial" w:cs="Arial"/>
        <w:i/>
        <w:iCs/>
        <w:sz w:val="16"/>
        <w:szCs w:val="16"/>
      </w:rPr>
      <w:t>Documento controlado por el Sistema de Gestión de la Calidad</w:t>
    </w:r>
  </w:p>
  <w:p w:rsidR="0002649A" w:rsidRPr="0013736C" w:rsidRDefault="0002649A" w:rsidP="009B64B3">
    <w:pPr>
      <w:pStyle w:val="Piedepgina"/>
      <w:ind w:left="709"/>
      <w:jc w:val="right"/>
      <w:rPr>
        <w:rFonts w:ascii="Arial" w:hAnsi="Arial" w:cs="Arial"/>
        <w:sz w:val="16"/>
        <w:szCs w:val="16"/>
      </w:rPr>
    </w:pPr>
    <w:r w:rsidRPr="0013736C">
      <w:rPr>
        <w:rFonts w:ascii="Arial" w:hAnsi="Arial" w:cs="Arial"/>
        <w:i/>
        <w:iCs/>
        <w:sz w:val="16"/>
        <w:szCs w:val="16"/>
      </w:rPr>
      <w:t>Asegúrese que corresponde a la última versión consultando el Portal Institucional</w:t>
    </w:r>
  </w:p>
  <w:p w:rsidR="0002649A" w:rsidRPr="00340E4C" w:rsidRDefault="0002649A" w:rsidP="009B64B3">
    <w:pPr>
      <w:ind w:left="-284"/>
      <w:jc w:val="center"/>
      <w:rPr>
        <w:rFonts w:ascii="Arial Rounded MT Bold" w:hAnsi="Arial Rounded MT Bold"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D9B" w:rsidRDefault="00664D9B">
      <w:r>
        <w:separator/>
      </w:r>
    </w:p>
  </w:footnote>
  <w:footnote w:type="continuationSeparator" w:id="0">
    <w:p w:rsidR="00664D9B" w:rsidRDefault="00664D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49A" w:rsidRDefault="0002649A" w:rsidP="007C280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rsidR="0002649A" w:rsidRDefault="0002649A" w:rsidP="00B60F5B">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49A" w:rsidRDefault="0002649A" w:rsidP="004673D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23E3D">
      <w:rPr>
        <w:rStyle w:val="Nmerodepgina"/>
        <w:noProof/>
      </w:rPr>
      <w:t>1</w:t>
    </w:r>
    <w:r>
      <w:rPr>
        <w:rStyle w:val="Nmerodepgina"/>
      </w:rPr>
      <w:fldChar w:fldCharType="end"/>
    </w:r>
  </w:p>
  <w:p w:rsidR="0002649A" w:rsidRDefault="0002649A" w:rsidP="00B60F5B">
    <w:pPr>
      <w:pStyle w:val="Encabezado"/>
      <w:framePr w:wrap="around" w:vAnchor="text" w:hAnchor="margin" w:xAlign="right" w:y="1"/>
      <w:rPr>
        <w:rStyle w:val="Nmerodepgina"/>
      </w:rPr>
    </w:pPr>
  </w:p>
  <w:p w:rsidR="0002649A" w:rsidRDefault="0002649A" w:rsidP="00B60F5B">
    <w:pPr>
      <w:framePr w:h="1987" w:hRule="exact" w:hSpace="141" w:wrap="around" w:vAnchor="page" w:hAnchor="page" w:x="1696" w:y="262"/>
      <w:tabs>
        <w:tab w:val="left" w:pos="180"/>
      </w:tabs>
      <w:ind w:right="360"/>
      <w:rPr>
        <w:rFonts w:ascii="Tahoma" w:hAnsi="Tahoma" w:cs="Tahoma"/>
        <w:b/>
      </w:rPr>
    </w:pPr>
  </w:p>
  <w:p w:rsidR="0002649A" w:rsidRDefault="0002649A" w:rsidP="00B60F5B">
    <w:pPr>
      <w:framePr w:h="1987" w:hRule="exact" w:hSpace="141" w:wrap="around" w:vAnchor="page" w:hAnchor="page" w:x="1696" w:y="262"/>
      <w:tabs>
        <w:tab w:val="left" w:pos="180"/>
      </w:tabs>
      <w:jc w:val="both"/>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p>
  <w:p w:rsidR="0002649A" w:rsidRDefault="0002649A" w:rsidP="00B60F5B">
    <w:pPr>
      <w:framePr w:h="1987" w:hRule="exact" w:hSpace="141" w:wrap="around" w:vAnchor="page" w:hAnchor="page" w:x="1696" w:y="262"/>
      <w:tabs>
        <w:tab w:val="left" w:pos="180"/>
      </w:tabs>
      <w:jc w:val="both"/>
      <w:rPr>
        <w:rFonts w:ascii="Tahoma" w:hAnsi="Tahoma" w:cs="Tahoma"/>
        <w:b/>
      </w:rPr>
    </w:pPr>
  </w:p>
  <w:p w:rsidR="0002649A" w:rsidRDefault="0002649A" w:rsidP="00BD6F0E">
    <w:pPr>
      <w:framePr w:h="2165" w:hRule="exact" w:hSpace="141" w:wrap="around" w:vAnchor="page" w:hAnchor="page" w:x="1696" w:y="262"/>
      <w:tabs>
        <w:tab w:val="left" w:pos="180"/>
      </w:tabs>
      <w:jc w:val="both"/>
      <w:rPr>
        <w:rFonts w:ascii="Tahoma" w:hAnsi="Tahoma" w:cs="Tahoma"/>
        <w:b/>
      </w:rPr>
    </w:pPr>
    <w:r>
      <w:rPr>
        <w:rFonts w:ascii="Tahoma" w:hAnsi="Tahoma" w:cs="Tahoma"/>
        <w:b/>
        <w:noProof/>
        <w:lang w:val="es-CO" w:eastAsia="es-CO"/>
      </w:rPr>
      <w:drawing>
        <wp:anchor distT="0" distB="0" distL="114300" distR="114300" simplePos="0" relativeHeight="251657728" behindDoc="0" locked="0" layoutInCell="1" allowOverlap="1">
          <wp:simplePos x="0" y="0"/>
          <wp:positionH relativeFrom="margin">
            <wp:align>left</wp:align>
          </wp:positionH>
          <wp:positionV relativeFrom="paragraph">
            <wp:posOffset>178435</wp:posOffset>
          </wp:positionV>
          <wp:extent cx="2019300" cy="990600"/>
          <wp:effectExtent l="19050" t="0" r="0" b="0"/>
          <wp:wrapNone/>
          <wp:docPr id="21" name="Imagen 21"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990600"/>
                  </a:xfrm>
                  <a:prstGeom prst="rect">
                    <a:avLst/>
                  </a:prstGeom>
                  <a:noFill/>
                  <a:ln>
                    <a:noFill/>
                  </a:ln>
                </pic:spPr>
              </pic:pic>
            </a:graphicData>
          </a:graphic>
        </wp:anchor>
      </w:drawing>
    </w:r>
  </w:p>
  <w:p w:rsidR="0002649A" w:rsidRDefault="0002649A" w:rsidP="00B60F5B">
    <w:pPr>
      <w:framePr w:h="1987" w:hRule="exact" w:hSpace="141" w:wrap="around" w:vAnchor="page" w:hAnchor="page" w:x="1696" w:y="262"/>
      <w:tabs>
        <w:tab w:val="left" w:pos="180"/>
      </w:tabs>
      <w:jc w:val="both"/>
      <w:rPr>
        <w:rFonts w:ascii="Tahoma" w:hAnsi="Tahoma" w:cs="Tahoma"/>
        <w:b/>
      </w:rPr>
    </w:pPr>
  </w:p>
  <w:p w:rsidR="0002649A" w:rsidRDefault="0002649A" w:rsidP="00B60F5B">
    <w:pPr>
      <w:framePr w:h="1987" w:hRule="exact" w:hSpace="141" w:wrap="around" w:vAnchor="page" w:hAnchor="page" w:x="1696" w:y="262"/>
      <w:tabs>
        <w:tab w:val="left" w:pos="180"/>
      </w:tabs>
      <w:jc w:val="both"/>
      <w:rPr>
        <w:rFonts w:ascii="Tahoma" w:hAnsi="Tahoma" w:cs="Tahoma"/>
        <w:b/>
      </w:rPr>
    </w:pPr>
  </w:p>
  <w:p w:rsidR="0002649A" w:rsidRDefault="0002649A" w:rsidP="00B60F5B">
    <w:pPr>
      <w:framePr w:h="1987" w:hRule="exact" w:hSpace="141" w:wrap="around" w:vAnchor="page" w:hAnchor="page" w:x="1696" w:y="262"/>
      <w:tabs>
        <w:tab w:val="left" w:pos="180"/>
      </w:tabs>
      <w:jc w:val="both"/>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p>
  <w:p w:rsidR="0002649A" w:rsidRDefault="0002649A" w:rsidP="00B60F5B">
    <w:pPr>
      <w:framePr w:h="1987" w:hRule="exact" w:hSpace="141" w:wrap="around" w:vAnchor="page" w:hAnchor="page" w:x="1696" w:y="262"/>
      <w:tabs>
        <w:tab w:val="left" w:pos="180"/>
      </w:tabs>
      <w:jc w:val="both"/>
      <w:rPr>
        <w:rFonts w:ascii="Tahoma" w:hAnsi="Tahoma" w:cs="Tahoma"/>
        <w:b/>
      </w:rPr>
    </w:pPr>
  </w:p>
  <w:p w:rsidR="0002649A" w:rsidRDefault="0002649A" w:rsidP="00B60F5B">
    <w:pPr>
      <w:framePr w:h="1987" w:hRule="exact" w:hSpace="141" w:wrap="around" w:vAnchor="page" w:hAnchor="page" w:x="1696" w:y="262"/>
      <w:tabs>
        <w:tab w:val="left" w:pos="180"/>
      </w:tabs>
      <w:jc w:val="both"/>
      <w:rPr>
        <w:rFonts w:ascii="Tahoma" w:hAnsi="Tahoma" w:cs="Tahoma"/>
        <w:b/>
      </w:rPr>
    </w:pPr>
  </w:p>
  <w:p w:rsidR="0002649A" w:rsidRDefault="0002649A" w:rsidP="00B60F5B">
    <w:pPr>
      <w:framePr w:h="1987" w:hRule="exact" w:hSpace="141" w:wrap="around" w:vAnchor="page" w:hAnchor="page" w:x="1696" w:y="262"/>
      <w:tabs>
        <w:tab w:val="left" w:pos="180"/>
      </w:tabs>
      <w:jc w:val="both"/>
      <w:rPr>
        <w:rFonts w:ascii="Tahoma" w:hAnsi="Tahoma" w:cs="Tahoma"/>
        <w:b/>
        <w:i/>
        <w:sz w:val="10"/>
        <w:szCs w:val="10"/>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p>
  <w:p w:rsidR="0002649A" w:rsidRPr="004A44BC" w:rsidRDefault="0002649A" w:rsidP="00B60F5B">
    <w:pPr>
      <w:framePr w:h="1987" w:hRule="exact" w:hSpace="141" w:wrap="around" w:vAnchor="page" w:hAnchor="page" w:x="1696" w:y="262"/>
      <w:tabs>
        <w:tab w:val="left" w:pos="180"/>
      </w:tabs>
      <w:jc w:val="both"/>
      <w:rPr>
        <w:rFonts w:ascii="Tahoma" w:hAnsi="Tahoma" w:cs="Tahoma"/>
        <w:b/>
        <w:i/>
        <w:sz w:val="10"/>
        <w:szCs w:val="10"/>
      </w:rPr>
    </w:pPr>
  </w:p>
  <w:p w:rsidR="0002649A" w:rsidRDefault="0002649A" w:rsidP="00831A0F">
    <w:pPr>
      <w:ind w:left="6372" w:firstLine="708"/>
      <w:rPr>
        <w:szCs w:val="22"/>
      </w:rPr>
    </w:pPr>
  </w:p>
  <w:p w:rsidR="0002649A" w:rsidRDefault="0002649A" w:rsidP="00831A0F">
    <w:pPr>
      <w:ind w:left="6372" w:firstLine="708"/>
      <w:rPr>
        <w:szCs w:val="22"/>
      </w:rPr>
    </w:pPr>
  </w:p>
  <w:p w:rsidR="0002649A" w:rsidRPr="001421C6" w:rsidRDefault="0002649A" w:rsidP="00831A0F">
    <w:pPr>
      <w:ind w:left="6372" w:firstLine="708"/>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4CA5B86"/>
    <w:lvl w:ilvl="0">
      <w:start w:val="1"/>
      <w:numFmt w:val="bullet"/>
      <w:pStyle w:val="Firmapuesto"/>
      <w:lvlText w:val=""/>
      <w:lvlJc w:val="left"/>
      <w:pPr>
        <w:tabs>
          <w:tab w:val="num" w:pos="360"/>
        </w:tabs>
        <w:ind w:left="360" w:hanging="360"/>
      </w:pPr>
      <w:rPr>
        <w:rFonts w:ascii="Symbol" w:hAnsi="Symbol" w:hint="default"/>
      </w:rPr>
    </w:lvl>
  </w:abstractNum>
  <w:abstractNum w:abstractNumId="1">
    <w:nsid w:val="00487B3C"/>
    <w:multiLevelType w:val="hybridMultilevel"/>
    <w:tmpl w:val="5E240646"/>
    <w:lvl w:ilvl="0" w:tplc="49B8926A">
      <w:start w:val="18"/>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4">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5">
    <w:nsid w:val="08583DB8"/>
    <w:multiLevelType w:val="hybridMultilevel"/>
    <w:tmpl w:val="E4CE5258"/>
    <w:styleLink w:val="Estiloimportado1"/>
    <w:lvl w:ilvl="0" w:tplc="75B2BD5E">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6">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nsid w:val="13277EB1"/>
    <w:multiLevelType w:val="multilevel"/>
    <w:tmpl w:val="EE1E862C"/>
    <w:lvl w:ilvl="0">
      <w:start w:val="1"/>
      <w:numFmt w:val="lowerLetter"/>
      <w:lvlText w:val="%1)"/>
      <w:lvlJc w:val="left"/>
      <w:pPr>
        <w:ind w:left="420" w:hanging="420"/>
      </w:pPr>
      <w:rPr>
        <w:rFonts w:hint="default"/>
        <w:b/>
      </w:rPr>
    </w:lvl>
    <w:lvl w:ilvl="1">
      <w:start w:val="1"/>
      <w:numFmt w:val="decimal"/>
      <w:lvlText w:val="%1.%2"/>
      <w:lvlJc w:val="left"/>
      <w:pPr>
        <w:ind w:left="420" w:hanging="420"/>
      </w:pPr>
      <w:rPr>
        <w:rFonts w:eastAsia="Calibri" w:hint="default"/>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9">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1">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5">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
    <w:nsid w:val="35472925"/>
    <w:multiLevelType w:val="multilevel"/>
    <w:tmpl w:val="52226200"/>
    <w:lvl w:ilvl="0">
      <w:start w:val="8"/>
      <w:numFmt w:val="decimal"/>
      <w:lvlText w:val="%1."/>
      <w:lvlJc w:val="left"/>
      <w:pPr>
        <w:ind w:left="360" w:hanging="360"/>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7">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19">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0">
    <w:nsid w:val="41650E2F"/>
    <w:multiLevelType w:val="multilevel"/>
    <w:tmpl w:val="C8FE2AEA"/>
    <w:lvl w:ilvl="0">
      <w:start w:val="5"/>
      <w:numFmt w:val="decimal"/>
      <w:lvlText w:val="%1."/>
      <w:lvlJc w:val="left"/>
      <w:pPr>
        <w:ind w:left="540" w:hanging="54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1">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nsid w:val="567C14A0"/>
    <w:multiLevelType w:val="multilevel"/>
    <w:tmpl w:val="EDC08D5A"/>
    <w:lvl w:ilvl="0">
      <w:start w:val="5"/>
      <w:numFmt w:val="decimal"/>
      <w:lvlText w:val="%1."/>
      <w:lvlJc w:val="left"/>
      <w:pPr>
        <w:ind w:left="360" w:hanging="360"/>
      </w:pPr>
      <w:rPr>
        <w:rFonts w:eastAsia="Arial Unicode MS" w:hint="default"/>
      </w:rPr>
    </w:lvl>
    <w:lvl w:ilvl="1">
      <w:start w:val="1"/>
      <w:numFmt w:val="decimal"/>
      <w:lvlText w:val="%1.%2."/>
      <w:lvlJc w:val="left"/>
      <w:pPr>
        <w:ind w:left="1800" w:hanging="720"/>
      </w:pPr>
      <w:rPr>
        <w:rFonts w:eastAsia="Arial Unicode MS" w:hint="default"/>
      </w:rPr>
    </w:lvl>
    <w:lvl w:ilvl="2">
      <w:start w:val="1"/>
      <w:numFmt w:val="decimal"/>
      <w:lvlText w:val="%1.%2.%3."/>
      <w:lvlJc w:val="left"/>
      <w:pPr>
        <w:ind w:left="1855" w:hanging="720"/>
      </w:pPr>
      <w:rPr>
        <w:rFonts w:eastAsia="Arial Unicode MS" w:hint="default"/>
        <w:b/>
      </w:rPr>
    </w:lvl>
    <w:lvl w:ilvl="3">
      <w:start w:val="1"/>
      <w:numFmt w:val="decimal"/>
      <w:lvlText w:val="%1.%2.%3.%4."/>
      <w:lvlJc w:val="left"/>
      <w:pPr>
        <w:ind w:left="4320" w:hanging="1080"/>
      </w:pPr>
      <w:rPr>
        <w:rFonts w:eastAsia="Arial Unicode MS" w:hint="default"/>
      </w:rPr>
    </w:lvl>
    <w:lvl w:ilvl="4">
      <w:start w:val="1"/>
      <w:numFmt w:val="decimal"/>
      <w:lvlText w:val="%1.%2.%3.%4.%5."/>
      <w:lvlJc w:val="left"/>
      <w:pPr>
        <w:ind w:left="5400" w:hanging="1080"/>
      </w:pPr>
      <w:rPr>
        <w:rFonts w:eastAsia="Arial Unicode MS" w:hint="default"/>
      </w:rPr>
    </w:lvl>
    <w:lvl w:ilvl="5">
      <w:start w:val="1"/>
      <w:numFmt w:val="decimal"/>
      <w:lvlText w:val="%1.%2.%3.%4.%5.%6."/>
      <w:lvlJc w:val="left"/>
      <w:pPr>
        <w:ind w:left="6840" w:hanging="1440"/>
      </w:pPr>
      <w:rPr>
        <w:rFonts w:eastAsia="Arial Unicode MS" w:hint="default"/>
      </w:rPr>
    </w:lvl>
    <w:lvl w:ilvl="6">
      <w:start w:val="1"/>
      <w:numFmt w:val="decimal"/>
      <w:lvlText w:val="%1.%2.%3.%4.%5.%6.%7."/>
      <w:lvlJc w:val="left"/>
      <w:pPr>
        <w:ind w:left="7920" w:hanging="1440"/>
      </w:pPr>
      <w:rPr>
        <w:rFonts w:eastAsia="Arial Unicode MS" w:hint="default"/>
      </w:rPr>
    </w:lvl>
    <w:lvl w:ilvl="7">
      <w:start w:val="1"/>
      <w:numFmt w:val="decimal"/>
      <w:lvlText w:val="%1.%2.%3.%4.%5.%6.%7.%8."/>
      <w:lvlJc w:val="left"/>
      <w:pPr>
        <w:ind w:left="9360" w:hanging="1800"/>
      </w:pPr>
      <w:rPr>
        <w:rFonts w:eastAsia="Arial Unicode MS" w:hint="default"/>
      </w:rPr>
    </w:lvl>
    <w:lvl w:ilvl="8">
      <w:start w:val="1"/>
      <w:numFmt w:val="decimal"/>
      <w:lvlText w:val="%1.%2.%3.%4.%5.%6.%7.%8.%9."/>
      <w:lvlJc w:val="left"/>
      <w:pPr>
        <w:ind w:left="10440" w:hanging="1800"/>
      </w:pPr>
      <w:rPr>
        <w:rFonts w:eastAsia="Arial Unicode MS" w:hint="default"/>
      </w:rPr>
    </w:lvl>
  </w:abstractNum>
  <w:abstractNum w:abstractNumId="25">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6">
    <w:nsid w:val="5749526B"/>
    <w:multiLevelType w:val="hybridMultilevel"/>
    <w:tmpl w:val="78AE4944"/>
    <w:lvl w:ilvl="0" w:tplc="DC28A73E">
      <w:start w:val="44"/>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606C6047"/>
    <w:multiLevelType w:val="multilevel"/>
    <w:tmpl w:val="8DEAAE32"/>
    <w:lvl w:ilvl="0">
      <w:start w:val="7"/>
      <w:numFmt w:val="decimal"/>
      <w:lvlText w:val="%1."/>
      <w:lvlJc w:val="left"/>
      <w:pPr>
        <w:ind w:left="360" w:hanging="360"/>
      </w:pPr>
      <w:rPr>
        <w:rFonts w:eastAsia="Arial Unicode MS" w:hint="default"/>
      </w:rPr>
    </w:lvl>
    <w:lvl w:ilvl="1">
      <w:start w:val="4"/>
      <w:numFmt w:val="decimal"/>
      <w:lvlText w:val="%1.%2."/>
      <w:lvlJc w:val="left"/>
      <w:pPr>
        <w:ind w:left="720" w:hanging="72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28">
    <w:nsid w:val="618450D7"/>
    <w:multiLevelType w:val="hybridMultilevel"/>
    <w:tmpl w:val="7C704CD0"/>
    <w:lvl w:ilvl="0" w:tplc="46A8F41A">
      <w:start w:val="1"/>
      <w:numFmt w:val="bullet"/>
      <w:pStyle w:val="Listaconvietas2"/>
      <w:lvlText w:val=""/>
      <w:lvlJc w:val="left"/>
      <w:pPr>
        <w:tabs>
          <w:tab w:val="num" w:pos="360"/>
        </w:tabs>
        <w:ind w:left="360" w:hanging="360"/>
      </w:pPr>
      <w:rPr>
        <w:rFonts w:ascii="Symbol" w:hAnsi="Symbol" w:hint="default"/>
      </w:rPr>
    </w:lvl>
    <w:lvl w:ilvl="1" w:tplc="0C0A0001">
      <w:start w:val="1"/>
      <w:numFmt w:val="bullet"/>
      <w:lvlText w:val=""/>
      <w:lvlJc w:val="left"/>
      <w:pPr>
        <w:tabs>
          <w:tab w:val="num" w:pos="1080"/>
        </w:tabs>
        <w:ind w:left="1080" w:hanging="360"/>
      </w:pPr>
      <w:rPr>
        <w:rFonts w:ascii="Symbol" w:hAnsi="Symbo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9">
    <w:nsid w:val="6538511F"/>
    <w:multiLevelType w:val="hybridMultilevel"/>
    <w:tmpl w:val="4328EC20"/>
    <w:lvl w:ilvl="0" w:tplc="3D181C9A">
      <w:start w:val="1"/>
      <w:numFmt w:val="bullet"/>
      <w:pStyle w:val="Textodeglobo"/>
      <w:lvlText w:val=""/>
      <w:lvlJc w:val="left"/>
      <w:pPr>
        <w:tabs>
          <w:tab w:val="num" w:pos="720"/>
        </w:tabs>
        <w:ind w:left="720" w:hanging="360"/>
      </w:pPr>
      <w:rPr>
        <w:rFonts w:ascii="Wingdings" w:hAnsi="Wingdings" w:cs="Times New Roman" w:hint="default"/>
      </w:rPr>
    </w:lvl>
    <w:lvl w:ilvl="1" w:tplc="4C0A0003">
      <w:start w:val="1"/>
      <w:numFmt w:val="bullet"/>
      <w:lvlText w:val="o"/>
      <w:lvlJc w:val="left"/>
      <w:pPr>
        <w:tabs>
          <w:tab w:val="num" w:pos="1440"/>
        </w:tabs>
        <w:ind w:left="1440" w:hanging="360"/>
      </w:pPr>
      <w:rPr>
        <w:rFonts w:ascii="Courier New" w:hAnsi="Courier New" w:cs="Courier New" w:hint="default"/>
      </w:rPr>
    </w:lvl>
    <w:lvl w:ilvl="2" w:tplc="4C0A0005">
      <w:start w:val="1"/>
      <w:numFmt w:val="bullet"/>
      <w:lvlText w:val=""/>
      <w:lvlJc w:val="left"/>
      <w:pPr>
        <w:tabs>
          <w:tab w:val="num" w:pos="2160"/>
        </w:tabs>
        <w:ind w:left="2160" w:hanging="360"/>
      </w:pPr>
      <w:rPr>
        <w:rFonts w:ascii="Wingdings" w:hAnsi="Wingdings" w:cs="Times New Roman" w:hint="default"/>
      </w:rPr>
    </w:lvl>
    <w:lvl w:ilvl="3" w:tplc="4C0A0001">
      <w:start w:val="1"/>
      <w:numFmt w:val="bullet"/>
      <w:lvlText w:val=""/>
      <w:lvlJc w:val="left"/>
      <w:pPr>
        <w:tabs>
          <w:tab w:val="num" w:pos="2880"/>
        </w:tabs>
        <w:ind w:left="2880" w:hanging="360"/>
      </w:pPr>
      <w:rPr>
        <w:rFonts w:ascii="Symbol" w:hAnsi="Symbol" w:cs="Times New Roman" w:hint="default"/>
      </w:rPr>
    </w:lvl>
    <w:lvl w:ilvl="4" w:tplc="4C0A0003">
      <w:start w:val="1"/>
      <w:numFmt w:val="bullet"/>
      <w:lvlText w:val="o"/>
      <w:lvlJc w:val="left"/>
      <w:pPr>
        <w:tabs>
          <w:tab w:val="num" w:pos="3600"/>
        </w:tabs>
        <w:ind w:left="3600" w:hanging="360"/>
      </w:pPr>
      <w:rPr>
        <w:rFonts w:ascii="Courier New" w:hAnsi="Courier New" w:cs="Courier New" w:hint="default"/>
      </w:rPr>
    </w:lvl>
    <w:lvl w:ilvl="5" w:tplc="4C0A0005">
      <w:start w:val="1"/>
      <w:numFmt w:val="bullet"/>
      <w:lvlText w:val=""/>
      <w:lvlJc w:val="left"/>
      <w:pPr>
        <w:tabs>
          <w:tab w:val="num" w:pos="4320"/>
        </w:tabs>
        <w:ind w:left="4320" w:hanging="360"/>
      </w:pPr>
      <w:rPr>
        <w:rFonts w:ascii="Wingdings" w:hAnsi="Wingdings" w:cs="Times New Roman" w:hint="default"/>
      </w:rPr>
    </w:lvl>
    <w:lvl w:ilvl="6" w:tplc="4C0A0001">
      <w:start w:val="1"/>
      <w:numFmt w:val="bullet"/>
      <w:lvlText w:val=""/>
      <w:lvlJc w:val="left"/>
      <w:pPr>
        <w:tabs>
          <w:tab w:val="num" w:pos="5040"/>
        </w:tabs>
        <w:ind w:left="5040" w:hanging="360"/>
      </w:pPr>
      <w:rPr>
        <w:rFonts w:ascii="Symbol" w:hAnsi="Symbol" w:cs="Times New Roman" w:hint="default"/>
      </w:rPr>
    </w:lvl>
    <w:lvl w:ilvl="7" w:tplc="4C0A0003">
      <w:start w:val="1"/>
      <w:numFmt w:val="bullet"/>
      <w:lvlText w:val="o"/>
      <w:lvlJc w:val="left"/>
      <w:pPr>
        <w:tabs>
          <w:tab w:val="num" w:pos="5760"/>
        </w:tabs>
        <w:ind w:left="5760" w:hanging="360"/>
      </w:pPr>
      <w:rPr>
        <w:rFonts w:ascii="Courier New" w:hAnsi="Courier New" w:cs="Courier New" w:hint="default"/>
      </w:rPr>
    </w:lvl>
    <w:lvl w:ilvl="8" w:tplc="4C0A0005">
      <w:start w:val="1"/>
      <w:numFmt w:val="bullet"/>
      <w:lvlText w:val=""/>
      <w:lvlJc w:val="left"/>
      <w:pPr>
        <w:tabs>
          <w:tab w:val="num" w:pos="6480"/>
        </w:tabs>
        <w:ind w:left="6480" w:hanging="360"/>
      </w:pPr>
      <w:rPr>
        <w:rFonts w:ascii="Wingdings" w:hAnsi="Wingdings" w:cs="Times New Roman" w:hint="default"/>
      </w:rPr>
    </w:lvl>
  </w:abstractNum>
  <w:abstractNum w:abstractNumId="3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31">
    <w:nsid w:val="66D83E31"/>
    <w:multiLevelType w:val="hybridMultilevel"/>
    <w:tmpl w:val="220EC58C"/>
    <w:lvl w:ilvl="0" w:tplc="0C0A0009">
      <w:start w:val="1"/>
      <w:numFmt w:val="bullet"/>
      <w:pStyle w:val="Listaconvietas3"/>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67740BFE"/>
    <w:multiLevelType w:val="multilevel"/>
    <w:tmpl w:val="69EAD042"/>
    <w:lvl w:ilvl="0">
      <w:start w:val="1"/>
      <w:numFmt w:val="decimal"/>
      <w:lvlText w:val="%1."/>
      <w:lvlJc w:val="left"/>
      <w:pPr>
        <w:ind w:left="360" w:hanging="360"/>
      </w:pPr>
      <w:rPr>
        <w:rFonts w:ascii="Arial" w:eastAsia="Times New Roman" w:hAnsi="Arial" w:cs="Arial"/>
      </w:rPr>
    </w:lvl>
    <w:lvl w:ilvl="1">
      <w:start w:val="1"/>
      <w:numFmt w:val="decimal"/>
      <w:isLgl/>
      <w:lvlText w:val="%1.%2"/>
      <w:lvlJc w:val="left"/>
      <w:pPr>
        <w:ind w:left="435" w:hanging="375"/>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80" w:hanging="1800"/>
      </w:pPr>
      <w:rPr>
        <w:rFonts w:hint="default"/>
      </w:rPr>
    </w:lvl>
  </w:abstractNum>
  <w:abstractNum w:abstractNumId="33">
    <w:nsid w:val="6A396B68"/>
    <w:multiLevelType w:val="hybridMultilevel"/>
    <w:tmpl w:val="C37A9950"/>
    <w:lvl w:ilvl="0" w:tplc="31563A8C">
      <w:start w:val="1"/>
      <w:numFmt w:val="bullet"/>
      <w:pStyle w:val="Lneadereferencia"/>
      <w:lvlText w:val=""/>
      <w:lvlJc w:val="left"/>
      <w:pPr>
        <w:tabs>
          <w:tab w:val="num" w:pos="720"/>
        </w:tabs>
        <w:ind w:left="720" w:hanging="360"/>
      </w:pPr>
      <w:rPr>
        <w:rFonts w:ascii="Wingdings" w:hAnsi="Wingdings" w:cs="Times New Roman" w:hint="default"/>
      </w:rPr>
    </w:lvl>
    <w:lvl w:ilvl="1" w:tplc="4C0A0003">
      <w:start w:val="1"/>
      <w:numFmt w:val="bullet"/>
      <w:lvlText w:val="o"/>
      <w:lvlJc w:val="left"/>
      <w:pPr>
        <w:tabs>
          <w:tab w:val="num" w:pos="1440"/>
        </w:tabs>
        <w:ind w:left="1440" w:hanging="360"/>
      </w:pPr>
      <w:rPr>
        <w:rFonts w:ascii="Courier New" w:hAnsi="Courier New" w:cs="Courier New" w:hint="default"/>
      </w:rPr>
    </w:lvl>
    <w:lvl w:ilvl="2" w:tplc="4C0A0005">
      <w:start w:val="1"/>
      <w:numFmt w:val="bullet"/>
      <w:lvlText w:val=""/>
      <w:lvlJc w:val="left"/>
      <w:pPr>
        <w:tabs>
          <w:tab w:val="num" w:pos="2160"/>
        </w:tabs>
        <w:ind w:left="2160" w:hanging="360"/>
      </w:pPr>
      <w:rPr>
        <w:rFonts w:ascii="Wingdings" w:hAnsi="Wingdings" w:cs="Times New Roman" w:hint="default"/>
      </w:rPr>
    </w:lvl>
    <w:lvl w:ilvl="3" w:tplc="4C0A0001">
      <w:start w:val="1"/>
      <w:numFmt w:val="bullet"/>
      <w:lvlText w:val=""/>
      <w:lvlJc w:val="left"/>
      <w:pPr>
        <w:tabs>
          <w:tab w:val="num" w:pos="2880"/>
        </w:tabs>
        <w:ind w:left="2880" w:hanging="360"/>
      </w:pPr>
      <w:rPr>
        <w:rFonts w:ascii="Symbol" w:hAnsi="Symbol" w:cs="Times New Roman" w:hint="default"/>
      </w:rPr>
    </w:lvl>
    <w:lvl w:ilvl="4" w:tplc="4C0A0003">
      <w:start w:val="1"/>
      <w:numFmt w:val="bullet"/>
      <w:lvlText w:val="o"/>
      <w:lvlJc w:val="left"/>
      <w:pPr>
        <w:tabs>
          <w:tab w:val="num" w:pos="3600"/>
        </w:tabs>
        <w:ind w:left="3600" w:hanging="360"/>
      </w:pPr>
      <w:rPr>
        <w:rFonts w:ascii="Courier New" w:hAnsi="Courier New" w:cs="Courier New" w:hint="default"/>
      </w:rPr>
    </w:lvl>
    <w:lvl w:ilvl="5" w:tplc="4C0A0005">
      <w:start w:val="1"/>
      <w:numFmt w:val="bullet"/>
      <w:lvlText w:val=""/>
      <w:lvlJc w:val="left"/>
      <w:pPr>
        <w:tabs>
          <w:tab w:val="num" w:pos="4320"/>
        </w:tabs>
        <w:ind w:left="4320" w:hanging="360"/>
      </w:pPr>
      <w:rPr>
        <w:rFonts w:ascii="Wingdings" w:hAnsi="Wingdings" w:cs="Times New Roman" w:hint="default"/>
      </w:rPr>
    </w:lvl>
    <w:lvl w:ilvl="6" w:tplc="4C0A0001">
      <w:start w:val="1"/>
      <w:numFmt w:val="bullet"/>
      <w:lvlText w:val=""/>
      <w:lvlJc w:val="left"/>
      <w:pPr>
        <w:tabs>
          <w:tab w:val="num" w:pos="5040"/>
        </w:tabs>
        <w:ind w:left="5040" w:hanging="360"/>
      </w:pPr>
      <w:rPr>
        <w:rFonts w:ascii="Symbol" w:hAnsi="Symbol" w:cs="Times New Roman" w:hint="default"/>
      </w:rPr>
    </w:lvl>
    <w:lvl w:ilvl="7" w:tplc="4C0A0003">
      <w:start w:val="1"/>
      <w:numFmt w:val="bullet"/>
      <w:lvlText w:val="o"/>
      <w:lvlJc w:val="left"/>
      <w:pPr>
        <w:tabs>
          <w:tab w:val="num" w:pos="5760"/>
        </w:tabs>
        <w:ind w:left="5760" w:hanging="360"/>
      </w:pPr>
      <w:rPr>
        <w:rFonts w:ascii="Courier New" w:hAnsi="Courier New" w:cs="Courier New" w:hint="default"/>
      </w:rPr>
    </w:lvl>
    <w:lvl w:ilvl="8" w:tplc="4C0A0005">
      <w:start w:val="1"/>
      <w:numFmt w:val="bullet"/>
      <w:lvlText w:val=""/>
      <w:lvlJc w:val="left"/>
      <w:pPr>
        <w:tabs>
          <w:tab w:val="num" w:pos="6480"/>
        </w:tabs>
        <w:ind w:left="6480" w:hanging="360"/>
      </w:pPr>
      <w:rPr>
        <w:rFonts w:ascii="Wingdings" w:hAnsi="Wingdings" w:cs="Times New Roman" w:hint="default"/>
      </w:rPr>
    </w:lvl>
  </w:abstractNum>
  <w:abstractNum w:abstractNumId="34">
    <w:nsid w:val="6D860DDA"/>
    <w:multiLevelType w:val="hybridMultilevel"/>
    <w:tmpl w:val="A42EE0EC"/>
    <w:lvl w:ilvl="0" w:tplc="5174464A">
      <w:start w:val="1"/>
      <w:numFmt w:val="lowerLetter"/>
      <w:lvlText w:val="%1)"/>
      <w:lvlJc w:val="left"/>
      <w:pPr>
        <w:tabs>
          <w:tab w:val="num" w:pos="720"/>
        </w:tabs>
        <w:ind w:left="720" w:hanging="360"/>
      </w:pPr>
      <w:rPr>
        <w:b/>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5">
    <w:nsid w:val="7E037F73"/>
    <w:multiLevelType w:val="multilevel"/>
    <w:tmpl w:val="48BCA46A"/>
    <w:lvl w:ilvl="0">
      <w:start w:val="4"/>
      <w:numFmt w:val="decimal"/>
      <w:lvlText w:val="%1."/>
      <w:lvlJc w:val="left"/>
      <w:pPr>
        <w:ind w:left="360" w:hanging="360"/>
      </w:pPr>
      <w:rPr>
        <w:rFonts w:hint="default"/>
        <w:b/>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num w:numId="1">
    <w:abstractNumId w:val="31"/>
  </w:num>
  <w:num w:numId="2">
    <w:abstractNumId w:val="33"/>
  </w:num>
  <w:num w:numId="3">
    <w:abstractNumId w:val="29"/>
  </w:num>
  <w:num w:numId="4">
    <w:abstractNumId w:val="0"/>
  </w:num>
  <w:num w:numId="5">
    <w:abstractNumId w:val="28"/>
  </w:num>
  <w:num w:numId="6">
    <w:abstractNumId w:val="32"/>
  </w:num>
  <w:num w:numId="7">
    <w:abstractNumId w:val="5"/>
  </w:num>
  <w:num w:numId="8">
    <w:abstractNumId w:val="17"/>
  </w:num>
  <w:num w:numId="9">
    <w:abstractNumId w:val="4"/>
  </w:num>
  <w:num w:numId="10">
    <w:abstractNumId w:val="22"/>
  </w:num>
  <w:num w:numId="11">
    <w:abstractNumId w:val="30"/>
  </w:num>
  <w:num w:numId="12">
    <w:abstractNumId w:val="21"/>
  </w:num>
  <w:num w:numId="13">
    <w:abstractNumId w:val="7"/>
  </w:num>
  <w:num w:numId="14">
    <w:abstractNumId w:val="3"/>
  </w:num>
  <w:num w:numId="15">
    <w:abstractNumId w:val="19"/>
  </w:num>
  <w:num w:numId="16">
    <w:abstractNumId w:val="23"/>
  </w:num>
  <w:num w:numId="17">
    <w:abstractNumId w:val="15"/>
  </w:num>
  <w:num w:numId="18">
    <w:abstractNumId w:val="2"/>
  </w:num>
  <w:num w:numId="19">
    <w:abstractNumId w:val="25"/>
  </w:num>
  <w:num w:numId="20">
    <w:abstractNumId w:val="9"/>
  </w:num>
  <w:num w:numId="21">
    <w:abstractNumId w:val="14"/>
  </w:num>
  <w:num w:numId="22">
    <w:abstractNumId w:val="13"/>
  </w:num>
  <w:num w:numId="23">
    <w:abstractNumId w:val="12"/>
  </w:num>
  <w:num w:numId="24">
    <w:abstractNumId w:val="11"/>
  </w:num>
  <w:num w:numId="25">
    <w:abstractNumId w:val="6"/>
  </w:num>
  <w:num w:numId="26">
    <w:abstractNumId w:val="18"/>
  </w:num>
  <w:num w:numId="27">
    <w:abstractNumId w:val="10"/>
  </w:num>
  <w:num w:numId="28">
    <w:abstractNumId w:val="24"/>
  </w:num>
  <w:num w:numId="29">
    <w:abstractNumId w:val="16"/>
  </w:num>
  <w:num w:numId="30">
    <w:abstractNumId w:val="27"/>
  </w:num>
  <w:num w:numId="31">
    <w:abstractNumId w:val="8"/>
  </w:num>
  <w:num w:numId="32">
    <w:abstractNumId w:val="1"/>
  </w:num>
  <w:num w:numId="33">
    <w:abstractNumId w:val="26"/>
  </w:num>
  <w:num w:numId="34">
    <w:abstractNumId w:val="35"/>
  </w:num>
  <w:num w:numId="35">
    <w:abstractNumId w:val="34"/>
  </w:num>
  <w:num w:numId="36">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805"/>
    <w:rsid w:val="00015099"/>
    <w:rsid w:val="00016E81"/>
    <w:rsid w:val="00020E92"/>
    <w:rsid w:val="00025CD5"/>
    <w:rsid w:val="0002649A"/>
    <w:rsid w:val="00030977"/>
    <w:rsid w:val="000413DD"/>
    <w:rsid w:val="00042847"/>
    <w:rsid w:val="00044565"/>
    <w:rsid w:val="00045DD8"/>
    <w:rsid w:val="00046C8E"/>
    <w:rsid w:val="000546CF"/>
    <w:rsid w:val="000547C1"/>
    <w:rsid w:val="00060EFA"/>
    <w:rsid w:val="00060F20"/>
    <w:rsid w:val="00061840"/>
    <w:rsid w:val="000643E3"/>
    <w:rsid w:val="000674B5"/>
    <w:rsid w:val="00071403"/>
    <w:rsid w:val="00072304"/>
    <w:rsid w:val="0007652F"/>
    <w:rsid w:val="00077079"/>
    <w:rsid w:val="00082D50"/>
    <w:rsid w:val="000835E9"/>
    <w:rsid w:val="00084AB5"/>
    <w:rsid w:val="00085D71"/>
    <w:rsid w:val="00090A23"/>
    <w:rsid w:val="00096AD8"/>
    <w:rsid w:val="000A0A8E"/>
    <w:rsid w:val="000A2524"/>
    <w:rsid w:val="000A2FA1"/>
    <w:rsid w:val="000A3F22"/>
    <w:rsid w:val="000B1FC7"/>
    <w:rsid w:val="000C19F3"/>
    <w:rsid w:val="000C1A6E"/>
    <w:rsid w:val="000C46C0"/>
    <w:rsid w:val="000C6C61"/>
    <w:rsid w:val="000D12FE"/>
    <w:rsid w:val="000D39D4"/>
    <w:rsid w:val="000E613B"/>
    <w:rsid w:val="000E714C"/>
    <w:rsid w:val="000E7387"/>
    <w:rsid w:val="000E7633"/>
    <w:rsid w:val="000F422D"/>
    <w:rsid w:val="000F4D4A"/>
    <w:rsid w:val="00100CDC"/>
    <w:rsid w:val="001050DE"/>
    <w:rsid w:val="00110804"/>
    <w:rsid w:val="001128A8"/>
    <w:rsid w:val="00114758"/>
    <w:rsid w:val="00114F64"/>
    <w:rsid w:val="00117107"/>
    <w:rsid w:val="00117F49"/>
    <w:rsid w:val="00120653"/>
    <w:rsid w:val="0012178D"/>
    <w:rsid w:val="001229CD"/>
    <w:rsid w:val="0012660C"/>
    <w:rsid w:val="0012722B"/>
    <w:rsid w:val="00134368"/>
    <w:rsid w:val="00136632"/>
    <w:rsid w:val="0013720E"/>
    <w:rsid w:val="00140769"/>
    <w:rsid w:val="00144698"/>
    <w:rsid w:val="00145545"/>
    <w:rsid w:val="00145962"/>
    <w:rsid w:val="00153B3C"/>
    <w:rsid w:val="00156075"/>
    <w:rsid w:val="0016099F"/>
    <w:rsid w:val="00160B7B"/>
    <w:rsid w:val="001611B0"/>
    <w:rsid w:val="00164C44"/>
    <w:rsid w:val="00167479"/>
    <w:rsid w:val="001717EC"/>
    <w:rsid w:val="00175F07"/>
    <w:rsid w:val="001775D3"/>
    <w:rsid w:val="00177FBB"/>
    <w:rsid w:val="00180590"/>
    <w:rsid w:val="00182893"/>
    <w:rsid w:val="00183289"/>
    <w:rsid w:val="001855C5"/>
    <w:rsid w:val="001861E4"/>
    <w:rsid w:val="00192263"/>
    <w:rsid w:val="00194698"/>
    <w:rsid w:val="001A1560"/>
    <w:rsid w:val="001A336A"/>
    <w:rsid w:val="001A5A1F"/>
    <w:rsid w:val="001A60CC"/>
    <w:rsid w:val="001A61E8"/>
    <w:rsid w:val="001B0B10"/>
    <w:rsid w:val="001B2674"/>
    <w:rsid w:val="001B6C67"/>
    <w:rsid w:val="001C0AF9"/>
    <w:rsid w:val="001C2FC8"/>
    <w:rsid w:val="001C61B7"/>
    <w:rsid w:val="001C7CF1"/>
    <w:rsid w:val="001D06D6"/>
    <w:rsid w:val="001D0EFA"/>
    <w:rsid w:val="001D235F"/>
    <w:rsid w:val="001D501D"/>
    <w:rsid w:val="001D77DD"/>
    <w:rsid w:val="001E0A37"/>
    <w:rsid w:val="001E41A3"/>
    <w:rsid w:val="001E684D"/>
    <w:rsid w:val="001E69D6"/>
    <w:rsid w:val="001F196A"/>
    <w:rsid w:val="001F3B3E"/>
    <w:rsid w:val="001F469D"/>
    <w:rsid w:val="001F7832"/>
    <w:rsid w:val="00200D6A"/>
    <w:rsid w:val="00206540"/>
    <w:rsid w:val="002112D7"/>
    <w:rsid w:val="00214BF1"/>
    <w:rsid w:val="00216F8F"/>
    <w:rsid w:val="00217ACA"/>
    <w:rsid w:val="0022165B"/>
    <w:rsid w:val="00230172"/>
    <w:rsid w:val="00234A37"/>
    <w:rsid w:val="0023608F"/>
    <w:rsid w:val="00240E7D"/>
    <w:rsid w:val="002421BF"/>
    <w:rsid w:val="0024435F"/>
    <w:rsid w:val="002473C2"/>
    <w:rsid w:val="00250134"/>
    <w:rsid w:val="002506E8"/>
    <w:rsid w:val="002557E2"/>
    <w:rsid w:val="00266442"/>
    <w:rsid w:val="00270558"/>
    <w:rsid w:val="00283252"/>
    <w:rsid w:val="002904D7"/>
    <w:rsid w:val="00290ADE"/>
    <w:rsid w:val="002939FA"/>
    <w:rsid w:val="00293EEF"/>
    <w:rsid w:val="002A2660"/>
    <w:rsid w:val="002A6557"/>
    <w:rsid w:val="002B34C6"/>
    <w:rsid w:val="002B4F00"/>
    <w:rsid w:val="002B5A53"/>
    <w:rsid w:val="002B669E"/>
    <w:rsid w:val="002C3A07"/>
    <w:rsid w:val="002D61BD"/>
    <w:rsid w:val="002E0400"/>
    <w:rsid w:val="002E3C4B"/>
    <w:rsid w:val="002E4FAD"/>
    <w:rsid w:val="002E7F5C"/>
    <w:rsid w:val="002F02B3"/>
    <w:rsid w:val="002F0CF1"/>
    <w:rsid w:val="002F633C"/>
    <w:rsid w:val="002F7083"/>
    <w:rsid w:val="003022AA"/>
    <w:rsid w:val="0030545B"/>
    <w:rsid w:val="003112A5"/>
    <w:rsid w:val="00311F97"/>
    <w:rsid w:val="003127FA"/>
    <w:rsid w:val="00313C8A"/>
    <w:rsid w:val="00315409"/>
    <w:rsid w:val="00326831"/>
    <w:rsid w:val="00327917"/>
    <w:rsid w:val="003318A3"/>
    <w:rsid w:val="00333FFE"/>
    <w:rsid w:val="003414BA"/>
    <w:rsid w:val="003441E3"/>
    <w:rsid w:val="00350666"/>
    <w:rsid w:val="00352071"/>
    <w:rsid w:val="00352372"/>
    <w:rsid w:val="00352EEC"/>
    <w:rsid w:val="003542F9"/>
    <w:rsid w:val="00354F7E"/>
    <w:rsid w:val="003553D4"/>
    <w:rsid w:val="0035621C"/>
    <w:rsid w:val="00372E1D"/>
    <w:rsid w:val="003766A3"/>
    <w:rsid w:val="00377D12"/>
    <w:rsid w:val="003808D2"/>
    <w:rsid w:val="00380EB2"/>
    <w:rsid w:val="00381704"/>
    <w:rsid w:val="0038208D"/>
    <w:rsid w:val="00383F59"/>
    <w:rsid w:val="003852B8"/>
    <w:rsid w:val="00387CF7"/>
    <w:rsid w:val="003929E2"/>
    <w:rsid w:val="00394630"/>
    <w:rsid w:val="00395554"/>
    <w:rsid w:val="003956A6"/>
    <w:rsid w:val="003A41B2"/>
    <w:rsid w:val="003A421A"/>
    <w:rsid w:val="003A5886"/>
    <w:rsid w:val="003A7574"/>
    <w:rsid w:val="003A7979"/>
    <w:rsid w:val="003A7AA9"/>
    <w:rsid w:val="003A7B44"/>
    <w:rsid w:val="003B01E6"/>
    <w:rsid w:val="003B06A7"/>
    <w:rsid w:val="003B39B1"/>
    <w:rsid w:val="003B5090"/>
    <w:rsid w:val="003B5AE8"/>
    <w:rsid w:val="003C4DDB"/>
    <w:rsid w:val="003C58D5"/>
    <w:rsid w:val="003C5B3E"/>
    <w:rsid w:val="003D503F"/>
    <w:rsid w:val="003D740B"/>
    <w:rsid w:val="003D7F4E"/>
    <w:rsid w:val="003E1E49"/>
    <w:rsid w:val="003E1F1B"/>
    <w:rsid w:val="003E2D7C"/>
    <w:rsid w:val="003E697D"/>
    <w:rsid w:val="003F1C7B"/>
    <w:rsid w:val="003F1E88"/>
    <w:rsid w:val="0040077A"/>
    <w:rsid w:val="00410D12"/>
    <w:rsid w:val="0041693B"/>
    <w:rsid w:val="00417D33"/>
    <w:rsid w:val="00435C92"/>
    <w:rsid w:val="004373C5"/>
    <w:rsid w:val="0044350E"/>
    <w:rsid w:val="004437AB"/>
    <w:rsid w:val="004453AF"/>
    <w:rsid w:val="00447EBC"/>
    <w:rsid w:val="004541B2"/>
    <w:rsid w:val="004619CC"/>
    <w:rsid w:val="00464773"/>
    <w:rsid w:val="00466C38"/>
    <w:rsid w:val="00467345"/>
    <w:rsid w:val="004673D1"/>
    <w:rsid w:val="004702B0"/>
    <w:rsid w:val="004816CE"/>
    <w:rsid w:val="0048175D"/>
    <w:rsid w:val="00487513"/>
    <w:rsid w:val="00491864"/>
    <w:rsid w:val="00493EA4"/>
    <w:rsid w:val="00497477"/>
    <w:rsid w:val="004A02FC"/>
    <w:rsid w:val="004A285A"/>
    <w:rsid w:val="004A3915"/>
    <w:rsid w:val="004A596F"/>
    <w:rsid w:val="004B0748"/>
    <w:rsid w:val="004B2676"/>
    <w:rsid w:val="004D0F9D"/>
    <w:rsid w:val="004D6E74"/>
    <w:rsid w:val="004D7754"/>
    <w:rsid w:val="004E3D7D"/>
    <w:rsid w:val="004F5A54"/>
    <w:rsid w:val="004F7A6E"/>
    <w:rsid w:val="00505FE8"/>
    <w:rsid w:val="00506BAF"/>
    <w:rsid w:val="005117C9"/>
    <w:rsid w:val="00514011"/>
    <w:rsid w:val="00517C4B"/>
    <w:rsid w:val="005361CB"/>
    <w:rsid w:val="005413AA"/>
    <w:rsid w:val="00541B77"/>
    <w:rsid w:val="00542498"/>
    <w:rsid w:val="00543C55"/>
    <w:rsid w:val="00544457"/>
    <w:rsid w:val="00545278"/>
    <w:rsid w:val="00552AC1"/>
    <w:rsid w:val="00553D55"/>
    <w:rsid w:val="00556527"/>
    <w:rsid w:val="00565940"/>
    <w:rsid w:val="00574F54"/>
    <w:rsid w:val="0057511A"/>
    <w:rsid w:val="0057798D"/>
    <w:rsid w:val="00584D6E"/>
    <w:rsid w:val="00585B74"/>
    <w:rsid w:val="005861C2"/>
    <w:rsid w:val="005919F8"/>
    <w:rsid w:val="00596932"/>
    <w:rsid w:val="005A0E85"/>
    <w:rsid w:val="005A21FB"/>
    <w:rsid w:val="005A2E67"/>
    <w:rsid w:val="005A30AF"/>
    <w:rsid w:val="005B468D"/>
    <w:rsid w:val="005B6FA5"/>
    <w:rsid w:val="005C001C"/>
    <w:rsid w:val="005C5520"/>
    <w:rsid w:val="005D0A33"/>
    <w:rsid w:val="005E1413"/>
    <w:rsid w:val="005E4675"/>
    <w:rsid w:val="005F6DDE"/>
    <w:rsid w:val="00601175"/>
    <w:rsid w:val="006014E5"/>
    <w:rsid w:val="00601D25"/>
    <w:rsid w:val="0060451A"/>
    <w:rsid w:val="00605C10"/>
    <w:rsid w:val="00613190"/>
    <w:rsid w:val="006173F7"/>
    <w:rsid w:val="00617EAC"/>
    <w:rsid w:val="006224A4"/>
    <w:rsid w:val="00624A95"/>
    <w:rsid w:val="00625E82"/>
    <w:rsid w:val="006260F9"/>
    <w:rsid w:val="006316E0"/>
    <w:rsid w:val="006329D5"/>
    <w:rsid w:val="00633E8C"/>
    <w:rsid w:val="0063701B"/>
    <w:rsid w:val="00637B04"/>
    <w:rsid w:val="00637F08"/>
    <w:rsid w:val="00643D6F"/>
    <w:rsid w:val="006507DC"/>
    <w:rsid w:val="006512A3"/>
    <w:rsid w:val="0065259E"/>
    <w:rsid w:val="00652CD3"/>
    <w:rsid w:val="0065399C"/>
    <w:rsid w:val="00664D9B"/>
    <w:rsid w:val="00664DA3"/>
    <w:rsid w:val="00671433"/>
    <w:rsid w:val="00671B80"/>
    <w:rsid w:val="0067604B"/>
    <w:rsid w:val="006817D3"/>
    <w:rsid w:val="00684A16"/>
    <w:rsid w:val="00684EE3"/>
    <w:rsid w:val="00690554"/>
    <w:rsid w:val="00693D11"/>
    <w:rsid w:val="006A0AC3"/>
    <w:rsid w:val="006A1939"/>
    <w:rsid w:val="006A1E67"/>
    <w:rsid w:val="006A22E0"/>
    <w:rsid w:val="006A264D"/>
    <w:rsid w:val="006A53CD"/>
    <w:rsid w:val="006A5BE1"/>
    <w:rsid w:val="006B5DEA"/>
    <w:rsid w:val="006E12BE"/>
    <w:rsid w:val="006E3963"/>
    <w:rsid w:val="006F1F30"/>
    <w:rsid w:val="006F22E9"/>
    <w:rsid w:val="006F5CCB"/>
    <w:rsid w:val="006F651B"/>
    <w:rsid w:val="0070363E"/>
    <w:rsid w:val="007037A4"/>
    <w:rsid w:val="007041D5"/>
    <w:rsid w:val="00706265"/>
    <w:rsid w:val="00714193"/>
    <w:rsid w:val="00714243"/>
    <w:rsid w:val="007223C9"/>
    <w:rsid w:val="007235C9"/>
    <w:rsid w:val="00727ECB"/>
    <w:rsid w:val="0073060D"/>
    <w:rsid w:val="00732237"/>
    <w:rsid w:val="0073354B"/>
    <w:rsid w:val="0073407F"/>
    <w:rsid w:val="00735625"/>
    <w:rsid w:val="00735A52"/>
    <w:rsid w:val="00737CB8"/>
    <w:rsid w:val="007433B5"/>
    <w:rsid w:val="007449EA"/>
    <w:rsid w:val="00745A51"/>
    <w:rsid w:val="00752951"/>
    <w:rsid w:val="007624D0"/>
    <w:rsid w:val="00763E9E"/>
    <w:rsid w:val="00764C9C"/>
    <w:rsid w:val="00766C73"/>
    <w:rsid w:val="00767E48"/>
    <w:rsid w:val="00775A90"/>
    <w:rsid w:val="00776036"/>
    <w:rsid w:val="0078110D"/>
    <w:rsid w:val="007823C7"/>
    <w:rsid w:val="00784506"/>
    <w:rsid w:val="00784F9C"/>
    <w:rsid w:val="00786D1D"/>
    <w:rsid w:val="00787539"/>
    <w:rsid w:val="0078759E"/>
    <w:rsid w:val="0079008D"/>
    <w:rsid w:val="007975B7"/>
    <w:rsid w:val="00797ECD"/>
    <w:rsid w:val="007A0BD7"/>
    <w:rsid w:val="007A1EE6"/>
    <w:rsid w:val="007A5054"/>
    <w:rsid w:val="007B2FD8"/>
    <w:rsid w:val="007B592E"/>
    <w:rsid w:val="007B5C84"/>
    <w:rsid w:val="007C0A91"/>
    <w:rsid w:val="007C139E"/>
    <w:rsid w:val="007C2805"/>
    <w:rsid w:val="007C68E4"/>
    <w:rsid w:val="007C6CC9"/>
    <w:rsid w:val="007D678D"/>
    <w:rsid w:val="007D7C1E"/>
    <w:rsid w:val="007E1B92"/>
    <w:rsid w:val="007E1FF7"/>
    <w:rsid w:val="007E37C2"/>
    <w:rsid w:val="007E6CA0"/>
    <w:rsid w:val="007E7831"/>
    <w:rsid w:val="007F64DC"/>
    <w:rsid w:val="007F79DC"/>
    <w:rsid w:val="00800FDF"/>
    <w:rsid w:val="00805341"/>
    <w:rsid w:val="00805722"/>
    <w:rsid w:val="00807BD5"/>
    <w:rsid w:val="00814A31"/>
    <w:rsid w:val="00831A0F"/>
    <w:rsid w:val="008320AA"/>
    <w:rsid w:val="00834D02"/>
    <w:rsid w:val="008404F9"/>
    <w:rsid w:val="0084735C"/>
    <w:rsid w:val="008517DB"/>
    <w:rsid w:val="008634F7"/>
    <w:rsid w:val="00864DAD"/>
    <w:rsid w:val="0087272B"/>
    <w:rsid w:val="00873B1E"/>
    <w:rsid w:val="00873FBE"/>
    <w:rsid w:val="008802FA"/>
    <w:rsid w:val="00884DAA"/>
    <w:rsid w:val="00886A4B"/>
    <w:rsid w:val="00887F04"/>
    <w:rsid w:val="008A4853"/>
    <w:rsid w:val="008A7D2D"/>
    <w:rsid w:val="008A7F54"/>
    <w:rsid w:val="008B0513"/>
    <w:rsid w:val="008B5F52"/>
    <w:rsid w:val="008C1290"/>
    <w:rsid w:val="008C2010"/>
    <w:rsid w:val="008C36CF"/>
    <w:rsid w:val="008C76F2"/>
    <w:rsid w:val="008D07E8"/>
    <w:rsid w:val="008D262D"/>
    <w:rsid w:val="008D3804"/>
    <w:rsid w:val="008D3D52"/>
    <w:rsid w:val="008D70E9"/>
    <w:rsid w:val="008E0BF9"/>
    <w:rsid w:val="008E305F"/>
    <w:rsid w:val="008E37F2"/>
    <w:rsid w:val="008E72A2"/>
    <w:rsid w:val="008E7821"/>
    <w:rsid w:val="008F0858"/>
    <w:rsid w:val="008F2BD1"/>
    <w:rsid w:val="008F3194"/>
    <w:rsid w:val="008F408E"/>
    <w:rsid w:val="008F5088"/>
    <w:rsid w:val="00900B20"/>
    <w:rsid w:val="00902D90"/>
    <w:rsid w:val="00904BB6"/>
    <w:rsid w:val="00906D70"/>
    <w:rsid w:val="009078B3"/>
    <w:rsid w:val="009101A4"/>
    <w:rsid w:val="00912CA5"/>
    <w:rsid w:val="0092128D"/>
    <w:rsid w:val="0092431C"/>
    <w:rsid w:val="0092703E"/>
    <w:rsid w:val="00930D53"/>
    <w:rsid w:val="00933763"/>
    <w:rsid w:val="00941095"/>
    <w:rsid w:val="009411D2"/>
    <w:rsid w:val="00942245"/>
    <w:rsid w:val="00945441"/>
    <w:rsid w:val="00945E54"/>
    <w:rsid w:val="00947812"/>
    <w:rsid w:val="0094787A"/>
    <w:rsid w:val="00947C12"/>
    <w:rsid w:val="009510E2"/>
    <w:rsid w:val="0095203F"/>
    <w:rsid w:val="00952163"/>
    <w:rsid w:val="0095297B"/>
    <w:rsid w:val="00962B18"/>
    <w:rsid w:val="00964525"/>
    <w:rsid w:val="00964E0B"/>
    <w:rsid w:val="00966C6E"/>
    <w:rsid w:val="00966EB8"/>
    <w:rsid w:val="00966ED9"/>
    <w:rsid w:val="00975A4B"/>
    <w:rsid w:val="00980E03"/>
    <w:rsid w:val="00980FD5"/>
    <w:rsid w:val="009868D7"/>
    <w:rsid w:val="00994F87"/>
    <w:rsid w:val="009A10F1"/>
    <w:rsid w:val="009A1B74"/>
    <w:rsid w:val="009A2CC8"/>
    <w:rsid w:val="009A6AB4"/>
    <w:rsid w:val="009B0A0A"/>
    <w:rsid w:val="009B253C"/>
    <w:rsid w:val="009B64B3"/>
    <w:rsid w:val="009B7191"/>
    <w:rsid w:val="009C2A25"/>
    <w:rsid w:val="009C2B22"/>
    <w:rsid w:val="009C3AB3"/>
    <w:rsid w:val="009C3EF2"/>
    <w:rsid w:val="009D3E90"/>
    <w:rsid w:val="009D63A8"/>
    <w:rsid w:val="009E11AA"/>
    <w:rsid w:val="009E2D9C"/>
    <w:rsid w:val="009E500E"/>
    <w:rsid w:val="009E6136"/>
    <w:rsid w:val="009E6309"/>
    <w:rsid w:val="009F07CC"/>
    <w:rsid w:val="009F2628"/>
    <w:rsid w:val="00A04094"/>
    <w:rsid w:val="00A10144"/>
    <w:rsid w:val="00A17A9D"/>
    <w:rsid w:val="00A22AA9"/>
    <w:rsid w:val="00A245B0"/>
    <w:rsid w:val="00A279D1"/>
    <w:rsid w:val="00A327BC"/>
    <w:rsid w:val="00A41A32"/>
    <w:rsid w:val="00A427F1"/>
    <w:rsid w:val="00A43B3D"/>
    <w:rsid w:val="00A46CD5"/>
    <w:rsid w:val="00A5150B"/>
    <w:rsid w:val="00A61B7C"/>
    <w:rsid w:val="00A73360"/>
    <w:rsid w:val="00A75EB9"/>
    <w:rsid w:val="00A75FCF"/>
    <w:rsid w:val="00A777FA"/>
    <w:rsid w:val="00A80C6A"/>
    <w:rsid w:val="00A8152E"/>
    <w:rsid w:val="00A8444B"/>
    <w:rsid w:val="00A85AAD"/>
    <w:rsid w:val="00A86285"/>
    <w:rsid w:val="00A901E1"/>
    <w:rsid w:val="00A90428"/>
    <w:rsid w:val="00A907CB"/>
    <w:rsid w:val="00A92A2C"/>
    <w:rsid w:val="00A92DA5"/>
    <w:rsid w:val="00A940F3"/>
    <w:rsid w:val="00A97BF9"/>
    <w:rsid w:val="00AA0851"/>
    <w:rsid w:val="00AA0BE7"/>
    <w:rsid w:val="00AA2AD7"/>
    <w:rsid w:val="00AA6EEF"/>
    <w:rsid w:val="00AB5807"/>
    <w:rsid w:val="00AC042A"/>
    <w:rsid w:val="00AC0A6C"/>
    <w:rsid w:val="00AC0B33"/>
    <w:rsid w:val="00AC2ECE"/>
    <w:rsid w:val="00AC43A4"/>
    <w:rsid w:val="00AC4E13"/>
    <w:rsid w:val="00AC5501"/>
    <w:rsid w:val="00AC7A7E"/>
    <w:rsid w:val="00AD3FF2"/>
    <w:rsid w:val="00AD4DCA"/>
    <w:rsid w:val="00AD6884"/>
    <w:rsid w:val="00AD7E44"/>
    <w:rsid w:val="00AE1D0F"/>
    <w:rsid w:val="00AF0B09"/>
    <w:rsid w:val="00AF1A6F"/>
    <w:rsid w:val="00AF2B2E"/>
    <w:rsid w:val="00AF4D6F"/>
    <w:rsid w:val="00AF5A59"/>
    <w:rsid w:val="00AF60AF"/>
    <w:rsid w:val="00B011F3"/>
    <w:rsid w:val="00B0427B"/>
    <w:rsid w:val="00B070E1"/>
    <w:rsid w:val="00B10864"/>
    <w:rsid w:val="00B1188A"/>
    <w:rsid w:val="00B1245C"/>
    <w:rsid w:val="00B20C6C"/>
    <w:rsid w:val="00B22311"/>
    <w:rsid w:val="00B2355B"/>
    <w:rsid w:val="00B23805"/>
    <w:rsid w:val="00B26794"/>
    <w:rsid w:val="00B26B85"/>
    <w:rsid w:val="00B32C88"/>
    <w:rsid w:val="00B33416"/>
    <w:rsid w:val="00B4413B"/>
    <w:rsid w:val="00B504E1"/>
    <w:rsid w:val="00B50CEA"/>
    <w:rsid w:val="00B54238"/>
    <w:rsid w:val="00B60497"/>
    <w:rsid w:val="00B60974"/>
    <w:rsid w:val="00B60F5B"/>
    <w:rsid w:val="00B61597"/>
    <w:rsid w:val="00B63AEC"/>
    <w:rsid w:val="00B6462A"/>
    <w:rsid w:val="00B76126"/>
    <w:rsid w:val="00B76CB3"/>
    <w:rsid w:val="00B841D6"/>
    <w:rsid w:val="00B90132"/>
    <w:rsid w:val="00B91F6D"/>
    <w:rsid w:val="00B97B76"/>
    <w:rsid w:val="00BA2B1E"/>
    <w:rsid w:val="00BB1F3B"/>
    <w:rsid w:val="00BB2917"/>
    <w:rsid w:val="00BB378B"/>
    <w:rsid w:val="00BB419E"/>
    <w:rsid w:val="00BC5819"/>
    <w:rsid w:val="00BC76E5"/>
    <w:rsid w:val="00BD3290"/>
    <w:rsid w:val="00BD4BE0"/>
    <w:rsid w:val="00BD4DF6"/>
    <w:rsid w:val="00BD6F0E"/>
    <w:rsid w:val="00BE1362"/>
    <w:rsid w:val="00BE1A9F"/>
    <w:rsid w:val="00BE760E"/>
    <w:rsid w:val="00BF10BB"/>
    <w:rsid w:val="00BF139E"/>
    <w:rsid w:val="00BF5C97"/>
    <w:rsid w:val="00BF7CC1"/>
    <w:rsid w:val="00C04FAA"/>
    <w:rsid w:val="00C07BBA"/>
    <w:rsid w:val="00C07F0C"/>
    <w:rsid w:val="00C11AF6"/>
    <w:rsid w:val="00C14C5C"/>
    <w:rsid w:val="00C169A8"/>
    <w:rsid w:val="00C1795B"/>
    <w:rsid w:val="00C20186"/>
    <w:rsid w:val="00C20B8F"/>
    <w:rsid w:val="00C229EE"/>
    <w:rsid w:val="00C2446C"/>
    <w:rsid w:val="00C2562C"/>
    <w:rsid w:val="00C27DEF"/>
    <w:rsid w:val="00C31BD6"/>
    <w:rsid w:val="00C35DF0"/>
    <w:rsid w:val="00C37EAA"/>
    <w:rsid w:val="00C37F50"/>
    <w:rsid w:val="00C46C56"/>
    <w:rsid w:val="00C513DC"/>
    <w:rsid w:val="00C5657B"/>
    <w:rsid w:val="00C56635"/>
    <w:rsid w:val="00C601FC"/>
    <w:rsid w:val="00C63049"/>
    <w:rsid w:val="00C67CB5"/>
    <w:rsid w:val="00C71F9A"/>
    <w:rsid w:val="00C73C32"/>
    <w:rsid w:val="00C75FA2"/>
    <w:rsid w:val="00C829A1"/>
    <w:rsid w:val="00C82B48"/>
    <w:rsid w:val="00C87B95"/>
    <w:rsid w:val="00C90518"/>
    <w:rsid w:val="00C92AF9"/>
    <w:rsid w:val="00CA596E"/>
    <w:rsid w:val="00CB09E7"/>
    <w:rsid w:val="00CB142A"/>
    <w:rsid w:val="00CB1AEA"/>
    <w:rsid w:val="00CB502E"/>
    <w:rsid w:val="00CC04FB"/>
    <w:rsid w:val="00CC15A9"/>
    <w:rsid w:val="00CC176D"/>
    <w:rsid w:val="00CC6E3F"/>
    <w:rsid w:val="00CD15F8"/>
    <w:rsid w:val="00CD2108"/>
    <w:rsid w:val="00CD4CB2"/>
    <w:rsid w:val="00CD669F"/>
    <w:rsid w:val="00CE2E85"/>
    <w:rsid w:val="00CE4FFE"/>
    <w:rsid w:val="00CF0047"/>
    <w:rsid w:val="00CF1733"/>
    <w:rsid w:val="00CF2928"/>
    <w:rsid w:val="00CF314B"/>
    <w:rsid w:val="00CF3262"/>
    <w:rsid w:val="00D0248C"/>
    <w:rsid w:val="00D0249E"/>
    <w:rsid w:val="00D07ABD"/>
    <w:rsid w:val="00D1374C"/>
    <w:rsid w:val="00D13BD2"/>
    <w:rsid w:val="00D17D1D"/>
    <w:rsid w:val="00D20FE1"/>
    <w:rsid w:val="00D23E3D"/>
    <w:rsid w:val="00D26680"/>
    <w:rsid w:val="00D2754E"/>
    <w:rsid w:val="00D31F52"/>
    <w:rsid w:val="00D351D6"/>
    <w:rsid w:val="00D41BEE"/>
    <w:rsid w:val="00D43858"/>
    <w:rsid w:val="00D4545B"/>
    <w:rsid w:val="00D470FD"/>
    <w:rsid w:val="00D6660A"/>
    <w:rsid w:val="00D66BD7"/>
    <w:rsid w:val="00D73190"/>
    <w:rsid w:val="00D80D2E"/>
    <w:rsid w:val="00D81EB8"/>
    <w:rsid w:val="00D8648E"/>
    <w:rsid w:val="00D963B2"/>
    <w:rsid w:val="00DA03A6"/>
    <w:rsid w:val="00DA129F"/>
    <w:rsid w:val="00DA13BF"/>
    <w:rsid w:val="00DA3E69"/>
    <w:rsid w:val="00DA3FFC"/>
    <w:rsid w:val="00DB0F02"/>
    <w:rsid w:val="00DB2D49"/>
    <w:rsid w:val="00DB3691"/>
    <w:rsid w:val="00DC0761"/>
    <w:rsid w:val="00DC3E95"/>
    <w:rsid w:val="00DC3F95"/>
    <w:rsid w:val="00DC62D5"/>
    <w:rsid w:val="00DE2A56"/>
    <w:rsid w:val="00DE51DC"/>
    <w:rsid w:val="00DE57AD"/>
    <w:rsid w:val="00DE5895"/>
    <w:rsid w:val="00DF0233"/>
    <w:rsid w:val="00DF4764"/>
    <w:rsid w:val="00DF64E8"/>
    <w:rsid w:val="00DF6AA4"/>
    <w:rsid w:val="00E02755"/>
    <w:rsid w:val="00E03802"/>
    <w:rsid w:val="00E04845"/>
    <w:rsid w:val="00E11681"/>
    <w:rsid w:val="00E11715"/>
    <w:rsid w:val="00E22489"/>
    <w:rsid w:val="00E228BC"/>
    <w:rsid w:val="00E24EC0"/>
    <w:rsid w:val="00E27650"/>
    <w:rsid w:val="00E31AFF"/>
    <w:rsid w:val="00E34453"/>
    <w:rsid w:val="00E366EB"/>
    <w:rsid w:val="00E433CA"/>
    <w:rsid w:val="00E44597"/>
    <w:rsid w:val="00E504F0"/>
    <w:rsid w:val="00E532C4"/>
    <w:rsid w:val="00E56DD6"/>
    <w:rsid w:val="00E57CD4"/>
    <w:rsid w:val="00E63873"/>
    <w:rsid w:val="00E67F7F"/>
    <w:rsid w:val="00E70747"/>
    <w:rsid w:val="00E7135A"/>
    <w:rsid w:val="00E74DC9"/>
    <w:rsid w:val="00E828D8"/>
    <w:rsid w:val="00E862DA"/>
    <w:rsid w:val="00E953D8"/>
    <w:rsid w:val="00EA019A"/>
    <w:rsid w:val="00EA1BFC"/>
    <w:rsid w:val="00EA369E"/>
    <w:rsid w:val="00EA429A"/>
    <w:rsid w:val="00EA724D"/>
    <w:rsid w:val="00EB020C"/>
    <w:rsid w:val="00EB138A"/>
    <w:rsid w:val="00EB3551"/>
    <w:rsid w:val="00EB3A51"/>
    <w:rsid w:val="00EB44DE"/>
    <w:rsid w:val="00EB77F2"/>
    <w:rsid w:val="00EC1DBB"/>
    <w:rsid w:val="00EC6296"/>
    <w:rsid w:val="00ED197B"/>
    <w:rsid w:val="00ED7A98"/>
    <w:rsid w:val="00EE1156"/>
    <w:rsid w:val="00EE46A7"/>
    <w:rsid w:val="00EE4A40"/>
    <w:rsid w:val="00EE6027"/>
    <w:rsid w:val="00EF3050"/>
    <w:rsid w:val="00EF3123"/>
    <w:rsid w:val="00F000B0"/>
    <w:rsid w:val="00F0224F"/>
    <w:rsid w:val="00F03FB7"/>
    <w:rsid w:val="00F064AB"/>
    <w:rsid w:val="00F06942"/>
    <w:rsid w:val="00F07B32"/>
    <w:rsid w:val="00F110AC"/>
    <w:rsid w:val="00F11B4A"/>
    <w:rsid w:val="00F1523C"/>
    <w:rsid w:val="00F1545E"/>
    <w:rsid w:val="00F1570A"/>
    <w:rsid w:val="00F15AFB"/>
    <w:rsid w:val="00F22123"/>
    <w:rsid w:val="00F24626"/>
    <w:rsid w:val="00F25589"/>
    <w:rsid w:val="00F33AAA"/>
    <w:rsid w:val="00F3451E"/>
    <w:rsid w:val="00F36104"/>
    <w:rsid w:val="00F361ED"/>
    <w:rsid w:val="00F3721F"/>
    <w:rsid w:val="00F4391D"/>
    <w:rsid w:val="00F4765C"/>
    <w:rsid w:val="00F50605"/>
    <w:rsid w:val="00F51FBC"/>
    <w:rsid w:val="00F54B0B"/>
    <w:rsid w:val="00F54BE2"/>
    <w:rsid w:val="00F60003"/>
    <w:rsid w:val="00F63A19"/>
    <w:rsid w:val="00F64EE9"/>
    <w:rsid w:val="00F70D92"/>
    <w:rsid w:val="00F76447"/>
    <w:rsid w:val="00F8033F"/>
    <w:rsid w:val="00F806CE"/>
    <w:rsid w:val="00F81586"/>
    <w:rsid w:val="00F8182D"/>
    <w:rsid w:val="00F8526C"/>
    <w:rsid w:val="00F865BA"/>
    <w:rsid w:val="00F90FD9"/>
    <w:rsid w:val="00F91BA1"/>
    <w:rsid w:val="00F93046"/>
    <w:rsid w:val="00F95BA4"/>
    <w:rsid w:val="00FA0D02"/>
    <w:rsid w:val="00FA1787"/>
    <w:rsid w:val="00FA2607"/>
    <w:rsid w:val="00FA2D25"/>
    <w:rsid w:val="00FA3289"/>
    <w:rsid w:val="00FA5C62"/>
    <w:rsid w:val="00FB2803"/>
    <w:rsid w:val="00FC48D5"/>
    <w:rsid w:val="00FC7236"/>
    <w:rsid w:val="00FC7670"/>
    <w:rsid w:val="00FD144A"/>
    <w:rsid w:val="00FD1A65"/>
    <w:rsid w:val="00FD2C38"/>
    <w:rsid w:val="00FD75EE"/>
    <w:rsid w:val="00FE2895"/>
    <w:rsid w:val="00FE436D"/>
    <w:rsid w:val="00FF1273"/>
    <w:rsid w:val="00FF4277"/>
    <w:rsid w:val="00FF4E00"/>
    <w:rsid w:val="00FF5F03"/>
    <w:rsid w:val="00FF7817"/>
    <w:rsid w:val="00FF7C96"/>
    <w:rsid w:val="00FF7DF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5516EC1-94EB-47BC-9344-2AE7EC18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805"/>
    <w:pPr>
      <w:autoSpaceDE w:val="0"/>
      <w:autoSpaceDN w:val="0"/>
    </w:pPr>
    <w:rPr>
      <w:lang w:val="es-ES_tradnl" w:eastAsia="es-ES"/>
    </w:rPr>
  </w:style>
  <w:style w:type="paragraph" w:styleId="Ttulo1">
    <w:name w:val="heading 1"/>
    <w:basedOn w:val="Normal"/>
    <w:next w:val="Normal"/>
    <w:link w:val="Ttulo1Car"/>
    <w:qFormat/>
    <w:rsid w:val="00B23805"/>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B23805"/>
    <w:pPr>
      <w:keepNext/>
      <w:autoSpaceDE/>
      <w:autoSpaceDN/>
      <w:jc w:val="both"/>
      <w:outlineLvl w:val="1"/>
    </w:pPr>
    <w:rPr>
      <w:rFonts w:ascii="CG Omega" w:hAnsi="CG Omega" w:cs="Arial"/>
      <w:b/>
      <w:bCs/>
      <w:i/>
      <w:iCs/>
      <w:sz w:val="24"/>
      <w:szCs w:val="24"/>
      <w:lang w:val="es-ES"/>
    </w:rPr>
  </w:style>
  <w:style w:type="paragraph" w:styleId="Ttulo3">
    <w:name w:val="heading 3"/>
    <w:basedOn w:val="Normal"/>
    <w:next w:val="Normal"/>
    <w:link w:val="Ttulo3Car"/>
    <w:qFormat/>
    <w:rsid w:val="00B23805"/>
    <w:pPr>
      <w:keepNext/>
      <w:autoSpaceDE/>
      <w:autoSpaceDN/>
      <w:jc w:val="both"/>
      <w:outlineLvl w:val="2"/>
    </w:pPr>
    <w:rPr>
      <w:rFonts w:ascii="CG Omega" w:hAnsi="CG Omega" w:cs="Arial"/>
      <w:i/>
      <w:iCs/>
      <w:sz w:val="28"/>
      <w:szCs w:val="24"/>
      <w:lang w:val="es-ES"/>
    </w:rPr>
  </w:style>
  <w:style w:type="paragraph" w:styleId="Ttulo4">
    <w:name w:val="heading 4"/>
    <w:basedOn w:val="Normal"/>
    <w:next w:val="Normal"/>
    <w:link w:val="Ttulo4Car"/>
    <w:qFormat/>
    <w:rsid w:val="00B23805"/>
    <w:pPr>
      <w:keepNext/>
      <w:spacing w:before="240" w:after="60"/>
      <w:outlineLvl w:val="3"/>
    </w:pPr>
    <w:rPr>
      <w:b/>
      <w:bCs/>
      <w:sz w:val="28"/>
      <w:szCs w:val="28"/>
    </w:rPr>
  </w:style>
  <w:style w:type="paragraph" w:styleId="Ttulo5">
    <w:name w:val="heading 5"/>
    <w:basedOn w:val="Normal"/>
    <w:next w:val="Normal"/>
    <w:link w:val="Ttulo5Car"/>
    <w:qFormat/>
    <w:rsid w:val="00B23805"/>
    <w:pPr>
      <w:spacing w:before="240" w:after="60"/>
      <w:outlineLvl w:val="4"/>
    </w:pPr>
    <w:rPr>
      <w:b/>
      <w:bCs/>
      <w:i/>
      <w:iCs/>
      <w:sz w:val="26"/>
      <w:szCs w:val="26"/>
    </w:rPr>
  </w:style>
  <w:style w:type="paragraph" w:styleId="Ttulo6">
    <w:name w:val="heading 6"/>
    <w:basedOn w:val="Normal"/>
    <w:next w:val="Normal"/>
    <w:link w:val="Ttulo6Car"/>
    <w:uiPriority w:val="9"/>
    <w:qFormat/>
    <w:rsid w:val="00B23805"/>
    <w:pPr>
      <w:spacing w:before="240" w:after="60"/>
      <w:outlineLvl w:val="5"/>
    </w:pPr>
    <w:rPr>
      <w:b/>
      <w:bCs/>
      <w:sz w:val="22"/>
      <w:szCs w:val="22"/>
    </w:rPr>
  </w:style>
  <w:style w:type="paragraph" w:styleId="Ttulo8">
    <w:name w:val="heading 8"/>
    <w:basedOn w:val="Normal"/>
    <w:next w:val="Normal"/>
    <w:qFormat/>
    <w:rsid w:val="00B23805"/>
    <w:pPr>
      <w:spacing w:before="240" w:after="60"/>
      <w:outlineLvl w:val="7"/>
    </w:pPr>
    <w:rPr>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1,h,h8,h9,h10,h18"/>
    <w:basedOn w:val="Normal"/>
    <w:link w:val="EncabezadoCar"/>
    <w:rsid w:val="00B23805"/>
    <w:pPr>
      <w:tabs>
        <w:tab w:val="center" w:pos="4252"/>
        <w:tab w:val="right" w:pos="8504"/>
      </w:tabs>
    </w:pPr>
  </w:style>
  <w:style w:type="table" w:styleId="Tablaconcuadrcula">
    <w:name w:val="Table Grid"/>
    <w:basedOn w:val="Tablanormal"/>
    <w:uiPriority w:val="39"/>
    <w:rsid w:val="00B238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rsid w:val="00B23805"/>
    <w:pPr>
      <w:tabs>
        <w:tab w:val="center" w:pos="4252"/>
        <w:tab w:val="right" w:pos="8504"/>
      </w:tabs>
    </w:pPr>
  </w:style>
  <w:style w:type="paragraph" w:styleId="Sangradetextonormal">
    <w:name w:val="Body Text Indent"/>
    <w:basedOn w:val="Normal"/>
    <w:link w:val="SangradetextonormalCar"/>
    <w:rsid w:val="00B23805"/>
    <w:pPr>
      <w:autoSpaceDE/>
      <w:autoSpaceDN/>
      <w:ind w:left="2832" w:hanging="2832"/>
      <w:jc w:val="both"/>
    </w:pPr>
    <w:rPr>
      <w:rFonts w:ascii="Comic Sans MS" w:hAnsi="Comic Sans MS" w:cs="Arial"/>
      <w:sz w:val="24"/>
      <w:szCs w:val="24"/>
      <w:lang w:val="es-ES"/>
    </w:rPr>
  </w:style>
  <w:style w:type="paragraph" w:styleId="Textoindependiente2">
    <w:name w:val="Body Text 2"/>
    <w:basedOn w:val="Normal"/>
    <w:link w:val="Textoindependiente2Car"/>
    <w:rsid w:val="00B23805"/>
    <w:pPr>
      <w:spacing w:after="120" w:line="480" w:lineRule="auto"/>
    </w:pPr>
  </w:style>
  <w:style w:type="character" w:styleId="Hipervnculo">
    <w:name w:val="Hyperlink"/>
    <w:uiPriority w:val="99"/>
    <w:rsid w:val="00B23805"/>
    <w:rPr>
      <w:color w:val="0000FF"/>
      <w:u w:val="single"/>
    </w:rPr>
  </w:style>
  <w:style w:type="paragraph" w:styleId="Textoindependiente">
    <w:name w:val="Body Text"/>
    <w:basedOn w:val="Normal"/>
    <w:link w:val="TextoindependienteCar"/>
    <w:rsid w:val="00B23805"/>
    <w:pPr>
      <w:spacing w:after="120"/>
    </w:pPr>
  </w:style>
  <w:style w:type="character" w:styleId="Nmerodepgina">
    <w:name w:val="page number"/>
    <w:basedOn w:val="Fuentedeprrafopredeter"/>
    <w:rsid w:val="00B23805"/>
  </w:style>
  <w:style w:type="paragraph" w:styleId="NormalWeb">
    <w:name w:val="Normal (Web)"/>
    <w:basedOn w:val="Normal"/>
    <w:uiPriority w:val="99"/>
    <w:rsid w:val="00B23805"/>
    <w:pPr>
      <w:autoSpaceDE/>
      <w:autoSpaceDN/>
      <w:spacing w:before="100" w:beforeAutospacing="1" w:after="100" w:afterAutospacing="1"/>
    </w:pPr>
    <w:rPr>
      <w:color w:val="000099"/>
      <w:sz w:val="24"/>
      <w:szCs w:val="24"/>
      <w:lang w:val="es-ES"/>
    </w:rPr>
  </w:style>
  <w:style w:type="paragraph" w:styleId="Textonotapie">
    <w:name w:val="footnote text"/>
    <w:aliases w:val="ft,Car6"/>
    <w:basedOn w:val="Normal"/>
    <w:link w:val="TextonotapieCar"/>
    <w:rsid w:val="00B23805"/>
    <w:pPr>
      <w:overflowPunct w:val="0"/>
      <w:adjustRightInd w:val="0"/>
    </w:pPr>
  </w:style>
  <w:style w:type="character" w:styleId="Refdenotaalpie">
    <w:name w:val="footnote reference"/>
    <w:rsid w:val="00B23805"/>
    <w:rPr>
      <w:vertAlign w:val="superscript"/>
    </w:rPr>
  </w:style>
  <w:style w:type="paragraph" w:styleId="HTMLconformatoprevio">
    <w:name w:val="HTML Preformatted"/>
    <w:basedOn w:val="Normal"/>
    <w:rsid w:val="00B23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lang w:val="es-ES"/>
    </w:rPr>
  </w:style>
  <w:style w:type="character" w:styleId="Textoennegrita">
    <w:name w:val="Strong"/>
    <w:uiPriority w:val="22"/>
    <w:qFormat/>
    <w:rsid w:val="00B23805"/>
    <w:rPr>
      <w:b/>
      <w:bCs/>
    </w:rPr>
  </w:style>
  <w:style w:type="paragraph" w:customStyle="1" w:styleId="CharCharChar1CarCarCarCar">
    <w:name w:val="Char Char Char1 Car Car Car Car"/>
    <w:basedOn w:val="Normal"/>
    <w:rsid w:val="00B23805"/>
    <w:pPr>
      <w:autoSpaceDE/>
      <w:autoSpaceDN/>
      <w:spacing w:after="160" w:line="240" w:lineRule="exact"/>
    </w:pPr>
    <w:rPr>
      <w:rFonts w:ascii="Verdana" w:hAnsi="Verdana"/>
      <w:lang w:val="es-ES" w:eastAsia="en-US"/>
    </w:rPr>
  </w:style>
  <w:style w:type="paragraph" w:styleId="Textoindependiente3">
    <w:name w:val="Body Text 3"/>
    <w:basedOn w:val="Normal"/>
    <w:link w:val="Textoindependiente3Car"/>
    <w:rsid w:val="00B23805"/>
    <w:pPr>
      <w:spacing w:after="120"/>
    </w:pPr>
    <w:rPr>
      <w:sz w:val="16"/>
      <w:szCs w:val="16"/>
    </w:rPr>
  </w:style>
  <w:style w:type="paragraph" w:styleId="TDC2">
    <w:name w:val="toc 2"/>
    <w:basedOn w:val="Normal"/>
    <w:next w:val="Normal"/>
    <w:autoRedefine/>
    <w:uiPriority w:val="39"/>
    <w:rsid w:val="0007652F"/>
    <w:pPr>
      <w:jc w:val="center"/>
    </w:pPr>
    <w:rPr>
      <w:rFonts w:ascii="Arial" w:hAnsi="Arial" w:cs="Arial"/>
      <w:b/>
      <w:smallCaps/>
      <w:sz w:val="24"/>
      <w:szCs w:val="24"/>
      <w:lang w:val="es-CO" w:eastAsia="es-NI"/>
    </w:rPr>
  </w:style>
  <w:style w:type="paragraph" w:customStyle="1" w:styleId="toa">
    <w:name w:val="toa"/>
    <w:basedOn w:val="Normal"/>
    <w:rsid w:val="00B23805"/>
    <w:pPr>
      <w:tabs>
        <w:tab w:val="left" w:pos="9000"/>
        <w:tab w:val="right" w:pos="9360"/>
      </w:tabs>
      <w:suppressAutoHyphens/>
    </w:pPr>
    <w:rPr>
      <w:rFonts w:ascii="Courier New" w:hAnsi="Courier New" w:cs="Courier New"/>
      <w:sz w:val="24"/>
      <w:szCs w:val="24"/>
      <w:lang w:val="en-US" w:eastAsia="es-NI"/>
    </w:rPr>
  </w:style>
  <w:style w:type="paragraph" w:styleId="Lista">
    <w:name w:val="List"/>
    <w:basedOn w:val="Normal"/>
    <w:rsid w:val="00B23805"/>
    <w:pPr>
      <w:ind w:left="283" w:hanging="283"/>
    </w:pPr>
    <w:rPr>
      <w:rFonts w:ascii="Arial" w:hAnsi="Arial" w:cs="Arial"/>
      <w:sz w:val="24"/>
      <w:szCs w:val="24"/>
      <w:lang w:val="es-ES" w:eastAsia="es-NI"/>
    </w:rPr>
  </w:style>
  <w:style w:type="paragraph" w:styleId="Lista2">
    <w:name w:val="List 2"/>
    <w:basedOn w:val="Normal"/>
    <w:rsid w:val="00B23805"/>
    <w:pPr>
      <w:ind w:left="566" w:hanging="283"/>
    </w:pPr>
    <w:rPr>
      <w:rFonts w:ascii="Arial" w:hAnsi="Arial" w:cs="Arial"/>
      <w:sz w:val="24"/>
      <w:szCs w:val="24"/>
      <w:lang w:val="es-ES" w:eastAsia="es-NI"/>
    </w:rPr>
  </w:style>
  <w:style w:type="paragraph" w:styleId="Saludo">
    <w:name w:val="Salutation"/>
    <w:basedOn w:val="Normal"/>
    <w:next w:val="Normal"/>
    <w:rsid w:val="00B23805"/>
    <w:rPr>
      <w:rFonts w:ascii="Arial" w:hAnsi="Arial" w:cs="Arial"/>
      <w:sz w:val="24"/>
      <w:szCs w:val="24"/>
      <w:lang w:val="es-ES" w:eastAsia="es-NI"/>
    </w:rPr>
  </w:style>
  <w:style w:type="paragraph" w:styleId="Listaconvietas">
    <w:name w:val="List Bullet"/>
    <w:basedOn w:val="Normal"/>
    <w:autoRedefine/>
    <w:uiPriority w:val="99"/>
    <w:rsid w:val="00964E0B"/>
    <w:pPr>
      <w:ind w:left="360" w:hanging="360"/>
      <w:jc w:val="both"/>
    </w:pPr>
    <w:rPr>
      <w:rFonts w:ascii="Arial" w:hAnsi="Arial" w:cs="Arial"/>
      <w:sz w:val="22"/>
      <w:szCs w:val="22"/>
      <w:lang w:eastAsia="es-NI"/>
    </w:rPr>
  </w:style>
  <w:style w:type="paragraph" w:styleId="Listaconvietas2">
    <w:name w:val="List Bullet 2"/>
    <w:basedOn w:val="Normal"/>
    <w:autoRedefine/>
    <w:rsid w:val="00B23805"/>
    <w:pPr>
      <w:numPr>
        <w:numId w:val="5"/>
      </w:numPr>
      <w:jc w:val="both"/>
    </w:pPr>
    <w:rPr>
      <w:rFonts w:ascii="Tahoma" w:hAnsi="Tahoma" w:cs="Tahoma"/>
      <w:b/>
      <w:color w:val="FF00FF"/>
      <w:sz w:val="22"/>
      <w:szCs w:val="22"/>
      <w:lang w:eastAsia="es-NI"/>
    </w:rPr>
  </w:style>
  <w:style w:type="paragraph" w:styleId="Listaconvietas3">
    <w:name w:val="List Bullet 3"/>
    <w:basedOn w:val="Normal"/>
    <w:autoRedefine/>
    <w:uiPriority w:val="99"/>
    <w:rsid w:val="00B23805"/>
    <w:pPr>
      <w:numPr>
        <w:numId w:val="1"/>
      </w:numPr>
    </w:pPr>
    <w:rPr>
      <w:rFonts w:ascii="Tahoma" w:hAnsi="Tahoma" w:cs="Tahoma"/>
      <w:b/>
      <w:sz w:val="22"/>
      <w:szCs w:val="22"/>
      <w:lang w:val="es-ES" w:eastAsia="es-NI"/>
    </w:rPr>
  </w:style>
  <w:style w:type="paragraph" w:customStyle="1" w:styleId="ListaCC">
    <w:name w:val="Lista CC."/>
    <w:basedOn w:val="Normal"/>
    <w:rsid w:val="00B23805"/>
    <w:rPr>
      <w:rFonts w:ascii="Arial" w:hAnsi="Arial" w:cs="Arial"/>
      <w:sz w:val="24"/>
      <w:szCs w:val="24"/>
      <w:lang w:val="es-ES" w:eastAsia="es-NI"/>
    </w:rPr>
  </w:style>
  <w:style w:type="paragraph" w:styleId="Continuarlista">
    <w:name w:val="List Continue"/>
    <w:basedOn w:val="Normal"/>
    <w:rsid w:val="00B23805"/>
    <w:pPr>
      <w:spacing w:after="120"/>
      <w:ind w:left="283"/>
    </w:pPr>
    <w:rPr>
      <w:rFonts w:ascii="Arial" w:hAnsi="Arial" w:cs="Arial"/>
      <w:sz w:val="24"/>
      <w:szCs w:val="24"/>
      <w:lang w:val="es-ES" w:eastAsia="es-NI"/>
    </w:rPr>
  </w:style>
  <w:style w:type="paragraph" w:styleId="Continuarlista2">
    <w:name w:val="List Continue 2"/>
    <w:basedOn w:val="Normal"/>
    <w:rsid w:val="00B23805"/>
    <w:pPr>
      <w:spacing w:after="120"/>
      <w:ind w:left="566"/>
    </w:pPr>
    <w:rPr>
      <w:rFonts w:ascii="Arial" w:hAnsi="Arial" w:cs="Arial"/>
      <w:sz w:val="24"/>
      <w:szCs w:val="24"/>
      <w:lang w:val="es-ES" w:eastAsia="es-NI"/>
    </w:rPr>
  </w:style>
  <w:style w:type="paragraph" w:customStyle="1" w:styleId="Direccininterior">
    <w:name w:val="Dirección interior"/>
    <w:basedOn w:val="Normal"/>
    <w:rsid w:val="00B23805"/>
    <w:rPr>
      <w:rFonts w:ascii="Arial" w:hAnsi="Arial" w:cs="Arial"/>
      <w:sz w:val="24"/>
      <w:szCs w:val="24"/>
      <w:lang w:val="es-ES" w:eastAsia="es-NI"/>
    </w:rPr>
  </w:style>
  <w:style w:type="paragraph" w:customStyle="1" w:styleId="Firmapuesto">
    <w:name w:val="Firma puesto"/>
    <w:basedOn w:val="Firma"/>
    <w:rsid w:val="00B23805"/>
    <w:pPr>
      <w:numPr>
        <w:numId w:val="4"/>
      </w:numPr>
      <w:tabs>
        <w:tab w:val="clear" w:pos="360"/>
      </w:tabs>
      <w:ind w:left="4252" w:firstLine="0"/>
    </w:pPr>
  </w:style>
  <w:style w:type="paragraph" w:customStyle="1" w:styleId="Lneadereferencia">
    <w:name w:val="Línea de referencia"/>
    <w:basedOn w:val="Textoindependiente"/>
    <w:rsid w:val="00B23805"/>
    <w:pPr>
      <w:numPr>
        <w:numId w:val="2"/>
      </w:numPr>
      <w:tabs>
        <w:tab w:val="clear" w:pos="720"/>
      </w:tabs>
      <w:spacing w:after="0"/>
      <w:ind w:left="0" w:firstLine="0"/>
      <w:jc w:val="both"/>
    </w:pPr>
    <w:rPr>
      <w:rFonts w:ascii="Arial" w:hAnsi="Arial" w:cs="Arial"/>
      <w:sz w:val="22"/>
      <w:szCs w:val="22"/>
      <w:lang w:eastAsia="es-NI"/>
    </w:rPr>
  </w:style>
  <w:style w:type="paragraph" w:styleId="Textodeglobo">
    <w:name w:val="Balloon Text"/>
    <w:basedOn w:val="Normal"/>
    <w:link w:val="TextodegloboCar"/>
    <w:uiPriority w:val="99"/>
    <w:rsid w:val="00B23805"/>
    <w:pPr>
      <w:numPr>
        <w:numId w:val="3"/>
      </w:numPr>
      <w:tabs>
        <w:tab w:val="clear" w:pos="720"/>
      </w:tabs>
      <w:ind w:left="0" w:firstLine="0"/>
    </w:pPr>
    <w:rPr>
      <w:rFonts w:ascii="Tahoma" w:hAnsi="Tahoma" w:cs="Tahoma"/>
      <w:sz w:val="16"/>
      <w:szCs w:val="16"/>
      <w:lang w:val="es-ES" w:eastAsia="es-NI"/>
    </w:rPr>
  </w:style>
  <w:style w:type="paragraph" w:styleId="Firma">
    <w:name w:val="Signature"/>
    <w:basedOn w:val="Normal"/>
    <w:rsid w:val="00B23805"/>
    <w:pPr>
      <w:ind w:left="4252"/>
    </w:pPr>
    <w:rPr>
      <w:rFonts w:ascii="Arial" w:hAnsi="Arial" w:cs="Arial"/>
      <w:sz w:val="24"/>
      <w:szCs w:val="24"/>
      <w:lang w:val="es-ES" w:eastAsia="es-NI"/>
    </w:rPr>
  </w:style>
  <w:style w:type="paragraph" w:customStyle="1" w:styleId="BodyText21">
    <w:name w:val="Body Text 21"/>
    <w:basedOn w:val="Normal"/>
    <w:rsid w:val="00B23805"/>
    <w:pPr>
      <w:widowControl w:val="0"/>
      <w:autoSpaceDE/>
      <w:autoSpaceDN/>
      <w:jc w:val="both"/>
    </w:pPr>
    <w:rPr>
      <w:sz w:val="24"/>
      <w:lang w:val="es-CO"/>
    </w:rPr>
  </w:style>
  <w:style w:type="paragraph" w:customStyle="1" w:styleId="Prrafodelista1">
    <w:name w:val="Párrafo de lista1"/>
    <w:basedOn w:val="Normal"/>
    <w:qFormat/>
    <w:rsid w:val="00085D71"/>
    <w:pPr>
      <w:autoSpaceDE/>
      <w:autoSpaceDN/>
      <w:spacing w:after="200" w:line="276" w:lineRule="auto"/>
      <w:ind w:left="720"/>
      <w:contextualSpacing/>
    </w:pPr>
    <w:rPr>
      <w:rFonts w:ascii="Calibri" w:eastAsia="Calibri" w:hAnsi="Calibri"/>
      <w:sz w:val="22"/>
      <w:szCs w:val="22"/>
      <w:lang w:val="en-US" w:eastAsia="en-US"/>
    </w:rPr>
  </w:style>
  <w:style w:type="paragraph" w:styleId="Textosinformato">
    <w:name w:val="Plain Text"/>
    <w:basedOn w:val="Normal"/>
    <w:link w:val="TextosinformatoCar"/>
    <w:rsid w:val="001775D3"/>
    <w:pPr>
      <w:autoSpaceDE/>
      <w:autoSpaceDN/>
    </w:pPr>
    <w:rPr>
      <w:rFonts w:ascii="Courier New" w:hAnsi="Courier New"/>
      <w:lang w:val="es-ES"/>
    </w:rPr>
  </w:style>
  <w:style w:type="paragraph" w:styleId="Prrafodelista">
    <w:name w:val="List Paragraph"/>
    <w:aliases w:val="VIÑETA,Viñetas,VIÑETAS,Lista vistosa - Énfasis 11"/>
    <w:basedOn w:val="Normal"/>
    <w:link w:val="PrrafodelistaCar"/>
    <w:uiPriority w:val="34"/>
    <w:qFormat/>
    <w:rsid w:val="0078110D"/>
    <w:pPr>
      <w:ind w:left="708"/>
    </w:pPr>
  </w:style>
  <w:style w:type="paragraph" w:styleId="Encabezadodemensaje">
    <w:name w:val="Message Header"/>
    <w:basedOn w:val="Normal"/>
    <w:rsid w:val="004A285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Cierre">
    <w:name w:val="Closing"/>
    <w:basedOn w:val="Normal"/>
    <w:rsid w:val="004A285A"/>
    <w:pPr>
      <w:ind w:left="4320"/>
    </w:pPr>
  </w:style>
  <w:style w:type="paragraph" w:customStyle="1" w:styleId="Infodocumentosadjuntos">
    <w:name w:val="Info documentos adjuntos"/>
    <w:basedOn w:val="Normal"/>
    <w:rsid w:val="004A285A"/>
  </w:style>
  <w:style w:type="paragraph" w:styleId="Textoindependienteprimerasangra2">
    <w:name w:val="Body Text First Indent 2"/>
    <w:basedOn w:val="Sangradetextonormal"/>
    <w:link w:val="Textoindependienteprimerasangra2Car"/>
    <w:rsid w:val="004A285A"/>
    <w:pPr>
      <w:autoSpaceDE w:val="0"/>
      <w:autoSpaceDN w:val="0"/>
      <w:spacing w:after="120"/>
      <w:ind w:left="360" w:firstLine="210"/>
      <w:jc w:val="left"/>
    </w:pPr>
    <w:rPr>
      <w:rFonts w:ascii="Times New Roman" w:hAnsi="Times New Roman" w:cs="Times New Roman"/>
      <w:sz w:val="20"/>
      <w:szCs w:val="20"/>
      <w:lang w:val="es-ES_tradnl"/>
    </w:rPr>
  </w:style>
  <w:style w:type="paragraph" w:styleId="Lista3">
    <w:name w:val="List 3"/>
    <w:basedOn w:val="Normal"/>
    <w:rsid w:val="00E74DC9"/>
    <w:pPr>
      <w:ind w:left="849" w:hanging="283"/>
      <w:contextualSpacing/>
    </w:pPr>
  </w:style>
  <w:style w:type="paragraph" w:customStyle="1" w:styleId="Default">
    <w:name w:val="Default"/>
    <w:link w:val="DefaultCar"/>
    <w:rsid w:val="0040077A"/>
    <w:pPr>
      <w:autoSpaceDE w:val="0"/>
      <w:autoSpaceDN w:val="0"/>
      <w:adjustRightInd w:val="0"/>
    </w:pPr>
    <w:rPr>
      <w:rFonts w:ascii="Arial" w:hAnsi="Arial" w:cs="Arial"/>
      <w:color w:val="000000"/>
      <w:sz w:val="24"/>
      <w:szCs w:val="24"/>
    </w:rPr>
  </w:style>
  <w:style w:type="paragraph" w:customStyle="1" w:styleId="Textoindependiente311">
    <w:name w:val="Texto independiente 311"/>
    <w:basedOn w:val="Normal"/>
    <w:rsid w:val="00B33416"/>
    <w:pPr>
      <w:widowControl w:val="0"/>
      <w:tabs>
        <w:tab w:val="left" w:pos="-720"/>
      </w:tabs>
      <w:autoSpaceDE/>
      <w:autoSpaceDN/>
      <w:jc w:val="both"/>
    </w:pPr>
    <w:rPr>
      <w:sz w:val="22"/>
      <w:lang w:val="es-ES"/>
    </w:rPr>
  </w:style>
  <w:style w:type="character" w:styleId="nfasis">
    <w:name w:val="Emphasis"/>
    <w:qFormat/>
    <w:rsid w:val="00886A4B"/>
    <w:rPr>
      <w:i/>
      <w:iCs/>
    </w:rPr>
  </w:style>
  <w:style w:type="character" w:customStyle="1" w:styleId="SangradetextonormalCar">
    <w:name w:val="Sangría de texto normal Car"/>
    <w:link w:val="Sangradetextonormal"/>
    <w:rsid w:val="00F63A19"/>
    <w:rPr>
      <w:rFonts w:ascii="Comic Sans MS" w:hAnsi="Comic Sans MS" w:cs="Arial"/>
      <w:sz w:val="24"/>
      <w:szCs w:val="24"/>
    </w:rPr>
  </w:style>
  <w:style w:type="character" w:customStyle="1" w:styleId="TextosinformatoCar">
    <w:name w:val="Texto sin formato Car"/>
    <w:link w:val="Textosinformato"/>
    <w:rsid w:val="00F63A19"/>
    <w:rPr>
      <w:rFonts w:ascii="Courier New" w:hAnsi="Courier New"/>
    </w:rPr>
  </w:style>
  <w:style w:type="character" w:customStyle="1" w:styleId="Ttulo1Car">
    <w:name w:val="Título 1 Car"/>
    <w:link w:val="Ttulo1"/>
    <w:rsid w:val="00EB77F2"/>
    <w:rPr>
      <w:rFonts w:ascii="Arial" w:hAnsi="Arial" w:cs="Arial"/>
      <w:b/>
      <w:bCs/>
      <w:kern w:val="32"/>
      <w:sz w:val="32"/>
      <w:szCs w:val="32"/>
      <w:lang w:val="es-ES_tradnl"/>
    </w:rPr>
  </w:style>
  <w:style w:type="character" w:customStyle="1" w:styleId="Ttulo2Car">
    <w:name w:val="Título 2 Car"/>
    <w:link w:val="Ttulo2"/>
    <w:rsid w:val="00EB77F2"/>
    <w:rPr>
      <w:rFonts w:ascii="CG Omega" w:hAnsi="CG Omega" w:cs="Arial"/>
      <w:b/>
      <w:bCs/>
      <w:i/>
      <w:iCs/>
      <w:sz w:val="24"/>
      <w:szCs w:val="24"/>
    </w:rPr>
  </w:style>
  <w:style w:type="character" w:customStyle="1" w:styleId="Ttulo3Car">
    <w:name w:val="Título 3 Car"/>
    <w:link w:val="Ttulo3"/>
    <w:rsid w:val="00EB77F2"/>
    <w:rPr>
      <w:rFonts w:ascii="CG Omega" w:hAnsi="CG Omega" w:cs="Arial"/>
      <w:i/>
      <w:iCs/>
      <w:sz w:val="28"/>
      <w:szCs w:val="24"/>
    </w:rPr>
  </w:style>
  <w:style w:type="character" w:customStyle="1" w:styleId="TextoindependienteCar">
    <w:name w:val="Texto independiente Car"/>
    <w:link w:val="Textoindependiente"/>
    <w:rsid w:val="00EB77F2"/>
    <w:rPr>
      <w:lang w:val="es-ES_tradnl"/>
    </w:rPr>
  </w:style>
  <w:style w:type="character" w:customStyle="1" w:styleId="TextonotapieCar">
    <w:name w:val="Texto nota pie Car"/>
    <w:aliases w:val="ft Car,Car6 Car"/>
    <w:link w:val="Textonotapie"/>
    <w:rsid w:val="00B1245C"/>
    <w:rPr>
      <w:lang w:val="es-ES_tradnl" w:eastAsia="es-ES"/>
    </w:rPr>
  </w:style>
  <w:style w:type="paragraph" w:customStyle="1" w:styleId="Prrafodelista10">
    <w:name w:val="Párrafo de lista1"/>
    <w:basedOn w:val="Normal"/>
    <w:qFormat/>
    <w:rsid w:val="00906D70"/>
    <w:pPr>
      <w:autoSpaceDE/>
      <w:autoSpaceDN/>
      <w:spacing w:after="200" w:line="276" w:lineRule="auto"/>
      <w:ind w:left="720"/>
      <w:contextualSpacing/>
    </w:pPr>
    <w:rPr>
      <w:rFonts w:ascii="Calibri" w:eastAsia="Calibri" w:hAnsi="Calibri"/>
      <w:sz w:val="22"/>
      <w:szCs w:val="22"/>
      <w:lang w:val="en-US" w:eastAsia="en-US"/>
    </w:rPr>
  </w:style>
  <w:style w:type="paragraph" w:styleId="Sinespaciado">
    <w:name w:val="No Spacing"/>
    <w:uiPriority w:val="1"/>
    <w:qFormat/>
    <w:rsid w:val="00A5150B"/>
    <w:rPr>
      <w:rFonts w:ascii="Calibri" w:eastAsia="Calibri" w:hAnsi="Calibri"/>
      <w:sz w:val="22"/>
      <w:szCs w:val="22"/>
      <w:lang w:val="es-ES" w:eastAsia="en-US"/>
    </w:rPr>
  </w:style>
  <w:style w:type="character" w:customStyle="1" w:styleId="DefaultCar">
    <w:name w:val="Default Car"/>
    <w:link w:val="Default"/>
    <w:locked/>
    <w:rsid w:val="001C0AF9"/>
    <w:rPr>
      <w:rFonts w:ascii="Arial" w:hAnsi="Arial" w:cs="Arial"/>
      <w:color w:val="000000"/>
      <w:sz w:val="24"/>
      <w:szCs w:val="24"/>
    </w:rPr>
  </w:style>
  <w:style w:type="character" w:styleId="Textodelmarcadordeposicin">
    <w:name w:val="Placeholder Text"/>
    <w:uiPriority w:val="99"/>
    <w:semiHidden/>
    <w:rsid w:val="00AB5807"/>
    <w:rPr>
      <w:color w:val="808080"/>
    </w:rPr>
  </w:style>
  <w:style w:type="character" w:customStyle="1" w:styleId="PrrafodelistaCar">
    <w:name w:val="Párrafo de lista Car"/>
    <w:aliases w:val="VIÑETA Car,Viñetas Car,VIÑETAS Car,Lista vistosa - Énfasis 11 Car"/>
    <w:link w:val="Prrafodelista"/>
    <w:uiPriority w:val="34"/>
    <w:locked/>
    <w:rsid w:val="004A02FC"/>
    <w:rPr>
      <w:lang w:val="es-ES_tradnl" w:eastAsia="es-ES"/>
    </w:rPr>
  </w:style>
  <w:style w:type="character" w:customStyle="1" w:styleId="Ttulo4Car">
    <w:name w:val="Título 4 Car"/>
    <w:link w:val="Ttulo4"/>
    <w:rsid w:val="00767E48"/>
    <w:rPr>
      <w:b/>
      <w:bCs/>
      <w:sz w:val="28"/>
      <w:szCs w:val="28"/>
      <w:lang w:val="es-ES_tradnl" w:eastAsia="es-ES"/>
    </w:rPr>
  </w:style>
  <w:style w:type="character" w:customStyle="1" w:styleId="EncabezadoCar">
    <w:name w:val="Encabezado Car"/>
    <w:aliases w:val="Encabezado1 Car,h Car,h8 Car,h9 Car,h10 Car,h18 Car"/>
    <w:link w:val="Encabezado"/>
    <w:rsid w:val="00767E48"/>
    <w:rPr>
      <w:lang w:val="es-ES_tradnl" w:eastAsia="es-ES"/>
    </w:rPr>
  </w:style>
  <w:style w:type="character" w:customStyle="1" w:styleId="PiedepginaCar">
    <w:name w:val="Pie de página Car"/>
    <w:link w:val="Piedepgina"/>
    <w:rsid w:val="00767E48"/>
    <w:rPr>
      <w:lang w:val="es-ES_tradnl" w:eastAsia="es-ES"/>
    </w:rPr>
  </w:style>
  <w:style w:type="character" w:customStyle="1" w:styleId="Textoindependiente3Car">
    <w:name w:val="Texto independiente 3 Car"/>
    <w:link w:val="Textoindependiente3"/>
    <w:rsid w:val="00767E48"/>
    <w:rPr>
      <w:sz w:val="16"/>
      <w:szCs w:val="16"/>
      <w:lang w:val="es-ES_tradnl" w:eastAsia="es-ES"/>
    </w:rPr>
  </w:style>
  <w:style w:type="character" w:customStyle="1" w:styleId="TextodegloboCar">
    <w:name w:val="Texto de globo Car"/>
    <w:link w:val="Textodeglobo"/>
    <w:uiPriority w:val="99"/>
    <w:rsid w:val="00767E48"/>
    <w:rPr>
      <w:rFonts w:ascii="Tahoma" w:hAnsi="Tahoma" w:cs="Tahoma"/>
      <w:sz w:val="16"/>
      <w:szCs w:val="16"/>
      <w:lang w:val="es-ES" w:eastAsia="es-NI"/>
    </w:rPr>
  </w:style>
  <w:style w:type="character" w:customStyle="1" w:styleId="Textoindependienteprimerasangra2Car">
    <w:name w:val="Texto independiente primera sangría 2 Car"/>
    <w:link w:val="Textoindependienteprimerasangra2"/>
    <w:rsid w:val="00767E48"/>
    <w:rPr>
      <w:lang w:val="es-ES_tradnl" w:eastAsia="es-ES"/>
    </w:rPr>
  </w:style>
  <w:style w:type="character" w:styleId="Refdecomentario">
    <w:name w:val="annotation reference"/>
    <w:uiPriority w:val="99"/>
    <w:unhideWhenUsed/>
    <w:rsid w:val="00767E48"/>
    <w:rPr>
      <w:sz w:val="16"/>
      <w:szCs w:val="16"/>
    </w:rPr>
  </w:style>
  <w:style w:type="paragraph" w:styleId="Textocomentario">
    <w:name w:val="annotation text"/>
    <w:basedOn w:val="Normal"/>
    <w:link w:val="TextocomentarioCar"/>
    <w:unhideWhenUsed/>
    <w:rsid w:val="00767E48"/>
    <w:pPr>
      <w:autoSpaceDE/>
      <w:autoSpaceDN/>
    </w:pPr>
    <w:rPr>
      <w:lang w:val="es-ES"/>
    </w:rPr>
  </w:style>
  <w:style w:type="character" w:customStyle="1" w:styleId="TextocomentarioCar">
    <w:name w:val="Texto comentario Car"/>
    <w:link w:val="Textocomentario"/>
    <w:rsid w:val="00767E48"/>
    <w:rPr>
      <w:lang w:val="es-ES" w:eastAsia="es-ES"/>
    </w:rPr>
  </w:style>
  <w:style w:type="paragraph" w:styleId="Asuntodelcomentario">
    <w:name w:val="annotation subject"/>
    <w:basedOn w:val="Textocomentario"/>
    <w:next w:val="Textocomentario"/>
    <w:link w:val="AsuntodelcomentarioCar"/>
    <w:uiPriority w:val="99"/>
    <w:unhideWhenUsed/>
    <w:rsid w:val="00767E48"/>
    <w:rPr>
      <w:b/>
      <w:bCs/>
    </w:rPr>
  </w:style>
  <w:style w:type="character" w:customStyle="1" w:styleId="AsuntodelcomentarioCar">
    <w:name w:val="Asunto del comentario Car"/>
    <w:link w:val="Asuntodelcomentario"/>
    <w:uiPriority w:val="99"/>
    <w:rsid w:val="00767E48"/>
    <w:rPr>
      <w:b/>
      <w:bCs/>
      <w:lang w:val="es-ES" w:eastAsia="es-ES"/>
    </w:rPr>
  </w:style>
  <w:style w:type="character" w:styleId="Hipervnculovisitado">
    <w:name w:val="FollowedHyperlink"/>
    <w:uiPriority w:val="99"/>
    <w:unhideWhenUsed/>
    <w:rsid w:val="00767E48"/>
    <w:rPr>
      <w:color w:val="800080"/>
      <w:u w:val="single"/>
    </w:rPr>
  </w:style>
  <w:style w:type="paragraph" w:customStyle="1" w:styleId="xl68">
    <w:name w:val="xl68"/>
    <w:basedOn w:val="Normal"/>
    <w:rsid w:val="00767E48"/>
    <w:pPr>
      <w:pBdr>
        <w:top w:val="single" w:sz="4" w:space="0" w:color="auto"/>
        <w:left w:val="single" w:sz="4" w:space="0" w:color="auto"/>
        <w:bottom w:val="single" w:sz="4" w:space="0" w:color="auto"/>
        <w:right w:val="single" w:sz="4" w:space="0" w:color="auto"/>
      </w:pBdr>
      <w:shd w:val="clear" w:color="000000" w:fill="E26B0A"/>
      <w:autoSpaceDE/>
      <w:autoSpaceDN/>
      <w:spacing w:before="100" w:beforeAutospacing="1" w:after="100" w:afterAutospacing="1"/>
    </w:pPr>
    <w:rPr>
      <w:sz w:val="24"/>
      <w:szCs w:val="24"/>
      <w:lang w:val="es-CO" w:eastAsia="es-CO"/>
    </w:rPr>
  </w:style>
  <w:style w:type="paragraph" w:customStyle="1" w:styleId="xl69">
    <w:name w:val="xl69"/>
    <w:basedOn w:val="Normal"/>
    <w:rsid w:val="00767E48"/>
    <w:pPr>
      <w:pBdr>
        <w:top w:val="single" w:sz="4" w:space="0" w:color="auto"/>
        <w:left w:val="single" w:sz="4" w:space="0" w:color="auto"/>
        <w:bottom w:val="single" w:sz="4" w:space="0" w:color="auto"/>
        <w:right w:val="single" w:sz="4" w:space="0" w:color="auto"/>
      </w:pBdr>
      <w:shd w:val="clear" w:color="000000" w:fill="FCD5B4"/>
      <w:autoSpaceDE/>
      <w:autoSpaceDN/>
      <w:spacing w:before="100" w:beforeAutospacing="1" w:after="100" w:afterAutospacing="1"/>
      <w:jc w:val="center"/>
      <w:textAlignment w:val="center"/>
    </w:pPr>
    <w:rPr>
      <w:sz w:val="24"/>
      <w:szCs w:val="24"/>
      <w:lang w:val="es-CO" w:eastAsia="es-CO"/>
    </w:rPr>
  </w:style>
  <w:style w:type="paragraph" w:customStyle="1" w:styleId="xl70">
    <w:name w:val="xl70"/>
    <w:basedOn w:val="Normal"/>
    <w:rsid w:val="00767E48"/>
    <w:pPr>
      <w:pBdr>
        <w:top w:val="single" w:sz="4" w:space="0" w:color="auto"/>
        <w:right w:val="single" w:sz="4" w:space="0" w:color="auto"/>
      </w:pBdr>
      <w:autoSpaceDE/>
      <w:autoSpaceDN/>
      <w:spacing w:before="100" w:beforeAutospacing="1" w:after="100" w:afterAutospacing="1"/>
      <w:jc w:val="center"/>
      <w:textAlignment w:val="top"/>
    </w:pPr>
    <w:rPr>
      <w:b/>
      <w:bCs/>
      <w:color w:val="C00000"/>
      <w:sz w:val="28"/>
      <w:szCs w:val="28"/>
      <w:lang w:val="es-CO" w:eastAsia="es-CO"/>
    </w:rPr>
  </w:style>
  <w:style w:type="paragraph" w:customStyle="1" w:styleId="xl71">
    <w:name w:val="xl71"/>
    <w:basedOn w:val="Normal"/>
    <w:rsid w:val="00767E48"/>
    <w:pPr>
      <w:pBdr>
        <w:right w:val="single" w:sz="4" w:space="0" w:color="auto"/>
      </w:pBdr>
      <w:autoSpaceDE/>
      <w:autoSpaceDN/>
      <w:spacing w:before="100" w:beforeAutospacing="1" w:after="100" w:afterAutospacing="1"/>
    </w:pPr>
    <w:rPr>
      <w:sz w:val="24"/>
      <w:szCs w:val="24"/>
      <w:lang w:val="es-CO" w:eastAsia="es-CO"/>
    </w:rPr>
  </w:style>
  <w:style w:type="paragraph" w:customStyle="1" w:styleId="xl72">
    <w:name w:val="xl72"/>
    <w:basedOn w:val="Normal"/>
    <w:rsid w:val="00767E48"/>
    <w:pPr>
      <w:pBdr>
        <w:top w:val="single" w:sz="4" w:space="0" w:color="auto"/>
      </w:pBdr>
      <w:autoSpaceDE/>
      <w:autoSpaceDN/>
      <w:spacing w:before="100" w:beforeAutospacing="1" w:after="100" w:afterAutospacing="1"/>
      <w:jc w:val="center"/>
      <w:textAlignment w:val="top"/>
    </w:pPr>
    <w:rPr>
      <w:b/>
      <w:bCs/>
      <w:color w:val="C00000"/>
      <w:sz w:val="28"/>
      <w:szCs w:val="28"/>
      <w:lang w:val="es-CO" w:eastAsia="es-CO"/>
    </w:rPr>
  </w:style>
  <w:style w:type="paragraph" w:customStyle="1" w:styleId="xl73">
    <w:name w:val="xl73"/>
    <w:basedOn w:val="Normal"/>
    <w:rsid w:val="00767E48"/>
    <w:pPr>
      <w:pBdr>
        <w:top w:val="single" w:sz="4" w:space="0" w:color="auto"/>
        <w:left w:val="single" w:sz="4" w:space="0" w:color="auto"/>
        <w:bottom w:val="single" w:sz="4" w:space="0" w:color="auto"/>
        <w:right w:val="single" w:sz="4" w:space="0" w:color="auto"/>
      </w:pBdr>
      <w:shd w:val="clear" w:color="000000" w:fill="E26B0A"/>
      <w:autoSpaceDE/>
      <w:autoSpaceDN/>
      <w:spacing w:before="100" w:beforeAutospacing="1" w:after="100" w:afterAutospacing="1"/>
      <w:jc w:val="center"/>
      <w:textAlignment w:val="center"/>
    </w:pPr>
    <w:rPr>
      <w:b/>
      <w:bCs/>
      <w:color w:val="FFFFFF"/>
      <w:sz w:val="24"/>
      <w:szCs w:val="24"/>
      <w:lang w:val="es-CO" w:eastAsia="es-CO"/>
    </w:rPr>
  </w:style>
  <w:style w:type="paragraph" w:customStyle="1" w:styleId="xl74">
    <w:name w:val="xl74"/>
    <w:basedOn w:val="Normal"/>
    <w:rsid w:val="00767E48"/>
    <w:pPr>
      <w:pBdr>
        <w:top w:val="single" w:sz="4" w:space="0" w:color="auto"/>
        <w:left w:val="single" w:sz="4" w:space="0" w:color="auto"/>
        <w:bottom w:val="single" w:sz="4" w:space="0" w:color="auto"/>
        <w:right w:val="single" w:sz="4" w:space="0" w:color="auto"/>
      </w:pBdr>
      <w:shd w:val="clear" w:color="000000" w:fill="E26B0A"/>
      <w:autoSpaceDE/>
      <w:autoSpaceDN/>
      <w:spacing w:before="100" w:beforeAutospacing="1" w:after="100" w:afterAutospacing="1"/>
      <w:jc w:val="center"/>
      <w:textAlignment w:val="center"/>
    </w:pPr>
    <w:rPr>
      <w:b/>
      <w:bCs/>
      <w:color w:val="FFFFFF"/>
      <w:sz w:val="24"/>
      <w:szCs w:val="24"/>
      <w:lang w:val="es-CO" w:eastAsia="es-CO"/>
    </w:rPr>
  </w:style>
  <w:style w:type="paragraph" w:customStyle="1" w:styleId="xl75">
    <w:name w:val="xl75"/>
    <w:basedOn w:val="Normal"/>
    <w:rsid w:val="00767E48"/>
    <w:pPr>
      <w:pBdr>
        <w:top w:val="single" w:sz="4" w:space="0" w:color="auto"/>
        <w:left w:val="single" w:sz="4" w:space="0" w:color="auto"/>
        <w:bottom w:val="single" w:sz="4" w:space="0" w:color="auto"/>
        <w:right w:val="single" w:sz="4" w:space="0" w:color="auto"/>
      </w:pBdr>
      <w:shd w:val="clear" w:color="000000" w:fill="FCD5B4"/>
      <w:autoSpaceDE/>
      <w:autoSpaceDN/>
      <w:spacing w:before="100" w:beforeAutospacing="1" w:after="100" w:afterAutospacing="1"/>
      <w:jc w:val="center"/>
      <w:textAlignment w:val="center"/>
    </w:pPr>
    <w:rPr>
      <w:sz w:val="24"/>
      <w:szCs w:val="24"/>
      <w:lang w:val="es-CO" w:eastAsia="es-CO"/>
    </w:rPr>
  </w:style>
  <w:style w:type="paragraph" w:customStyle="1" w:styleId="xl76">
    <w:name w:val="xl76"/>
    <w:basedOn w:val="Normal"/>
    <w:rsid w:val="00767E4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lang w:val="es-CO" w:eastAsia="es-CO"/>
    </w:rPr>
  </w:style>
  <w:style w:type="paragraph" w:customStyle="1" w:styleId="xl77">
    <w:name w:val="xl77"/>
    <w:basedOn w:val="Normal"/>
    <w:rsid w:val="00767E48"/>
    <w:pPr>
      <w:pBdr>
        <w:top w:val="single" w:sz="4" w:space="0" w:color="auto"/>
        <w:left w:val="single" w:sz="4" w:space="0" w:color="auto"/>
        <w:bottom w:val="single" w:sz="4" w:space="0" w:color="auto"/>
        <w:right w:val="single" w:sz="4" w:space="0" w:color="auto"/>
      </w:pBdr>
      <w:shd w:val="clear" w:color="000000" w:fill="FCD5B4"/>
      <w:autoSpaceDE/>
      <w:autoSpaceDN/>
      <w:spacing w:before="100" w:beforeAutospacing="1" w:after="100" w:afterAutospacing="1"/>
      <w:jc w:val="center"/>
      <w:textAlignment w:val="center"/>
    </w:pPr>
    <w:rPr>
      <w:sz w:val="24"/>
      <w:szCs w:val="24"/>
      <w:lang w:val="es-CO" w:eastAsia="es-CO"/>
    </w:rPr>
  </w:style>
  <w:style w:type="paragraph" w:customStyle="1" w:styleId="xl78">
    <w:name w:val="xl78"/>
    <w:basedOn w:val="Normal"/>
    <w:rsid w:val="00767E4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lang w:val="es-CO" w:eastAsia="es-CO"/>
    </w:rPr>
  </w:style>
  <w:style w:type="paragraph" w:customStyle="1" w:styleId="xl79">
    <w:name w:val="xl79"/>
    <w:basedOn w:val="Normal"/>
    <w:rsid w:val="00767E4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val="es-CO" w:eastAsia="es-CO"/>
    </w:rPr>
  </w:style>
  <w:style w:type="paragraph" w:customStyle="1" w:styleId="xl80">
    <w:name w:val="xl80"/>
    <w:basedOn w:val="Normal"/>
    <w:rsid w:val="00767E4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lang w:val="es-CO" w:eastAsia="es-CO"/>
    </w:rPr>
  </w:style>
  <w:style w:type="paragraph" w:customStyle="1" w:styleId="xl81">
    <w:name w:val="xl81"/>
    <w:basedOn w:val="Normal"/>
    <w:rsid w:val="00767E4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val="es-CO" w:eastAsia="es-CO"/>
    </w:rPr>
  </w:style>
  <w:style w:type="paragraph" w:customStyle="1" w:styleId="xl82">
    <w:name w:val="xl82"/>
    <w:basedOn w:val="Normal"/>
    <w:rsid w:val="00767E4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lang w:val="es-CO" w:eastAsia="es-CO"/>
    </w:rPr>
  </w:style>
  <w:style w:type="paragraph" w:customStyle="1" w:styleId="xl83">
    <w:name w:val="xl83"/>
    <w:basedOn w:val="Normal"/>
    <w:rsid w:val="00767E48"/>
    <w:pPr>
      <w:pBdr>
        <w:top w:val="single" w:sz="4" w:space="0" w:color="auto"/>
        <w:left w:val="single" w:sz="4" w:space="0" w:color="auto"/>
        <w:bottom w:val="single" w:sz="4" w:space="0" w:color="auto"/>
        <w:right w:val="single" w:sz="4" w:space="0" w:color="auto"/>
      </w:pBdr>
      <w:shd w:val="clear" w:color="000000" w:fill="E26B0A"/>
      <w:autoSpaceDE/>
      <w:autoSpaceDN/>
      <w:spacing w:before="100" w:beforeAutospacing="1" w:after="100" w:afterAutospacing="1"/>
      <w:jc w:val="center"/>
      <w:textAlignment w:val="center"/>
    </w:pPr>
    <w:rPr>
      <w:sz w:val="24"/>
      <w:szCs w:val="24"/>
      <w:lang w:val="es-CO" w:eastAsia="es-CO"/>
    </w:rPr>
  </w:style>
  <w:style w:type="paragraph" w:customStyle="1" w:styleId="xl84">
    <w:name w:val="xl84"/>
    <w:basedOn w:val="Normal"/>
    <w:rsid w:val="00767E48"/>
    <w:pPr>
      <w:pBdr>
        <w:top w:val="single" w:sz="4" w:space="0" w:color="auto"/>
        <w:left w:val="single" w:sz="4" w:space="0" w:color="auto"/>
        <w:bottom w:val="single" w:sz="4" w:space="0" w:color="auto"/>
        <w:right w:val="single" w:sz="4" w:space="0" w:color="auto"/>
      </w:pBdr>
      <w:shd w:val="clear" w:color="000000" w:fill="E26B0A"/>
      <w:autoSpaceDE/>
      <w:autoSpaceDN/>
      <w:spacing w:before="100" w:beforeAutospacing="1" w:after="100" w:afterAutospacing="1"/>
      <w:textAlignment w:val="center"/>
    </w:pPr>
    <w:rPr>
      <w:b/>
      <w:bCs/>
      <w:color w:val="FFFFFF"/>
      <w:sz w:val="24"/>
      <w:szCs w:val="24"/>
      <w:lang w:val="es-CO" w:eastAsia="es-CO"/>
    </w:rPr>
  </w:style>
  <w:style w:type="paragraph" w:customStyle="1" w:styleId="xl85">
    <w:name w:val="xl85"/>
    <w:basedOn w:val="Normal"/>
    <w:rsid w:val="00767E4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lang w:val="es-CO" w:eastAsia="es-CO"/>
    </w:rPr>
  </w:style>
  <w:style w:type="paragraph" w:customStyle="1" w:styleId="xl86">
    <w:name w:val="xl86"/>
    <w:basedOn w:val="Normal"/>
    <w:rsid w:val="00767E4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0D0D0D"/>
      <w:sz w:val="24"/>
      <w:szCs w:val="24"/>
      <w:lang w:val="es-CO" w:eastAsia="es-CO"/>
    </w:rPr>
  </w:style>
  <w:style w:type="paragraph" w:customStyle="1" w:styleId="xl87">
    <w:name w:val="xl87"/>
    <w:basedOn w:val="Normal"/>
    <w:rsid w:val="00767E4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lang w:val="es-CO" w:eastAsia="es-CO"/>
    </w:rPr>
  </w:style>
  <w:style w:type="paragraph" w:customStyle="1" w:styleId="xl88">
    <w:name w:val="xl88"/>
    <w:basedOn w:val="Normal"/>
    <w:rsid w:val="00767E4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lang w:val="es-CO" w:eastAsia="es-CO"/>
    </w:rPr>
  </w:style>
  <w:style w:type="paragraph" w:customStyle="1" w:styleId="xl89">
    <w:name w:val="xl89"/>
    <w:basedOn w:val="Normal"/>
    <w:rsid w:val="00767E48"/>
    <w:pPr>
      <w:pBdr>
        <w:bottom w:val="single" w:sz="4" w:space="0" w:color="auto"/>
      </w:pBdr>
      <w:autoSpaceDE/>
      <w:autoSpaceDN/>
      <w:spacing w:before="100" w:beforeAutospacing="1" w:after="100" w:afterAutospacing="1"/>
    </w:pPr>
    <w:rPr>
      <w:sz w:val="24"/>
      <w:szCs w:val="24"/>
      <w:lang w:val="es-CO" w:eastAsia="es-CO"/>
    </w:rPr>
  </w:style>
  <w:style w:type="paragraph" w:customStyle="1" w:styleId="xl90">
    <w:name w:val="xl90"/>
    <w:basedOn w:val="Normal"/>
    <w:rsid w:val="00767E48"/>
    <w:pPr>
      <w:pBdr>
        <w:bottom w:val="single" w:sz="4" w:space="0" w:color="auto"/>
        <w:right w:val="single" w:sz="4" w:space="0" w:color="auto"/>
      </w:pBdr>
      <w:autoSpaceDE/>
      <w:autoSpaceDN/>
      <w:spacing w:before="100" w:beforeAutospacing="1" w:after="100" w:afterAutospacing="1"/>
    </w:pPr>
    <w:rPr>
      <w:sz w:val="24"/>
      <w:szCs w:val="24"/>
      <w:lang w:val="es-CO" w:eastAsia="es-CO"/>
    </w:rPr>
  </w:style>
  <w:style w:type="paragraph" w:customStyle="1" w:styleId="xl91">
    <w:name w:val="xl91"/>
    <w:basedOn w:val="Normal"/>
    <w:rsid w:val="00767E48"/>
    <w:pPr>
      <w:pBdr>
        <w:top w:val="single" w:sz="4" w:space="0" w:color="auto"/>
        <w:left w:val="single" w:sz="4" w:space="0" w:color="auto"/>
        <w:bottom w:val="single" w:sz="4" w:space="0" w:color="auto"/>
        <w:right w:val="single" w:sz="4" w:space="0" w:color="auto"/>
      </w:pBdr>
      <w:shd w:val="clear" w:color="000000" w:fill="E26B0A"/>
      <w:autoSpaceDE/>
      <w:autoSpaceDN/>
      <w:spacing w:before="100" w:beforeAutospacing="1" w:after="100" w:afterAutospacing="1"/>
    </w:pPr>
    <w:rPr>
      <w:sz w:val="24"/>
      <w:szCs w:val="24"/>
      <w:lang w:val="es-CO" w:eastAsia="es-CO"/>
    </w:rPr>
  </w:style>
  <w:style w:type="paragraph" w:customStyle="1" w:styleId="xl92">
    <w:name w:val="xl92"/>
    <w:basedOn w:val="Normal"/>
    <w:rsid w:val="00767E48"/>
    <w:pPr>
      <w:pBdr>
        <w:top w:val="single" w:sz="4" w:space="0" w:color="auto"/>
        <w:left w:val="single" w:sz="4" w:space="0" w:color="auto"/>
        <w:bottom w:val="single" w:sz="4" w:space="0" w:color="auto"/>
        <w:right w:val="single" w:sz="4" w:space="0" w:color="auto"/>
      </w:pBdr>
      <w:shd w:val="clear" w:color="000000" w:fill="FCD5B4"/>
      <w:autoSpaceDE/>
      <w:autoSpaceDN/>
      <w:spacing w:before="100" w:beforeAutospacing="1" w:after="100" w:afterAutospacing="1"/>
    </w:pPr>
    <w:rPr>
      <w:sz w:val="24"/>
      <w:szCs w:val="24"/>
      <w:lang w:val="es-CO" w:eastAsia="es-CO"/>
    </w:rPr>
  </w:style>
  <w:style w:type="paragraph" w:customStyle="1" w:styleId="xl93">
    <w:name w:val="xl93"/>
    <w:basedOn w:val="Normal"/>
    <w:rsid w:val="00767E48"/>
    <w:pPr>
      <w:pBdr>
        <w:top w:val="single" w:sz="4" w:space="0" w:color="auto"/>
        <w:left w:val="single" w:sz="4" w:space="0" w:color="auto"/>
        <w:bottom w:val="single" w:sz="4" w:space="0" w:color="auto"/>
        <w:right w:val="single" w:sz="4" w:space="0" w:color="auto"/>
      </w:pBdr>
      <w:shd w:val="clear" w:color="000000" w:fill="FCD5B4"/>
      <w:autoSpaceDE/>
      <w:autoSpaceDN/>
      <w:spacing w:before="100" w:beforeAutospacing="1" w:after="100" w:afterAutospacing="1"/>
    </w:pPr>
    <w:rPr>
      <w:sz w:val="24"/>
      <w:szCs w:val="24"/>
      <w:lang w:val="es-CO" w:eastAsia="es-CO"/>
    </w:rPr>
  </w:style>
  <w:style w:type="paragraph" w:customStyle="1" w:styleId="xl94">
    <w:name w:val="xl94"/>
    <w:basedOn w:val="Normal"/>
    <w:rsid w:val="00767E4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val="es-CO" w:eastAsia="es-CO"/>
    </w:rPr>
  </w:style>
  <w:style w:type="paragraph" w:customStyle="1" w:styleId="xl95">
    <w:name w:val="xl95"/>
    <w:basedOn w:val="Normal"/>
    <w:rsid w:val="00767E48"/>
    <w:pPr>
      <w:pBdr>
        <w:top w:val="single" w:sz="4" w:space="0" w:color="auto"/>
        <w:left w:val="single" w:sz="4" w:space="0" w:color="auto"/>
        <w:bottom w:val="single" w:sz="4" w:space="0" w:color="auto"/>
      </w:pBdr>
      <w:shd w:val="clear" w:color="000000" w:fill="FCD5B4"/>
      <w:autoSpaceDE/>
      <w:autoSpaceDN/>
      <w:spacing w:before="100" w:beforeAutospacing="1" w:after="100" w:afterAutospacing="1"/>
    </w:pPr>
    <w:rPr>
      <w:sz w:val="24"/>
      <w:szCs w:val="24"/>
      <w:lang w:val="es-CO" w:eastAsia="es-CO"/>
    </w:rPr>
  </w:style>
  <w:style w:type="paragraph" w:customStyle="1" w:styleId="xl96">
    <w:name w:val="xl96"/>
    <w:basedOn w:val="Normal"/>
    <w:rsid w:val="00767E48"/>
    <w:pPr>
      <w:pBdr>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lang w:val="es-CO" w:eastAsia="es-CO"/>
    </w:rPr>
  </w:style>
  <w:style w:type="paragraph" w:customStyle="1" w:styleId="xl97">
    <w:name w:val="xl97"/>
    <w:basedOn w:val="Normal"/>
    <w:rsid w:val="00767E48"/>
    <w:pPr>
      <w:pBdr>
        <w:left w:val="single" w:sz="4" w:space="0" w:color="auto"/>
        <w:bottom w:val="single" w:sz="4" w:space="0" w:color="auto"/>
        <w:right w:val="single" w:sz="4" w:space="0" w:color="auto"/>
      </w:pBdr>
      <w:shd w:val="clear" w:color="000000" w:fill="FCD5B4"/>
      <w:autoSpaceDE/>
      <w:autoSpaceDN/>
      <w:spacing w:before="100" w:beforeAutospacing="1" w:after="100" w:afterAutospacing="1"/>
    </w:pPr>
    <w:rPr>
      <w:sz w:val="24"/>
      <w:szCs w:val="24"/>
      <w:lang w:val="es-CO" w:eastAsia="es-CO"/>
    </w:rPr>
  </w:style>
  <w:style w:type="paragraph" w:customStyle="1" w:styleId="xl98">
    <w:name w:val="xl98"/>
    <w:basedOn w:val="Normal"/>
    <w:rsid w:val="00767E48"/>
    <w:pPr>
      <w:pBdr>
        <w:left w:val="single" w:sz="4" w:space="0" w:color="auto"/>
        <w:bottom w:val="single" w:sz="4" w:space="0" w:color="auto"/>
      </w:pBdr>
      <w:shd w:val="clear" w:color="000000" w:fill="FCD5B4"/>
      <w:autoSpaceDE/>
      <w:autoSpaceDN/>
      <w:spacing w:before="100" w:beforeAutospacing="1" w:after="100" w:afterAutospacing="1"/>
    </w:pPr>
    <w:rPr>
      <w:sz w:val="24"/>
      <w:szCs w:val="24"/>
      <w:lang w:val="es-CO" w:eastAsia="es-CO"/>
    </w:rPr>
  </w:style>
  <w:style w:type="paragraph" w:customStyle="1" w:styleId="xl99">
    <w:name w:val="xl99"/>
    <w:basedOn w:val="Normal"/>
    <w:rsid w:val="00767E48"/>
    <w:pPr>
      <w:pBdr>
        <w:left w:val="single" w:sz="4" w:space="0" w:color="auto"/>
        <w:bottom w:val="single" w:sz="4" w:space="0" w:color="auto"/>
        <w:right w:val="single" w:sz="4" w:space="0" w:color="auto"/>
      </w:pBdr>
      <w:shd w:val="clear" w:color="000000" w:fill="FCD5B4"/>
      <w:autoSpaceDE/>
      <w:autoSpaceDN/>
      <w:spacing w:before="100" w:beforeAutospacing="1" w:after="100" w:afterAutospacing="1"/>
      <w:jc w:val="center"/>
      <w:textAlignment w:val="center"/>
    </w:pPr>
    <w:rPr>
      <w:sz w:val="24"/>
      <w:szCs w:val="24"/>
      <w:lang w:val="es-CO" w:eastAsia="es-CO"/>
    </w:rPr>
  </w:style>
  <w:style w:type="paragraph" w:customStyle="1" w:styleId="xl100">
    <w:name w:val="xl100"/>
    <w:basedOn w:val="Normal"/>
    <w:rsid w:val="00767E48"/>
    <w:pPr>
      <w:pBdr>
        <w:top w:val="single" w:sz="4" w:space="0" w:color="auto"/>
        <w:left w:val="single" w:sz="4" w:space="0" w:color="auto"/>
        <w:bottom w:val="single" w:sz="4" w:space="0" w:color="auto"/>
        <w:right w:val="single" w:sz="4" w:space="0" w:color="auto"/>
      </w:pBdr>
      <w:shd w:val="clear" w:color="000000" w:fill="FCD5B4"/>
      <w:autoSpaceDE/>
      <w:autoSpaceDN/>
      <w:spacing w:before="100" w:beforeAutospacing="1" w:after="100" w:afterAutospacing="1"/>
      <w:textAlignment w:val="center"/>
    </w:pPr>
    <w:rPr>
      <w:sz w:val="24"/>
      <w:szCs w:val="24"/>
      <w:lang w:val="es-CO" w:eastAsia="es-CO"/>
    </w:rPr>
  </w:style>
  <w:style w:type="paragraph" w:customStyle="1" w:styleId="xl101">
    <w:name w:val="xl101"/>
    <w:basedOn w:val="Normal"/>
    <w:rsid w:val="00767E48"/>
    <w:pPr>
      <w:pBdr>
        <w:top w:val="single" w:sz="4" w:space="0" w:color="auto"/>
        <w:left w:val="single" w:sz="4" w:space="0" w:color="auto"/>
        <w:bottom w:val="single" w:sz="4" w:space="0" w:color="auto"/>
        <w:right w:val="single" w:sz="4" w:space="0" w:color="auto"/>
      </w:pBdr>
      <w:shd w:val="clear" w:color="000000" w:fill="FCD5B4"/>
      <w:autoSpaceDE/>
      <w:autoSpaceDN/>
      <w:spacing w:before="100" w:beforeAutospacing="1" w:after="100" w:afterAutospacing="1"/>
      <w:textAlignment w:val="center"/>
    </w:pPr>
    <w:rPr>
      <w:sz w:val="24"/>
      <w:szCs w:val="24"/>
      <w:lang w:val="es-CO" w:eastAsia="es-CO"/>
    </w:rPr>
  </w:style>
  <w:style w:type="paragraph" w:customStyle="1" w:styleId="xl102">
    <w:name w:val="xl102"/>
    <w:basedOn w:val="Normal"/>
    <w:rsid w:val="00767E4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lang w:val="es-CO" w:eastAsia="es-CO"/>
    </w:rPr>
  </w:style>
  <w:style w:type="paragraph" w:customStyle="1" w:styleId="xl103">
    <w:name w:val="xl103"/>
    <w:basedOn w:val="Normal"/>
    <w:rsid w:val="00767E4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lang w:val="es-CO" w:eastAsia="es-CO"/>
    </w:rPr>
  </w:style>
  <w:style w:type="paragraph" w:customStyle="1" w:styleId="xl104">
    <w:name w:val="xl104"/>
    <w:basedOn w:val="Normal"/>
    <w:rsid w:val="00767E48"/>
    <w:pPr>
      <w:pBdr>
        <w:top w:val="single" w:sz="4" w:space="0" w:color="auto"/>
        <w:left w:val="single" w:sz="4" w:space="0" w:color="auto"/>
        <w:bottom w:val="single" w:sz="4" w:space="0" w:color="auto"/>
        <w:right w:val="single" w:sz="4" w:space="0" w:color="auto"/>
      </w:pBdr>
      <w:shd w:val="clear" w:color="000000" w:fill="FCD5B4"/>
      <w:autoSpaceDE/>
      <w:autoSpaceDN/>
      <w:spacing w:before="100" w:beforeAutospacing="1" w:after="100" w:afterAutospacing="1"/>
      <w:jc w:val="right"/>
    </w:pPr>
    <w:rPr>
      <w:sz w:val="24"/>
      <w:szCs w:val="24"/>
      <w:lang w:val="es-CO" w:eastAsia="es-CO"/>
    </w:rPr>
  </w:style>
  <w:style w:type="paragraph" w:customStyle="1" w:styleId="xl105">
    <w:name w:val="xl105"/>
    <w:basedOn w:val="Normal"/>
    <w:rsid w:val="00767E48"/>
    <w:pPr>
      <w:pBdr>
        <w:top w:val="single" w:sz="4" w:space="0" w:color="auto"/>
        <w:left w:val="single" w:sz="4" w:space="0" w:color="auto"/>
        <w:bottom w:val="single" w:sz="4" w:space="0" w:color="auto"/>
        <w:right w:val="single" w:sz="4" w:space="0" w:color="auto"/>
      </w:pBdr>
      <w:shd w:val="clear" w:color="000000" w:fill="FCD5B4"/>
      <w:autoSpaceDE/>
      <w:autoSpaceDN/>
      <w:spacing w:before="100" w:beforeAutospacing="1" w:after="100" w:afterAutospacing="1"/>
      <w:jc w:val="center"/>
      <w:textAlignment w:val="center"/>
    </w:pPr>
    <w:rPr>
      <w:sz w:val="24"/>
      <w:szCs w:val="24"/>
      <w:lang w:val="es-CO" w:eastAsia="es-CO"/>
    </w:rPr>
  </w:style>
  <w:style w:type="paragraph" w:customStyle="1" w:styleId="xl106">
    <w:name w:val="xl106"/>
    <w:basedOn w:val="Normal"/>
    <w:rsid w:val="00767E48"/>
    <w:pPr>
      <w:pBdr>
        <w:top w:val="single" w:sz="4" w:space="0" w:color="auto"/>
        <w:left w:val="single" w:sz="4" w:space="0" w:color="auto"/>
        <w:bottom w:val="single" w:sz="4" w:space="0" w:color="auto"/>
        <w:right w:val="single" w:sz="4" w:space="0" w:color="auto"/>
      </w:pBdr>
      <w:shd w:val="clear" w:color="000000" w:fill="FCD5B4"/>
      <w:autoSpaceDE/>
      <w:autoSpaceDN/>
      <w:spacing w:before="100" w:beforeAutospacing="1" w:after="100" w:afterAutospacing="1"/>
      <w:jc w:val="right"/>
      <w:textAlignment w:val="center"/>
    </w:pPr>
    <w:rPr>
      <w:sz w:val="24"/>
      <w:szCs w:val="24"/>
      <w:lang w:val="es-CO" w:eastAsia="es-CO"/>
    </w:rPr>
  </w:style>
  <w:style w:type="paragraph" w:customStyle="1" w:styleId="xl107">
    <w:name w:val="xl107"/>
    <w:basedOn w:val="Normal"/>
    <w:rsid w:val="00767E48"/>
    <w:pPr>
      <w:pBdr>
        <w:top w:val="single" w:sz="4" w:space="0" w:color="auto"/>
        <w:left w:val="single" w:sz="4" w:space="0" w:color="auto"/>
        <w:bottom w:val="single" w:sz="4" w:space="0" w:color="auto"/>
        <w:right w:val="single" w:sz="4" w:space="0" w:color="auto"/>
      </w:pBdr>
      <w:shd w:val="clear" w:color="000000" w:fill="FCD5B4"/>
      <w:autoSpaceDE/>
      <w:autoSpaceDN/>
      <w:spacing w:before="100" w:beforeAutospacing="1" w:after="100" w:afterAutospacing="1"/>
      <w:jc w:val="center"/>
    </w:pPr>
    <w:rPr>
      <w:sz w:val="24"/>
      <w:szCs w:val="24"/>
      <w:lang w:val="es-CO" w:eastAsia="es-CO"/>
    </w:rPr>
  </w:style>
  <w:style w:type="paragraph" w:customStyle="1" w:styleId="xl108">
    <w:name w:val="xl108"/>
    <w:basedOn w:val="Normal"/>
    <w:rsid w:val="00767E48"/>
    <w:pPr>
      <w:pBdr>
        <w:top w:val="single" w:sz="4" w:space="0" w:color="auto"/>
        <w:left w:val="single" w:sz="4" w:space="0" w:color="auto"/>
      </w:pBdr>
      <w:shd w:val="clear" w:color="000000" w:fill="E26B0A"/>
      <w:autoSpaceDE/>
      <w:autoSpaceDN/>
      <w:spacing w:before="100" w:beforeAutospacing="1" w:after="100" w:afterAutospacing="1"/>
      <w:jc w:val="center"/>
      <w:textAlignment w:val="center"/>
    </w:pPr>
    <w:rPr>
      <w:b/>
      <w:bCs/>
      <w:color w:val="FFFFFF"/>
      <w:sz w:val="24"/>
      <w:szCs w:val="24"/>
      <w:lang w:val="es-CO" w:eastAsia="es-CO"/>
    </w:rPr>
  </w:style>
  <w:style w:type="paragraph" w:customStyle="1" w:styleId="xl109">
    <w:name w:val="xl109"/>
    <w:basedOn w:val="Normal"/>
    <w:rsid w:val="00767E48"/>
    <w:pPr>
      <w:pBdr>
        <w:top w:val="single" w:sz="4" w:space="0" w:color="auto"/>
      </w:pBdr>
      <w:shd w:val="clear" w:color="000000" w:fill="E26B0A"/>
      <w:autoSpaceDE/>
      <w:autoSpaceDN/>
      <w:spacing w:before="100" w:beforeAutospacing="1" w:after="100" w:afterAutospacing="1"/>
      <w:jc w:val="center"/>
      <w:textAlignment w:val="center"/>
    </w:pPr>
    <w:rPr>
      <w:b/>
      <w:bCs/>
      <w:color w:val="FFFFFF"/>
      <w:sz w:val="24"/>
      <w:szCs w:val="24"/>
      <w:lang w:val="es-CO" w:eastAsia="es-CO"/>
    </w:rPr>
  </w:style>
  <w:style w:type="paragraph" w:customStyle="1" w:styleId="xl110">
    <w:name w:val="xl110"/>
    <w:basedOn w:val="Normal"/>
    <w:rsid w:val="00767E48"/>
    <w:pPr>
      <w:pBdr>
        <w:top w:val="single" w:sz="4" w:space="0" w:color="auto"/>
        <w:right w:val="single" w:sz="4" w:space="0" w:color="auto"/>
      </w:pBdr>
      <w:shd w:val="clear" w:color="000000" w:fill="E26B0A"/>
      <w:autoSpaceDE/>
      <w:autoSpaceDN/>
      <w:spacing w:before="100" w:beforeAutospacing="1" w:after="100" w:afterAutospacing="1"/>
      <w:jc w:val="center"/>
      <w:textAlignment w:val="center"/>
    </w:pPr>
    <w:rPr>
      <w:b/>
      <w:bCs/>
      <w:color w:val="FFFFFF"/>
      <w:sz w:val="24"/>
      <w:szCs w:val="24"/>
      <w:lang w:val="es-CO" w:eastAsia="es-CO"/>
    </w:rPr>
  </w:style>
  <w:style w:type="paragraph" w:customStyle="1" w:styleId="xl111">
    <w:name w:val="xl111"/>
    <w:basedOn w:val="Normal"/>
    <w:rsid w:val="00767E48"/>
    <w:pPr>
      <w:pBdr>
        <w:top w:val="single" w:sz="4" w:space="0" w:color="auto"/>
        <w:left w:val="single" w:sz="4" w:space="0" w:color="auto"/>
        <w:bottom w:val="single" w:sz="4" w:space="0" w:color="auto"/>
        <w:right w:val="single" w:sz="4" w:space="0" w:color="auto"/>
      </w:pBdr>
      <w:shd w:val="clear" w:color="000000" w:fill="FCD5B4"/>
      <w:autoSpaceDE/>
      <w:autoSpaceDN/>
      <w:spacing w:before="100" w:beforeAutospacing="1" w:after="100" w:afterAutospacing="1"/>
      <w:jc w:val="center"/>
      <w:textAlignment w:val="center"/>
    </w:pPr>
    <w:rPr>
      <w:sz w:val="24"/>
      <w:szCs w:val="24"/>
      <w:lang w:val="es-CO" w:eastAsia="es-CO"/>
    </w:rPr>
  </w:style>
  <w:style w:type="paragraph" w:customStyle="1" w:styleId="xl112">
    <w:name w:val="xl112"/>
    <w:basedOn w:val="Normal"/>
    <w:rsid w:val="00767E4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val="es-CO" w:eastAsia="es-CO"/>
    </w:rPr>
  </w:style>
  <w:style w:type="paragraph" w:customStyle="1" w:styleId="xl113">
    <w:name w:val="xl113"/>
    <w:basedOn w:val="Normal"/>
    <w:rsid w:val="00767E48"/>
    <w:pPr>
      <w:pBdr>
        <w:left w:val="single" w:sz="4" w:space="0" w:color="auto"/>
        <w:bottom w:val="single" w:sz="4" w:space="0" w:color="auto"/>
        <w:right w:val="single" w:sz="4" w:space="0" w:color="auto"/>
      </w:pBdr>
      <w:shd w:val="clear" w:color="000000" w:fill="FCD5B4"/>
      <w:autoSpaceDE/>
      <w:autoSpaceDN/>
      <w:spacing w:before="100" w:beforeAutospacing="1" w:after="100" w:afterAutospacing="1"/>
      <w:jc w:val="center"/>
      <w:textAlignment w:val="center"/>
    </w:pPr>
    <w:rPr>
      <w:sz w:val="24"/>
      <w:szCs w:val="24"/>
      <w:lang w:val="es-CO" w:eastAsia="es-CO"/>
    </w:rPr>
  </w:style>
  <w:style w:type="paragraph" w:customStyle="1" w:styleId="xl114">
    <w:name w:val="xl114"/>
    <w:basedOn w:val="Normal"/>
    <w:rsid w:val="00767E48"/>
    <w:pPr>
      <w:autoSpaceDE/>
      <w:autoSpaceDN/>
      <w:spacing w:before="100" w:beforeAutospacing="1" w:after="100" w:afterAutospacing="1"/>
      <w:jc w:val="center"/>
    </w:pPr>
    <w:rPr>
      <w:sz w:val="24"/>
      <w:szCs w:val="24"/>
      <w:lang w:val="es-CO" w:eastAsia="es-CO"/>
    </w:rPr>
  </w:style>
  <w:style w:type="paragraph" w:customStyle="1" w:styleId="Textoindependiente21">
    <w:name w:val="Texto independiente 21"/>
    <w:basedOn w:val="Normal"/>
    <w:uiPriority w:val="99"/>
    <w:rsid w:val="00767E48"/>
    <w:pPr>
      <w:autoSpaceDE/>
      <w:autoSpaceDN/>
      <w:ind w:left="576"/>
      <w:jc w:val="both"/>
    </w:pPr>
    <w:rPr>
      <w:rFonts w:ascii="Arial" w:hAnsi="Arial"/>
      <w:color w:val="0000FF"/>
      <w:sz w:val="24"/>
      <w:lang w:val="es-ES"/>
    </w:rPr>
  </w:style>
  <w:style w:type="character" w:customStyle="1" w:styleId="Ttulo5Car">
    <w:name w:val="Título 5 Car"/>
    <w:link w:val="Ttulo5"/>
    <w:uiPriority w:val="9"/>
    <w:rsid w:val="00767E48"/>
    <w:rPr>
      <w:b/>
      <w:bCs/>
      <w:i/>
      <w:iCs/>
      <w:sz w:val="26"/>
      <w:szCs w:val="26"/>
      <w:lang w:val="es-ES_tradnl" w:eastAsia="es-ES"/>
    </w:rPr>
  </w:style>
  <w:style w:type="paragraph" w:customStyle="1" w:styleId="Textopredeterminado">
    <w:name w:val="Texto predeterminado"/>
    <w:basedOn w:val="Normal"/>
    <w:rsid w:val="00767E48"/>
    <w:pPr>
      <w:overflowPunct w:val="0"/>
      <w:adjustRightInd w:val="0"/>
      <w:textAlignment w:val="baseline"/>
    </w:pPr>
    <w:rPr>
      <w:rFonts w:ascii="Arial" w:hAnsi="Arial" w:cs="Arial"/>
      <w:sz w:val="24"/>
      <w:szCs w:val="24"/>
      <w:lang w:val="en-US"/>
    </w:rPr>
  </w:style>
  <w:style w:type="character" w:customStyle="1" w:styleId="Textoindependiente2Car">
    <w:name w:val="Texto independiente 2 Car"/>
    <w:link w:val="Textoindependiente2"/>
    <w:rsid w:val="00767E48"/>
    <w:rPr>
      <w:lang w:val="es-ES_tradnl" w:eastAsia="es-ES"/>
    </w:rPr>
  </w:style>
  <w:style w:type="paragraph" w:customStyle="1" w:styleId="Ttulo31">
    <w:name w:val="Título 31"/>
    <w:basedOn w:val="Normal"/>
    <w:autoRedefine/>
    <w:rsid w:val="00767E48"/>
    <w:pPr>
      <w:tabs>
        <w:tab w:val="left" w:pos="0"/>
        <w:tab w:val="left" w:pos="142"/>
      </w:tabs>
      <w:suppressAutoHyphens/>
      <w:autoSpaceDE/>
      <w:autoSpaceDN/>
      <w:jc w:val="both"/>
    </w:pPr>
    <w:rPr>
      <w:rFonts w:ascii="Arial" w:hAnsi="Arial" w:cs="Arial"/>
      <w:lang w:val="es-MX" w:eastAsia="ar-SA"/>
    </w:rPr>
  </w:style>
  <w:style w:type="paragraph" w:styleId="Sangra3detindependiente">
    <w:name w:val="Body Text Indent 3"/>
    <w:basedOn w:val="Normal"/>
    <w:link w:val="Sangra3detindependienteCar"/>
    <w:rsid w:val="00767E48"/>
    <w:pPr>
      <w:autoSpaceDE/>
      <w:autoSpaceDN/>
      <w:ind w:left="540" w:hanging="540"/>
      <w:jc w:val="both"/>
    </w:pPr>
    <w:rPr>
      <w:rFonts w:ascii="Arial" w:hAnsi="Arial" w:cs="Arial"/>
      <w:sz w:val="22"/>
      <w:szCs w:val="18"/>
      <w:lang w:eastAsia="ar-SA"/>
    </w:rPr>
  </w:style>
  <w:style w:type="character" w:customStyle="1" w:styleId="Sangra3detindependienteCar">
    <w:name w:val="Sangría 3 de t. independiente Car"/>
    <w:link w:val="Sangra3detindependiente"/>
    <w:rsid w:val="00767E48"/>
    <w:rPr>
      <w:rFonts w:ascii="Arial" w:hAnsi="Arial" w:cs="Arial"/>
      <w:sz w:val="22"/>
      <w:szCs w:val="18"/>
      <w:lang w:val="es-ES_tradnl" w:eastAsia="ar-SA"/>
    </w:rPr>
  </w:style>
  <w:style w:type="paragraph" w:styleId="Sangra2detindependiente">
    <w:name w:val="Body Text Indent 2"/>
    <w:basedOn w:val="Normal"/>
    <w:link w:val="Sangra2detindependienteCar"/>
    <w:rsid w:val="00767E48"/>
    <w:pPr>
      <w:autoSpaceDE/>
      <w:autoSpaceDN/>
      <w:ind w:firstLine="9"/>
      <w:jc w:val="both"/>
    </w:pPr>
    <w:rPr>
      <w:rFonts w:ascii="Arial" w:hAnsi="Arial" w:cs="Arial"/>
      <w:sz w:val="24"/>
      <w:szCs w:val="18"/>
      <w:lang w:val="es-MX"/>
    </w:rPr>
  </w:style>
  <w:style w:type="character" w:customStyle="1" w:styleId="Sangra2detindependienteCar">
    <w:name w:val="Sangría 2 de t. independiente Car"/>
    <w:link w:val="Sangra2detindependiente"/>
    <w:rsid w:val="00767E48"/>
    <w:rPr>
      <w:rFonts w:ascii="Arial" w:hAnsi="Arial" w:cs="Arial"/>
      <w:sz w:val="24"/>
      <w:szCs w:val="18"/>
      <w:lang w:val="es-MX" w:eastAsia="es-ES"/>
    </w:rPr>
  </w:style>
  <w:style w:type="paragraph" w:customStyle="1" w:styleId="xl24">
    <w:name w:val="xl24"/>
    <w:basedOn w:val="Normal"/>
    <w:rsid w:val="00767E48"/>
    <w:pPr>
      <w:pBdr>
        <w:top w:val="single" w:sz="8" w:space="0" w:color="auto"/>
        <w:left w:val="single" w:sz="8" w:space="0" w:color="auto"/>
        <w:right w:val="single" w:sz="8" w:space="0" w:color="auto"/>
      </w:pBdr>
      <w:autoSpaceDE/>
      <w:autoSpaceDN/>
      <w:spacing w:before="100" w:beforeAutospacing="1" w:after="100" w:afterAutospacing="1"/>
      <w:jc w:val="center"/>
    </w:pPr>
    <w:rPr>
      <w:rFonts w:ascii="Arial" w:eastAsia="Arial Unicode MS" w:hAnsi="Arial" w:cs="Arial"/>
      <w:sz w:val="16"/>
      <w:szCs w:val="16"/>
      <w:lang w:val="es-ES"/>
    </w:rPr>
  </w:style>
  <w:style w:type="paragraph" w:customStyle="1" w:styleId="xl25">
    <w:name w:val="xl25"/>
    <w:basedOn w:val="Normal"/>
    <w:rsid w:val="00767E48"/>
    <w:pPr>
      <w:pBdr>
        <w:left w:val="single" w:sz="8" w:space="0" w:color="auto"/>
        <w:bottom w:val="single" w:sz="8" w:space="0" w:color="auto"/>
        <w:right w:val="single" w:sz="8" w:space="0" w:color="auto"/>
      </w:pBdr>
      <w:autoSpaceDE/>
      <w:autoSpaceDN/>
      <w:spacing w:before="100" w:beforeAutospacing="1" w:after="100" w:afterAutospacing="1"/>
      <w:jc w:val="center"/>
    </w:pPr>
    <w:rPr>
      <w:rFonts w:ascii="Arial" w:eastAsia="Arial Unicode MS" w:hAnsi="Arial" w:cs="Arial"/>
      <w:sz w:val="16"/>
      <w:szCs w:val="16"/>
      <w:lang w:val="es-ES"/>
    </w:rPr>
  </w:style>
  <w:style w:type="paragraph" w:customStyle="1" w:styleId="xl26">
    <w:name w:val="xl26"/>
    <w:basedOn w:val="Normal"/>
    <w:rsid w:val="00767E48"/>
    <w:pPr>
      <w:pBdr>
        <w:left w:val="single" w:sz="8" w:space="0" w:color="auto"/>
        <w:bottom w:val="single" w:sz="8" w:space="0" w:color="auto"/>
        <w:right w:val="single" w:sz="8" w:space="0" w:color="auto"/>
      </w:pBdr>
      <w:autoSpaceDE/>
      <w:autoSpaceDN/>
      <w:spacing w:before="100" w:beforeAutospacing="1" w:after="100" w:afterAutospacing="1"/>
      <w:jc w:val="center"/>
    </w:pPr>
    <w:rPr>
      <w:rFonts w:ascii="Arial" w:eastAsia="Arial Unicode MS" w:hAnsi="Arial" w:cs="Arial"/>
      <w:sz w:val="18"/>
      <w:szCs w:val="18"/>
      <w:lang w:val="es-ES"/>
    </w:rPr>
  </w:style>
  <w:style w:type="paragraph" w:customStyle="1" w:styleId="xl27">
    <w:name w:val="xl27"/>
    <w:basedOn w:val="Normal"/>
    <w:rsid w:val="00767E48"/>
    <w:pPr>
      <w:autoSpaceDE/>
      <w:autoSpaceDN/>
      <w:spacing w:before="100" w:beforeAutospacing="1" w:after="100" w:afterAutospacing="1"/>
    </w:pPr>
    <w:rPr>
      <w:rFonts w:ascii="Arial" w:eastAsia="Arial Unicode MS" w:hAnsi="Arial" w:cs="Arial"/>
      <w:sz w:val="16"/>
      <w:szCs w:val="16"/>
      <w:lang w:val="es-ES"/>
    </w:rPr>
  </w:style>
  <w:style w:type="paragraph" w:customStyle="1" w:styleId="xl28">
    <w:name w:val="xl28"/>
    <w:basedOn w:val="Normal"/>
    <w:rsid w:val="00767E48"/>
    <w:pPr>
      <w:pBdr>
        <w:left w:val="single" w:sz="8" w:space="0" w:color="auto"/>
      </w:pBdr>
      <w:autoSpaceDE/>
      <w:autoSpaceDN/>
      <w:spacing w:before="100" w:beforeAutospacing="1" w:after="100" w:afterAutospacing="1"/>
    </w:pPr>
    <w:rPr>
      <w:rFonts w:ascii="Arial Unicode MS" w:eastAsia="Arial Unicode MS" w:hAnsi="Arial Unicode MS" w:cs="Arial Unicode MS"/>
      <w:sz w:val="24"/>
      <w:szCs w:val="24"/>
      <w:lang w:val="es-ES"/>
    </w:rPr>
  </w:style>
  <w:style w:type="paragraph" w:customStyle="1" w:styleId="xl29">
    <w:name w:val="xl29"/>
    <w:basedOn w:val="Normal"/>
    <w:rsid w:val="00767E48"/>
    <w:pPr>
      <w:pBdr>
        <w:top w:val="single" w:sz="8" w:space="0" w:color="auto"/>
        <w:left w:val="single" w:sz="8" w:space="0" w:color="auto"/>
      </w:pBdr>
      <w:autoSpaceDE/>
      <w:autoSpaceDN/>
      <w:spacing w:before="100" w:beforeAutospacing="1" w:after="100" w:afterAutospacing="1"/>
    </w:pPr>
    <w:rPr>
      <w:rFonts w:ascii="Arial Unicode MS" w:eastAsia="Arial Unicode MS" w:hAnsi="Arial Unicode MS" w:cs="Arial Unicode MS"/>
      <w:sz w:val="24"/>
      <w:szCs w:val="24"/>
      <w:lang w:val="es-ES"/>
    </w:rPr>
  </w:style>
  <w:style w:type="paragraph" w:customStyle="1" w:styleId="xl30">
    <w:name w:val="xl30"/>
    <w:basedOn w:val="Normal"/>
    <w:rsid w:val="00767E48"/>
    <w:pPr>
      <w:pBdr>
        <w:top w:val="single" w:sz="8" w:space="0" w:color="auto"/>
      </w:pBdr>
      <w:autoSpaceDE/>
      <w:autoSpaceDN/>
      <w:spacing w:before="100" w:beforeAutospacing="1" w:after="100" w:afterAutospacing="1"/>
    </w:pPr>
    <w:rPr>
      <w:rFonts w:ascii="Arial Unicode MS" w:eastAsia="Arial Unicode MS" w:hAnsi="Arial Unicode MS" w:cs="Arial Unicode MS"/>
      <w:sz w:val="24"/>
      <w:szCs w:val="24"/>
      <w:lang w:val="es-ES"/>
    </w:rPr>
  </w:style>
  <w:style w:type="paragraph" w:customStyle="1" w:styleId="xl31">
    <w:name w:val="xl31"/>
    <w:basedOn w:val="Normal"/>
    <w:rsid w:val="00767E48"/>
    <w:pPr>
      <w:pBdr>
        <w:top w:val="single" w:sz="8" w:space="0" w:color="auto"/>
        <w:right w:val="single" w:sz="8" w:space="0" w:color="auto"/>
      </w:pBdr>
      <w:autoSpaceDE/>
      <w:autoSpaceDN/>
      <w:spacing w:before="100" w:beforeAutospacing="1" w:after="100" w:afterAutospacing="1"/>
    </w:pPr>
    <w:rPr>
      <w:rFonts w:ascii="Arial Unicode MS" w:eastAsia="Arial Unicode MS" w:hAnsi="Arial Unicode MS" w:cs="Arial Unicode MS"/>
      <w:sz w:val="24"/>
      <w:szCs w:val="24"/>
      <w:lang w:val="es-ES"/>
    </w:rPr>
  </w:style>
  <w:style w:type="paragraph" w:customStyle="1" w:styleId="xl32">
    <w:name w:val="xl32"/>
    <w:basedOn w:val="Normal"/>
    <w:rsid w:val="00767E48"/>
    <w:pPr>
      <w:pBdr>
        <w:right w:val="single" w:sz="8" w:space="0" w:color="auto"/>
      </w:pBdr>
      <w:autoSpaceDE/>
      <w:autoSpaceDN/>
      <w:spacing w:before="100" w:beforeAutospacing="1" w:after="100" w:afterAutospacing="1"/>
    </w:pPr>
    <w:rPr>
      <w:rFonts w:ascii="Arial Unicode MS" w:eastAsia="Arial Unicode MS" w:hAnsi="Arial Unicode MS" w:cs="Arial Unicode MS"/>
      <w:sz w:val="24"/>
      <w:szCs w:val="24"/>
      <w:lang w:val="es-ES"/>
    </w:rPr>
  </w:style>
  <w:style w:type="paragraph" w:customStyle="1" w:styleId="xl33">
    <w:name w:val="xl33"/>
    <w:basedOn w:val="Normal"/>
    <w:rsid w:val="00767E4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Unicode MS" w:eastAsia="Arial Unicode MS" w:hAnsi="Arial Unicode MS" w:cs="Arial Unicode MS"/>
      <w:sz w:val="24"/>
      <w:szCs w:val="24"/>
      <w:lang w:val="es-ES"/>
    </w:rPr>
  </w:style>
  <w:style w:type="paragraph" w:customStyle="1" w:styleId="xl34">
    <w:name w:val="xl34"/>
    <w:basedOn w:val="Normal"/>
    <w:rsid w:val="00767E48"/>
    <w:pPr>
      <w:pBdr>
        <w:top w:val="single" w:sz="8" w:space="0" w:color="auto"/>
        <w:left w:val="single" w:sz="8" w:space="0" w:color="auto"/>
        <w:bottom w:val="single" w:sz="4" w:space="0" w:color="auto"/>
        <w:right w:val="single" w:sz="4" w:space="0" w:color="auto"/>
      </w:pBdr>
      <w:autoSpaceDE/>
      <w:autoSpaceDN/>
      <w:spacing w:before="100" w:beforeAutospacing="1" w:after="100" w:afterAutospacing="1"/>
    </w:pPr>
    <w:rPr>
      <w:rFonts w:ascii="Arial Unicode MS" w:eastAsia="Arial Unicode MS" w:hAnsi="Arial Unicode MS" w:cs="Arial Unicode MS"/>
      <w:sz w:val="24"/>
      <w:szCs w:val="24"/>
      <w:lang w:val="es-ES"/>
    </w:rPr>
  </w:style>
  <w:style w:type="paragraph" w:customStyle="1" w:styleId="xl35">
    <w:name w:val="xl35"/>
    <w:basedOn w:val="Normal"/>
    <w:rsid w:val="00767E48"/>
    <w:pPr>
      <w:pBdr>
        <w:top w:val="single" w:sz="8" w:space="0" w:color="auto"/>
        <w:left w:val="single" w:sz="4" w:space="0" w:color="auto"/>
        <w:bottom w:val="single" w:sz="4" w:space="0" w:color="auto"/>
        <w:right w:val="single" w:sz="4" w:space="0" w:color="auto"/>
      </w:pBdr>
      <w:autoSpaceDE/>
      <w:autoSpaceDN/>
      <w:spacing w:before="100" w:beforeAutospacing="1" w:after="100" w:afterAutospacing="1"/>
    </w:pPr>
    <w:rPr>
      <w:rFonts w:ascii="Arial Unicode MS" w:eastAsia="Arial Unicode MS" w:hAnsi="Arial Unicode MS" w:cs="Arial Unicode MS"/>
      <w:sz w:val="24"/>
      <w:szCs w:val="24"/>
      <w:lang w:val="es-ES"/>
    </w:rPr>
  </w:style>
  <w:style w:type="paragraph" w:customStyle="1" w:styleId="xl36">
    <w:name w:val="xl36"/>
    <w:basedOn w:val="Normal"/>
    <w:rsid w:val="00767E48"/>
    <w:pPr>
      <w:pBdr>
        <w:top w:val="single" w:sz="4" w:space="0" w:color="auto"/>
        <w:left w:val="single" w:sz="8" w:space="0" w:color="auto"/>
        <w:bottom w:val="single" w:sz="4" w:space="0" w:color="auto"/>
        <w:right w:val="single" w:sz="4" w:space="0" w:color="auto"/>
      </w:pBdr>
      <w:autoSpaceDE/>
      <w:autoSpaceDN/>
      <w:spacing w:before="100" w:beforeAutospacing="1" w:after="100" w:afterAutospacing="1"/>
    </w:pPr>
    <w:rPr>
      <w:rFonts w:ascii="Arial Unicode MS" w:eastAsia="Arial Unicode MS" w:hAnsi="Arial Unicode MS" w:cs="Arial Unicode MS"/>
      <w:sz w:val="24"/>
      <w:szCs w:val="24"/>
      <w:lang w:val="es-ES"/>
    </w:rPr>
  </w:style>
  <w:style w:type="paragraph" w:customStyle="1" w:styleId="xl37">
    <w:name w:val="xl37"/>
    <w:basedOn w:val="Normal"/>
    <w:rsid w:val="00767E48"/>
    <w:pPr>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rFonts w:ascii="Arial Unicode MS" w:eastAsia="Arial Unicode MS" w:hAnsi="Arial Unicode MS" w:cs="Arial Unicode MS"/>
      <w:sz w:val="24"/>
      <w:szCs w:val="24"/>
      <w:lang w:val="es-ES"/>
    </w:rPr>
  </w:style>
  <w:style w:type="paragraph" w:customStyle="1" w:styleId="xl38">
    <w:name w:val="xl38"/>
    <w:basedOn w:val="Normal"/>
    <w:rsid w:val="00767E48"/>
    <w:pPr>
      <w:pBdr>
        <w:top w:val="single" w:sz="4" w:space="0" w:color="auto"/>
        <w:left w:val="single" w:sz="8" w:space="0" w:color="auto"/>
        <w:bottom w:val="single" w:sz="8" w:space="0" w:color="auto"/>
        <w:right w:val="single" w:sz="4" w:space="0" w:color="auto"/>
      </w:pBdr>
      <w:autoSpaceDE/>
      <w:autoSpaceDN/>
      <w:spacing w:before="100" w:beforeAutospacing="1" w:after="100" w:afterAutospacing="1"/>
    </w:pPr>
    <w:rPr>
      <w:rFonts w:ascii="Arial Unicode MS" w:eastAsia="Arial Unicode MS" w:hAnsi="Arial Unicode MS" w:cs="Arial Unicode MS"/>
      <w:sz w:val="24"/>
      <w:szCs w:val="24"/>
      <w:lang w:val="es-ES"/>
    </w:rPr>
  </w:style>
  <w:style w:type="paragraph" w:customStyle="1" w:styleId="xl39">
    <w:name w:val="xl39"/>
    <w:basedOn w:val="Normal"/>
    <w:rsid w:val="00767E48"/>
    <w:pPr>
      <w:pBdr>
        <w:top w:val="single" w:sz="4" w:space="0" w:color="auto"/>
        <w:left w:val="single" w:sz="4" w:space="0" w:color="auto"/>
        <w:bottom w:val="single" w:sz="8" w:space="0" w:color="auto"/>
        <w:right w:val="single" w:sz="4" w:space="0" w:color="auto"/>
      </w:pBdr>
      <w:autoSpaceDE/>
      <w:autoSpaceDN/>
      <w:spacing w:before="100" w:beforeAutospacing="1" w:after="100" w:afterAutospacing="1"/>
    </w:pPr>
    <w:rPr>
      <w:rFonts w:ascii="Arial Unicode MS" w:eastAsia="Arial Unicode MS" w:hAnsi="Arial Unicode MS" w:cs="Arial Unicode MS"/>
      <w:sz w:val="24"/>
      <w:szCs w:val="24"/>
      <w:lang w:val="es-ES"/>
    </w:rPr>
  </w:style>
  <w:style w:type="paragraph" w:customStyle="1" w:styleId="xl40">
    <w:name w:val="xl40"/>
    <w:basedOn w:val="Normal"/>
    <w:rsid w:val="00767E48"/>
    <w:pPr>
      <w:pBdr>
        <w:top w:val="single" w:sz="4" w:space="0" w:color="auto"/>
        <w:left w:val="single" w:sz="8" w:space="0" w:color="auto"/>
        <w:bottom w:val="single" w:sz="4" w:space="0" w:color="auto"/>
        <w:right w:val="single" w:sz="4" w:space="0" w:color="auto"/>
      </w:pBdr>
      <w:autoSpaceDE/>
      <w:autoSpaceDN/>
      <w:spacing w:before="100" w:beforeAutospacing="1" w:after="100" w:afterAutospacing="1"/>
      <w:jc w:val="center"/>
      <w:textAlignment w:val="top"/>
    </w:pPr>
    <w:rPr>
      <w:rFonts w:ascii="Arial Unicode MS" w:eastAsia="Arial Unicode MS" w:hAnsi="Arial Unicode MS" w:cs="Arial Unicode MS"/>
      <w:sz w:val="24"/>
      <w:szCs w:val="24"/>
      <w:lang w:val="es-ES"/>
    </w:rPr>
  </w:style>
  <w:style w:type="paragraph" w:customStyle="1" w:styleId="xl41">
    <w:name w:val="xl41"/>
    <w:basedOn w:val="Normal"/>
    <w:rsid w:val="00767E4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42">
    <w:name w:val="xl42"/>
    <w:basedOn w:val="Normal"/>
    <w:rsid w:val="00767E4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43">
    <w:name w:val="xl43"/>
    <w:basedOn w:val="Normal"/>
    <w:rsid w:val="00767E4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44">
    <w:name w:val="xl44"/>
    <w:basedOn w:val="Normal"/>
    <w:rsid w:val="00767E4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Arial Unicode MS" w:eastAsia="Arial Unicode MS" w:hAnsi="Arial Unicode MS" w:cs="Arial Unicode MS"/>
      <w:sz w:val="24"/>
      <w:szCs w:val="24"/>
      <w:lang w:val="es-ES"/>
    </w:rPr>
  </w:style>
  <w:style w:type="paragraph" w:customStyle="1" w:styleId="xl45">
    <w:name w:val="xl45"/>
    <w:basedOn w:val="Normal"/>
    <w:rsid w:val="00767E4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46">
    <w:name w:val="xl46"/>
    <w:basedOn w:val="Normal"/>
    <w:rsid w:val="00767E4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Arial Unicode MS" w:eastAsia="Arial Unicode MS" w:hAnsi="Arial Unicode MS" w:cs="Arial Unicode MS"/>
      <w:sz w:val="24"/>
      <w:szCs w:val="24"/>
      <w:lang w:val="es-ES"/>
    </w:rPr>
  </w:style>
  <w:style w:type="paragraph" w:customStyle="1" w:styleId="xl47">
    <w:name w:val="xl47"/>
    <w:basedOn w:val="Normal"/>
    <w:rsid w:val="00767E48"/>
    <w:pPr>
      <w:pBdr>
        <w:top w:val="single" w:sz="4" w:space="0" w:color="auto"/>
        <w:left w:val="single" w:sz="4" w:space="0" w:color="auto"/>
        <w:right w:val="single" w:sz="4" w:space="0" w:color="auto"/>
      </w:pBdr>
      <w:autoSpaceDE/>
      <w:autoSpaceDN/>
      <w:spacing w:before="100" w:beforeAutospacing="1" w:after="100" w:afterAutospacing="1"/>
    </w:pPr>
    <w:rPr>
      <w:rFonts w:ascii="Arial Unicode MS" w:eastAsia="Arial Unicode MS" w:hAnsi="Arial Unicode MS" w:cs="Arial Unicode MS"/>
      <w:sz w:val="24"/>
      <w:szCs w:val="24"/>
      <w:lang w:val="es-ES"/>
    </w:rPr>
  </w:style>
  <w:style w:type="paragraph" w:customStyle="1" w:styleId="xl48">
    <w:name w:val="xl48"/>
    <w:basedOn w:val="Normal"/>
    <w:rsid w:val="00767E4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49">
    <w:name w:val="xl49"/>
    <w:basedOn w:val="Normal"/>
    <w:rsid w:val="00767E48"/>
    <w:pPr>
      <w:pBdr>
        <w:top w:val="single" w:sz="8" w:space="0" w:color="auto"/>
        <w:left w:val="single" w:sz="8" w:space="0" w:color="auto"/>
      </w:pBdr>
      <w:autoSpaceDE/>
      <w:autoSpaceDN/>
      <w:spacing w:before="100" w:beforeAutospacing="1" w:after="100" w:afterAutospacing="1"/>
      <w:jc w:val="center"/>
    </w:pPr>
    <w:rPr>
      <w:rFonts w:ascii="Arial" w:eastAsia="Arial Unicode MS" w:hAnsi="Arial" w:cs="Arial"/>
      <w:b/>
      <w:bCs/>
      <w:sz w:val="24"/>
      <w:szCs w:val="24"/>
      <w:lang w:val="es-ES"/>
    </w:rPr>
  </w:style>
  <w:style w:type="paragraph" w:customStyle="1" w:styleId="xl50">
    <w:name w:val="xl50"/>
    <w:basedOn w:val="Normal"/>
    <w:rsid w:val="00767E48"/>
    <w:pPr>
      <w:pBdr>
        <w:top w:val="single" w:sz="8" w:space="0" w:color="auto"/>
      </w:pBdr>
      <w:autoSpaceDE/>
      <w:autoSpaceDN/>
      <w:spacing w:before="100" w:beforeAutospacing="1" w:after="100" w:afterAutospacing="1"/>
      <w:jc w:val="center"/>
    </w:pPr>
    <w:rPr>
      <w:rFonts w:ascii="Arial" w:eastAsia="Arial Unicode MS" w:hAnsi="Arial" w:cs="Arial"/>
      <w:b/>
      <w:bCs/>
      <w:sz w:val="24"/>
      <w:szCs w:val="24"/>
      <w:lang w:val="es-ES"/>
    </w:rPr>
  </w:style>
  <w:style w:type="paragraph" w:customStyle="1" w:styleId="xl51">
    <w:name w:val="xl51"/>
    <w:basedOn w:val="Normal"/>
    <w:rsid w:val="00767E48"/>
    <w:pPr>
      <w:pBdr>
        <w:top w:val="single" w:sz="8" w:space="0" w:color="auto"/>
      </w:pBdr>
      <w:autoSpaceDE/>
      <w:autoSpaceDN/>
      <w:spacing w:before="100" w:beforeAutospacing="1" w:after="100" w:afterAutospacing="1"/>
      <w:jc w:val="center"/>
    </w:pPr>
    <w:rPr>
      <w:rFonts w:ascii="Arial" w:eastAsia="Arial Unicode MS" w:hAnsi="Arial" w:cs="Arial"/>
      <w:b/>
      <w:bCs/>
      <w:sz w:val="16"/>
      <w:szCs w:val="16"/>
      <w:lang w:val="es-ES"/>
    </w:rPr>
  </w:style>
  <w:style w:type="paragraph" w:customStyle="1" w:styleId="xl52">
    <w:name w:val="xl52"/>
    <w:basedOn w:val="Normal"/>
    <w:rsid w:val="00767E48"/>
    <w:pPr>
      <w:pBdr>
        <w:top w:val="single" w:sz="4" w:space="0" w:color="auto"/>
        <w:left w:val="single" w:sz="8" w:space="0" w:color="auto"/>
        <w:bottom w:val="single" w:sz="4" w:space="0" w:color="auto"/>
        <w:right w:val="single" w:sz="4" w:space="0" w:color="auto"/>
      </w:pBdr>
      <w:autoSpaceDE/>
      <w:autoSpaceDN/>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53">
    <w:name w:val="xl53"/>
    <w:basedOn w:val="Normal"/>
    <w:rsid w:val="00767E48"/>
    <w:pPr>
      <w:pBdr>
        <w:top w:val="single" w:sz="4" w:space="0" w:color="auto"/>
        <w:left w:val="single" w:sz="8" w:space="0" w:color="auto"/>
        <w:right w:val="single" w:sz="4" w:space="0" w:color="auto"/>
      </w:pBdr>
      <w:autoSpaceDE/>
      <w:autoSpaceDN/>
      <w:spacing w:before="100" w:beforeAutospacing="1" w:after="100" w:afterAutospacing="1"/>
    </w:pPr>
    <w:rPr>
      <w:rFonts w:ascii="Arial Unicode MS" w:eastAsia="Arial Unicode MS" w:hAnsi="Arial Unicode MS" w:cs="Arial Unicode MS"/>
      <w:sz w:val="24"/>
      <w:szCs w:val="24"/>
      <w:lang w:val="es-ES"/>
    </w:rPr>
  </w:style>
  <w:style w:type="paragraph" w:customStyle="1" w:styleId="xl54">
    <w:name w:val="xl54"/>
    <w:basedOn w:val="Normal"/>
    <w:rsid w:val="00767E48"/>
    <w:pPr>
      <w:pBdr>
        <w:top w:val="single" w:sz="4" w:space="0" w:color="auto"/>
        <w:left w:val="single" w:sz="4" w:space="0" w:color="auto"/>
        <w:right w:val="single" w:sz="8" w:space="0" w:color="auto"/>
      </w:pBdr>
      <w:autoSpaceDE/>
      <w:autoSpaceDN/>
      <w:spacing w:before="100" w:beforeAutospacing="1" w:after="100" w:afterAutospacing="1"/>
    </w:pPr>
    <w:rPr>
      <w:rFonts w:ascii="Arial Unicode MS" w:eastAsia="Arial Unicode MS" w:hAnsi="Arial Unicode MS" w:cs="Arial Unicode MS"/>
      <w:sz w:val="24"/>
      <w:szCs w:val="24"/>
      <w:lang w:val="es-ES"/>
    </w:rPr>
  </w:style>
  <w:style w:type="paragraph" w:customStyle="1" w:styleId="xl55">
    <w:name w:val="xl55"/>
    <w:basedOn w:val="Normal"/>
    <w:rsid w:val="00767E4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Unicode MS" w:eastAsia="Arial Unicode MS" w:hAnsi="Arial Unicode MS" w:cs="Arial Unicode MS"/>
      <w:sz w:val="24"/>
      <w:szCs w:val="24"/>
      <w:lang w:val="es-ES"/>
    </w:rPr>
  </w:style>
  <w:style w:type="paragraph" w:customStyle="1" w:styleId="xl56">
    <w:name w:val="xl56"/>
    <w:basedOn w:val="Normal"/>
    <w:rsid w:val="00767E48"/>
    <w:pPr>
      <w:pBdr>
        <w:top w:val="single" w:sz="4" w:space="0" w:color="auto"/>
        <w:left w:val="single" w:sz="4" w:space="0" w:color="auto"/>
        <w:right w:val="single" w:sz="4" w:space="0" w:color="auto"/>
      </w:pBdr>
      <w:autoSpaceDE/>
      <w:autoSpaceDN/>
      <w:spacing w:before="100" w:beforeAutospacing="1" w:after="100" w:afterAutospacing="1"/>
    </w:pPr>
    <w:rPr>
      <w:rFonts w:ascii="Arial Unicode MS" w:eastAsia="Arial Unicode MS" w:hAnsi="Arial Unicode MS" w:cs="Arial Unicode MS"/>
      <w:sz w:val="24"/>
      <w:szCs w:val="24"/>
      <w:lang w:val="es-ES"/>
    </w:rPr>
  </w:style>
  <w:style w:type="paragraph" w:customStyle="1" w:styleId="xl57">
    <w:name w:val="xl57"/>
    <w:basedOn w:val="Normal"/>
    <w:rsid w:val="00767E48"/>
    <w:pPr>
      <w:pBdr>
        <w:top w:val="single" w:sz="4" w:space="0" w:color="auto"/>
        <w:left w:val="single" w:sz="4" w:space="0" w:color="auto"/>
        <w:bottom w:val="single" w:sz="8" w:space="0" w:color="auto"/>
        <w:right w:val="single" w:sz="4" w:space="0" w:color="auto"/>
      </w:pBdr>
      <w:autoSpaceDE/>
      <w:autoSpaceDN/>
      <w:spacing w:before="100" w:beforeAutospacing="1" w:after="100" w:afterAutospacing="1"/>
    </w:pPr>
    <w:rPr>
      <w:rFonts w:ascii="Arial Unicode MS" w:eastAsia="Arial Unicode MS" w:hAnsi="Arial Unicode MS" w:cs="Arial Unicode MS"/>
      <w:sz w:val="24"/>
      <w:szCs w:val="24"/>
      <w:lang w:val="es-ES"/>
    </w:rPr>
  </w:style>
  <w:style w:type="paragraph" w:customStyle="1" w:styleId="xl58">
    <w:name w:val="xl58"/>
    <w:basedOn w:val="Normal"/>
    <w:rsid w:val="00767E48"/>
    <w:pPr>
      <w:pBdr>
        <w:top w:val="single" w:sz="8" w:space="0" w:color="auto"/>
        <w:left w:val="single" w:sz="4" w:space="0" w:color="auto"/>
        <w:bottom w:val="single" w:sz="4" w:space="0" w:color="auto"/>
        <w:right w:val="single" w:sz="4" w:space="0" w:color="auto"/>
      </w:pBdr>
      <w:autoSpaceDE/>
      <w:autoSpaceDN/>
      <w:spacing w:before="100" w:beforeAutospacing="1" w:after="100" w:afterAutospacing="1"/>
    </w:pPr>
    <w:rPr>
      <w:rFonts w:ascii="Arial Unicode MS" w:eastAsia="Arial Unicode MS" w:hAnsi="Arial Unicode MS" w:cs="Arial Unicode MS"/>
      <w:sz w:val="24"/>
      <w:szCs w:val="24"/>
      <w:lang w:val="es-ES"/>
    </w:rPr>
  </w:style>
  <w:style w:type="paragraph" w:customStyle="1" w:styleId="xl59">
    <w:name w:val="xl59"/>
    <w:basedOn w:val="Normal"/>
    <w:rsid w:val="00767E48"/>
    <w:pPr>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rFonts w:ascii="Arial Unicode MS" w:eastAsia="Arial Unicode MS" w:hAnsi="Arial Unicode MS" w:cs="Arial Unicode MS"/>
      <w:sz w:val="24"/>
      <w:szCs w:val="24"/>
      <w:lang w:val="es-ES"/>
    </w:rPr>
  </w:style>
  <w:style w:type="paragraph" w:customStyle="1" w:styleId="xl60">
    <w:name w:val="xl60"/>
    <w:basedOn w:val="Normal"/>
    <w:rsid w:val="00767E48"/>
    <w:pPr>
      <w:pBdr>
        <w:top w:val="single" w:sz="8" w:space="0" w:color="auto"/>
        <w:left w:val="single" w:sz="4" w:space="0" w:color="auto"/>
        <w:bottom w:val="single" w:sz="4" w:space="0" w:color="auto"/>
        <w:right w:val="single" w:sz="8" w:space="0" w:color="auto"/>
      </w:pBdr>
      <w:autoSpaceDE/>
      <w:autoSpaceDN/>
      <w:spacing w:before="100" w:beforeAutospacing="1" w:after="100" w:afterAutospacing="1"/>
    </w:pPr>
    <w:rPr>
      <w:rFonts w:ascii="Arial Unicode MS" w:eastAsia="Arial Unicode MS" w:hAnsi="Arial Unicode MS" w:cs="Arial Unicode MS"/>
      <w:sz w:val="24"/>
      <w:szCs w:val="24"/>
      <w:lang w:val="es-ES"/>
    </w:rPr>
  </w:style>
  <w:style w:type="paragraph" w:customStyle="1" w:styleId="xl61">
    <w:name w:val="xl61"/>
    <w:basedOn w:val="Normal"/>
    <w:rsid w:val="00767E48"/>
    <w:pPr>
      <w:autoSpaceDE/>
      <w:autoSpaceDN/>
      <w:spacing w:before="100" w:beforeAutospacing="1" w:after="100" w:afterAutospacing="1"/>
      <w:textAlignment w:val="top"/>
    </w:pPr>
    <w:rPr>
      <w:rFonts w:ascii="Arial" w:eastAsia="Arial Unicode MS" w:hAnsi="Arial" w:cs="Arial"/>
      <w:sz w:val="14"/>
      <w:szCs w:val="14"/>
      <w:lang w:val="es-ES"/>
    </w:rPr>
  </w:style>
  <w:style w:type="paragraph" w:customStyle="1" w:styleId="xl62">
    <w:name w:val="xl62"/>
    <w:basedOn w:val="Normal"/>
    <w:rsid w:val="00767E48"/>
    <w:pPr>
      <w:pBdr>
        <w:top w:val="single" w:sz="8"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Arial Unicode MS" w:hAnsi="Arial" w:cs="Arial"/>
      <w:sz w:val="24"/>
      <w:szCs w:val="24"/>
      <w:lang w:val="es-ES"/>
    </w:rPr>
  </w:style>
  <w:style w:type="paragraph" w:customStyle="1" w:styleId="xl63">
    <w:name w:val="xl63"/>
    <w:basedOn w:val="Normal"/>
    <w:rsid w:val="00767E4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Arial Unicode MS" w:hAnsi="Arial" w:cs="Arial"/>
      <w:sz w:val="24"/>
      <w:szCs w:val="24"/>
      <w:lang w:val="es-ES"/>
    </w:rPr>
  </w:style>
  <w:style w:type="paragraph" w:customStyle="1" w:styleId="xl64">
    <w:name w:val="xl64"/>
    <w:basedOn w:val="Normal"/>
    <w:rsid w:val="00767E48"/>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Arial Unicode MS" w:hAnsi="Arial" w:cs="Arial"/>
      <w:sz w:val="24"/>
      <w:szCs w:val="24"/>
      <w:lang w:val="es-ES"/>
    </w:rPr>
  </w:style>
  <w:style w:type="paragraph" w:customStyle="1" w:styleId="xl65">
    <w:name w:val="xl65"/>
    <w:basedOn w:val="Normal"/>
    <w:rsid w:val="00767E48"/>
    <w:pPr>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rFonts w:ascii="Arial" w:eastAsia="Arial Unicode MS" w:hAnsi="Arial" w:cs="Arial"/>
      <w:sz w:val="24"/>
      <w:szCs w:val="24"/>
      <w:lang w:val="es-ES"/>
    </w:rPr>
  </w:style>
  <w:style w:type="paragraph" w:customStyle="1" w:styleId="xl66">
    <w:name w:val="xl66"/>
    <w:basedOn w:val="Normal"/>
    <w:rsid w:val="00767E48"/>
    <w:pPr>
      <w:pBdr>
        <w:top w:val="single" w:sz="4" w:space="0" w:color="auto"/>
        <w:left w:val="single" w:sz="4" w:space="0" w:color="auto"/>
        <w:bottom w:val="single" w:sz="8" w:space="0" w:color="auto"/>
        <w:right w:val="single" w:sz="4" w:space="0" w:color="auto"/>
      </w:pBdr>
      <w:autoSpaceDE/>
      <w:autoSpaceDN/>
      <w:spacing w:before="100" w:beforeAutospacing="1" w:after="100" w:afterAutospacing="1"/>
    </w:pPr>
    <w:rPr>
      <w:rFonts w:ascii="Arial" w:eastAsia="Arial Unicode MS" w:hAnsi="Arial" w:cs="Arial"/>
      <w:sz w:val="24"/>
      <w:szCs w:val="24"/>
      <w:lang w:val="es-ES"/>
    </w:rPr>
  </w:style>
  <w:style w:type="paragraph" w:customStyle="1" w:styleId="xl67">
    <w:name w:val="xl67"/>
    <w:basedOn w:val="Normal"/>
    <w:rsid w:val="00767E48"/>
    <w:pPr>
      <w:pBdr>
        <w:top w:val="single" w:sz="4" w:space="0" w:color="auto"/>
        <w:left w:val="single" w:sz="4" w:space="0" w:color="auto"/>
        <w:bottom w:val="single" w:sz="8" w:space="0" w:color="auto"/>
        <w:right w:val="single" w:sz="4" w:space="0" w:color="auto"/>
      </w:pBdr>
      <w:autoSpaceDE/>
      <w:autoSpaceDN/>
      <w:spacing w:before="100" w:beforeAutospacing="1" w:after="100" w:afterAutospacing="1"/>
    </w:pPr>
    <w:rPr>
      <w:rFonts w:ascii="Arial" w:eastAsia="Arial Unicode MS" w:hAnsi="Arial" w:cs="Arial"/>
      <w:sz w:val="24"/>
      <w:szCs w:val="24"/>
      <w:lang w:val="es-ES"/>
    </w:rPr>
  </w:style>
  <w:style w:type="character" w:customStyle="1" w:styleId="apple-converted-space">
    <w:name w:val="apple-converted-space"/>
    <w:rsid w:val="00767E48"/>
  </w:style>
  <w:style w:type="paragraph" w:customStyle="1" w:styleId="Cuerpo">
    <w:name w:val="Cuerpo"/>
    <w:rsid w:val="00D26680"/>
    <w:rPr>
      <w:rFonts w:eastAsia="Arial Unicode MS" w:cs="Arial Unicode MS"/>
      <w:color w:val="000000"/>
      <w:sz w:val="24"/>
      <w:szCs w:val="24"/>
      <w:u w:color="000000"/>
      <w:lang w:val="es-ES_tradnl"/>
    </w:rPr>
  </w:style>
  <w:style w:type="character" w:customStyle="1" w:styleId="Hyperlink3">
    <w:name w:val="Hyperlink.3"/>
    <w:basedOn w:val="apple-converted-space"/>
    <w:rsid w:val="00D26680"/>
    <w:rPr>
      <w:u w:val="single"/>
      <w:lang w:val="es-ES_tradnl"/>
    </w:rPr>
  </w:style>
  <w:style w:type="numbering" w:customStyle="1" w:styleId="Estiloimportado1">
    <w:name w:val="Estilo importado 1"/>
    <w:rsid w:val="00831A0F"/>
    <w:pPr>
      <w:numPr>
        <w:numId w:val="7"/>
      </w:numPr>
    </w:pPr>
  </w:style>
  <w:style w:type="table" w:customStyle="1" w:styleId="TableNormal">
    <w:name w:val="Table Normal"/>
    <w:rsid w:val="00F9304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character" w:customStyle="1" w:styleId="Hyperlink0">
    <w:name w:val="Hyperlink.0"/>
    <w:basedOn w:val="apple-converted-space"/>
    <w:rsid w:val="00F93046"/>
    <w:rPr>
      <w:rFonts w:ascii="Arial" w:eastAsia="Arial" w:hAnsi="Arial" w:cs="Arial"/>
      <w:color w:val="0000FF"/>
      <w:sz w:val="20"/>
      <w:szCs w:val="20"/>
      <w:u w:val="single" w:color="0000FF"/>
      <w:lang w:val="es-ES_tradnl"/>
    </w:rPr>
  </w:style>
  <w:style w:type="numbering" w:customStyle="1" w:styleId="Estiloimportado2">
    <w:name w:val="Estilo importado 2"/>
    <w:rsid w:val="00F93046"/>
    <w:pPr>
      <w:numPr>
        <w:numId w:val="8"/>
      </w:numPr>
    </w:pPr>
  </w:style>
  <w:style w:type="numbering" w:customStyle="1" w:styleId="Estiloimportado3">
    <w:name w:val="Estilo importado 3"/>
    <w:rsid w:val="00F93046"/>
    <w:pPr>
      <w:numPr>
        <w:numId w:val="9"/>
      </w:numPr>
    </w:pPr>
  </w:style>
  <w:style w:type="character" w:customStyle="1" w:styleId="Enlace">
    <w:name w:val="Enlace"/>
    <w:rsid w:val="00F93046"/>
    <w:rPr>
      <w:color w:val="0000FF"/>
      <w:u w:val="single" w:color="0000FF"/>
    </w:rPr>
  </w:style>
  <w:style w:type="character" w:customStyle="1" w:styleId="Hyperlink1">
    <w:name w:val="Hyperlink.1"/>
    <w:basedOn w:val="Enlace"/>
    <w:rsid w:val="00F93046"/>
    <w:rPr>
      <w:rFonts w:ascii="Arial" w:eastAsia="Arial" w:hAnsi="Arial" w:cs="Arial"/>
      <w:color w:val="0000FF"/>
      <w:sz w:val="22"/>
      <w:szCs w:val="22"/>
      <w:u w:val="single" w:color="0000FF"/>
    </w:rPr>
  </w:style>
  <w:style w:type="character" w:customStyle="1" w:styleId="Hyperlink2">
    <w:name w:val="Hyperlink.2"/>
    <w:basedOn w:val="Enlace"/>
    <w:rsid w:val="00F93046"/>
    <w:rPr>
      <w:rFonts w:ascii="Arial" w:eastAsia="Arial" w:hAnsi="Arial" w:cs="Arial"/>
      <w:color w:val="0000FF"/>
      <w:sz w:val="22"/>
      <w:szCs w:val="22"/>
      <w:u w:val="single" w:color="0000FF"/>
      <w:lang w:val="es-ES_tradnl"/>
    </w:rPr>
  </w:style>
  <w:style w:type="numbering" w:customStyle="1" w:styleId="Estiloimportado5">
    <w:name w:val="Estilo importado 5"/>
    <w:rsid w:val="00F93046"/>
    <w:pPr>
      <w:numPr>
        <w:numId w:val="10"/>
      </w:numPr>
    </w:pPr>
  </w:style>
  <w:style w:type="numbering" w:customStyle="1" w:styleId="Estiloimportado6">
    <w:name w:val="Estilo importado 6"/>
    <w:rsid w:val="00F93046"/>
    <w:pPr>
      <w:numPr>
        <w:numId w:val="11"/>
      </w:numPr>
    </w:pPr>
  </w:style>
  <w:style w:type="numbering" w:customStyle="1" w:styleId="Estiloimportado8">
    <w:name w:val="Estilo importado 8"/>
    <w:rsid w:val="00F93046"/>
    <w:pPr>
      <w:numPr>
        <w:numId w:val="12"/>
      </w:numPr>
    </w:pPr>
  </w:style>
  <w:style w:type="numbering" w:customStyle="1" w:styleId="Estiloimportado9">
    <w:name w:val="Estilo importado 9"/>
    <w:rsid w:val="00F93046"/>
    <w:pPr>
      <w:numPr>
        <w:numId w:val="13"/>
      </w:numPr>
    </w:pPr>
  </w:style>
  <w:style w:type="character" w:customStyle="1" w:styleId="Hyperlink4">
    <w:name w:val="Hyperlink.4"/>
    <w:basedOn w:val="Enlace"/>
    <w:rsid w:val="00F93046"/>
    <w:rPr>
      <w:rFonts w:ascii="Arial" w:eastAsia="Arial" w:hAnsi="Arial" w:cs="Arial"/>
      <w:color w:val="0000FF"/>
      <w:u w:val="single" w:color="0000FF"/>
    </w:rPr>
  </w:style>
  <w:style w:type="numbering" w:customStyle="1" w:styleId="Estiloimportado10">
    <w:name w:val="Estilo importado 10"/>
    <w:rsid w:val="00F93046"/>
    <w:pPr>
      <w:numPr>
        <w:numId w:val="14"/>
      </w:numPr>
    </w:pPr>
  </w:style>
  <w:style w:type="numbering" w:customStyle="1" w:styleId="Estiloimportado11">
    <w:name w:val="Estilo importado 11"/>
    <w:rsid w:val="00F93046"/>
    <w:pPr>
      <w:numPr>
        <w:numId w:val="15"/>
      </w:numPr>
    </w:pPr>
  </w:style>
  <w:style w:type="numbering" w:customStyle="1" w:styleId="Estiloimportado12">
    <w:name w:val="Estilo importado 12"/>
    <w:rsid w:val="00F93046"/>
    <w:pPr>
      <w:numPr>
        <w:numId w:val="16"/>
      </w:numPr>
    </w:pPr>
  </w:style>
  <w:style w:type="numbering" w:customStyle="1" w:styleId="Estiloimportado13">
    <w:name w:val="Estilo importado 13"/>
    <w:rsid w:val="00F93046"/>
    <w:pPr>
      <w:numPr>
        <w:numId w:val="17"/>
      </w:numPr>
    </w:pPr>
  </w:style>
  <w:style w:type="numbering" w:customStyle="1" w:styleId="Estiloimportado14">
    <w:name w:val="Estilo importado 14"/>
    <w:rsid w:val="00F93046"/>
    <w:pPr>
      <w:numPr>
        <w:numId w:val="18"/>
      </w:numPr>
    </w:pPr>
  </w:style>
  <w:style w:type="numbering" w:customStyle="1" w:styleId="Estiloimportado15">
    <w:name w:val="Estilo importado 15"/>
    <w:rsid w:val="00F93046"/>
    <w:pPr>
      <w:numPr>
        <w:numId w:val="19"/>
      </w:numPr>
    </w:pPr>
  </w:style>
  <w:style w:type="numbering" w:customStyle="1" w:styleId="Estiloimportado16">
    <w:name w:val="Estilo importado 16"/>
    <w:rsid w:val="00F93046"/>
    <w:pPr>
      <w:numPr>
        <w:numId w:val="20"/>
      </w:numPr>
    </w:pPr>
  </w:style>
  <w:style w:type="numbering" w:customStyle="1" w:styleId="Estiloimportado17">
    <w:name w:val="Estilo importado 17"/>
    <w:rsid w:val="00F93046"/>
    <w:pPr>
      <w:numPr>
        <w:numId w:val="21"/>
      </w:numPr>
    </w:pPr>
  </w:style>
  <w:style w:type="numbering" w:customStyle="1" w:styleId="Estiloimportado18">
    <w:name w:val="Estilo importado 18"/>
    <w:rsid w:val="00F93046"/>
    <w:pPr>
      <w:numPr>
        <w:numId w:val="22"/>
      </w:numPr>
    </w:pPr>
  </w:style>
  <w:style w:type="numbering" w:customStyle="1" w:styleId="Estiloimportado19">
    <w:name w:val="Estilo importado 19"/>
    <w:rsid w:val="00F93046"/>
    <w:pPr>
      <w:numPr>
        <w:numId w:val="23"/>
      </w:numPr>
    </w:pPr>
  </w:style>
  <w:style w:type="numbering" w:customStyle="1" w:styleId="Estiloimportado20">
    <w:name w:val="Estilo importado 20"/>
    <w:rsid w:val="00F93046"/>
    <w:pPr>
      <w:numPr>
        <w:numId w:val="24"/>
      </w:numPr>
    </w:pPr>
  </w:style>
  <w:style w:type="numbering" w:customStyle="1" w:styleId="Estiloimportado21">
    <w:name w:val="Estilo importado 21"/>
    <w:rsid w:val="00F93046"/>
    <w:pPr>
      <w:numPr>
        <w:numId w:val="25"/>
      </w:numPr>
    </w:pPr>
  </w:style>
  <w:style w:type="numbering" w:customStyle="1" w:styleId="Estiloimportado22">
    <w:name w:val="Estilo importado 22"/>
    <w:rsid w:val="00F93046"/>
    <w:pPr>
      <w:numPr>
        <w:numId w:val="26"/>
      </w:numPr>
    </w:pPr>
  </w:style>
  <w:style w:type="numbering" w:customStyle="1" w:styleId="Estiloimportado23">
    <w:name w:val="Estilo importado 23"/>
    <w:rsid w:val="00F93046"/>
    <w:pPr>
      <w:numPr>
        <w:numId w:val="27"/>
      </w:numPr>
    </w:pPr>
  </w:style>
  <w:style w:type="character" w:customStyle="1" w:styleId="Ttulo6Car">
    <w:name w:val="Título 6 Car"/>
    <w:basedOn w:val="Fuentedeprrafopredeter"/>
    <w:link w:val="Ttulo6"/>
    <w:uiPriority w:val="9"/>
    <w:rsid w:val="00F93046"/>
    <w:rPr>
      <w:b/>
      <w:bCs/>
      <w:sz w:val="22"/>
      <w:szCs w:val="22"/>
      <w:lang w:val="es-ES_tradnl" w:eastAsia="es-ES"/>
    </w:rPr>
  </w:style>
  <w:style w:type="paragraph" w:styleId="Puesto">
    <w:name w:val="Title"/>
    <w:basedOn w:val="Normal"/>
    <w:next w:val="Normal"/>
    <w:link w:val="PuestoCar"/>
    <w:uiPriority w:val="10"/>
    <w:qFormat/>
    <w:rsid w:val="00F93046"/>
    <w:pPr>
      <w:pBdr>
        <w:top w:val="nil"/>
        <w:left w:val="nil"/>
        <w:bottom w:val="nil"/>
        <w:right w:val="nil"/>
        <w:between w:val="nil"/>
        <w:bar w:val="nil"/>
      </w:pBdr>
      <w:autoSpaceDE/>
      <w:autoSpaceDN/>
      <w:contextualSpacing/>
    </w:pPr>
    <w:rPr>
      <w:rFonts w:asciiTheme="majorHAnsi" w:eastAsiaTheme="majorEastAsia" w:hAnsiTheme="majorHAnsi" w:cstheme="majorBidi"/>
      <w:spacing w:val="-10"/>
      <w:kern w:val="28"/>
      <w:sz w:val="56"/>
      <w:szCs w:val="56"/>
      <w:bdr w:val="nil"/>
      <w:lang w:val="es-CO" w:eastAsia="en-US"/>
    </w:rPr>
  </w:style>
  <w:style w:type="character" w:customStyle="1" w:styleId="PuestoCar">
    <w:name w:val="Puesto Car"/>
    <w:basedOn w:val="Fuentedeprrafopredeter"/>
    <w:link w:val="Puesto"/>
    <w:uiPriority w:val="10"/>
    <w:rsid w:val="00F93046"/>
    <w:rPr>
      <w:rFonts w:asciiTheme="majorHAnsi" w:eastAsiaTheme="majorEastAsia" w:hAnsiTheme="majorHAnsi" w:cstheme="majorBidi"/>
      <w:spacing w:val="-10"/>
      <w:kern w:val="28"/>
      <w:sz w:val="56"/>
      <w:szCs w:val="56"/>
      <w:bdr w:val="nil"/>
      <w:lang w:eastAsia="en-US"/>
    </w:rPr>
  </w:style>
  <w:style w:type="paragraph" w:customStyle="1" w:styleId="font5">
    <w:name w:val="font5"/>
    <w:basedOn w:val="Normal"/>
    <w:rsid w:val="00F93046"/>
    <w:pPr>
      <w:autoSpaceDE/>
      <w:autoSpaceDN/>
      <w:spacing w:before="100" w:beforeAutospacing="1" w:after="100" w:afterAutospacing="1"/>
    </w:pPr>
    <w:rPr>
      <w:rFonts w:ascii="Arial" w:hAnsi="Arial" w:cs="Arial"/>
      <w:lang w:val="es-CO" w:eastAsia="es-CO"/>
    </w:rPr>
  </w:style>
  <w:style w:type="paragraph" w:customStyle="1" w:styleId="font6">
    <w:name w:val="font6"/>
    <w:basedOn w:val="Normal"/>
    <w:rsid w:val="00F93046"/>
    <w:pPr>
      <w:autoSpaceDE/>
      <w:autoSpaceDN/>
      <w:spacing w:before="100" w:beforeAutospacing="1" w:after="100" w:afterAutospacing="1"/>
    </w:pPr>
    <w:rPr>
      <w:rFonts w:ascii="Arial" w:hAnsi="Arial" w:cs="Arial"/>
      <w:color w:val="FF0000"/>
      <w:lang w:val="es-CO" w:eastAsia="es-CO"/>
    </w:rPr>
  </w:style>
  <w:style w:type="paragraph" w:customStyle="1" w:styleId="font7">
    <w:name w:val="font7"/>
    <w:basedOn w:val="Normal"/>
    <w:rsid w:val="00F93046"/>
    <w:pPr>
      <w:autoSpaceDE/>
      <w:autoSpaceDN/>
      <w:spacing w:before="100" w:beforeAutospacing="1" w:after="100" w:afterAutospacing="1"/>
    </w:pPr>
    <w:rPr>
      <w:rFonts w:ascii="Arial" w:hAnsi="Arial" w:cs="Arial"/>
      <w:color w:val="FF0000"/>
      <w:sz w:val="16"/>
      <w:szCs w:val="16"/>
      <w:lang w:val="es-CO" w:eastAsia="es-CO"/>
    </w:rPr>
  </w:style>
  <w:style w:type="paragraph" w:customStyle="1" w:styleId="font8">
    <w:name w:val="font8"/>
    <w:basedOn w:val="Normal"/>
    <w:rsid w:val="00F93046"/>
    <w:pPr>
      <w:autoSpaceDE/>
      <w:autoSpaceDN/>
      <w:spacing w:before="100" w:beforeAutospacing="1" w:after="100" w:afterAutospacing="1"/>
    </w:pPr>
    <w:rPr>
      <w:rFonts w:ascii="Arial" w:hAnsi="Arial" w:cs="Arial"/>
      <w:color w:val="000000"/>
      <w:sz w:val="16"/>
      <w:szCs w:val="16"/>
      <w:lang w:val="es-CO" w:eastAsia="es-CO"/>
    </w:rPr>
  </w:style>
  <w:style w:type="paragraph" w:customStyle="1" w:styleId="xl115">
    <w:name w:val="xl115"/>
    <w:basedOn w:val="Normal"/>
    <w:rsid w:val="00F93046"/>
    <w:pPr>
      <w:pBdr>
        <w:bottom w:val="single" w:sz="8" w:space="0" w:color="auto"/>
        <w:right w:val="single" w:sz="8" w:space="0" w:color="auto"/>
      </w:pBdr>
      <w:autoSpaceDE/>
      <w:autoSpaceDN/>
      <w:spacing w:before="100" w:beforeAutospacing="1" w:after="100" w:afterAutospacing="1"/>
      <w:jc w:val="center"/>
      <w:textAlignment w:val="center"/>
    </w:pPr>
    <w:rPr>
      <w:rFonts w:ascii="Arial" w:hAnsi="Arial" w:cs="Arial"/>
      <w:b/>
      <w:bCs/>
      <w:lang w:val="es-CO" w:eastAsia="es-CO"/>
    </w:rPr>
  </w:style>
  <w:style w:type="paragraph" w:customStyle="1" w:styleId="xl116">
    <w:name w:val="xl116"/>
    <w:basedOn w:val="Normal"/>
    <w:rsid w:val="00F93046"/>
    <w:pPr>
      <w:pBdr>
        <w:left w:val="single" w:sz="8" w:space="0" w:color="auto"/>
        <w:bottom w:val="single" w:sz="8" w:space="0" w:color="auto"/>
      </w:pBdr>
      <w:autoSpaceDE/>
      <w:autoSpaceDN/>
      <w:spacing w:before="100" w:beforeAutospacing="1" w:after="100" w:afterAutospacing="1"/>
      <w:jc w:val="center"/>
      <w:textAlignment w:val="center"/>
    </w:pPr>
    <w:rPr>
      <w:rFonts w:ascii="Arial" w:hAnsi="Arial" w:cs="Arial"/>
      <w:b/>
      <w:bCs/>
      <w:lang w:val="es-CO" w:eastAsia="es-CO"/>
    </w:rPr>
  </w:style>
  <w:style w:type="paragraph" w:styleId="Descripcin">
    <w:name w:val="caption"/>
    <w:basedOn w:val="Normal"/>
    <w:next w:val="Normal"/>
    <w:uiPriority w:val="35"/>
    <w:unhideWhenUsed/>
    <w:qFormat/>
    <w:rsid w:val="001D06D6"/>
    <w:pPr>
      <w:pBdr>
        <w:top w:val="nil"/>
        <w:left w:val="nil"/>
        <w:bottom w:val="nil"/>
        <w:right w:val="nil"/>
        <w:between w:val="nil"/>
        <w:bar w:val="nil"/>
      </w:pBdr>
      <w:autoSpaceDE/>
      <w:autoSpaceDN/>
      <w:spacing w:after="200"/>
    </w:pPr>
    <w:rPr>
      <w:rFonts w:eastAsia="Arial Unicode MS"/>
      <w:b/>
      <w:bCs/>
      <w:color w:val="5B9BD5" w:themeColor="accent1"/>
      <w:sz w:val="18"/>
      <w:szCs w:val="18"/>
      <w:bdr w:val="nil"/>
      <w:lang w:val="es-CO" w:eastAsia="en-US"/>
    </w:rPr>
  </w:style>
  <w:style w:type="character" w:styleId="CitaHTML">
    <w:name w:val="HTML Cite"/>
    <w:basedOn w:val="Fuentedeprrafopredeter"/>
    <w:uiPriority w:val="99"/>
    <w:semiHidden/>
    <w:unhideWhenUsed/>
    <w:rsid w:val="00AD3FF2"/>
    <w:rPr>
      <w:i/>
      <w:iCs/>
    </w:rPr>
  </w:style>
  <w:style w:type="paragraph" w:styleId="Revisin">
    <w:name w:val="Revision"/>
    <w:hidden/>
    <w:uiPriority w:val="99"/>
    <w:semiHidden/>
    <w:rsid w:val="00AD3FF2"/>
    <w:rPr>
      <w:rFonts w:eastAsia="Arial Unicode MS"/>
      <w:sz w:val="24"/>
      <w:szCs w:val="24"/>
      <w:bdr w:val="nil"/>
      <w:lang w:eastAsia="en-US"/>
    </w:rPr>
  </w:style>
  <w:style w:type="character" w:customStyle="1" w:styleId="subgrande">
    <w:name w:val="sub_grande"/>
    <w:basedOn w:val="Fuentedeprrafopredeter"/>
    <w:rsid w:val="00AD3FF2"/>
  </w:style>
  <w:style w:type="paragraph" w:customStyle="1" w:styleId="Prrafodelista2">
    <w:name w:val="Párrafo de lista2"/>
    <w:basedOn w:val="Normal"/>
    <w:qFormat/>
    <w:rsid w:val="00AD3FF2"/>
    <w:pPr>
      <w:autoSpaceDE/>
      <w:autoSpaceDN/>
      <w:spacing w:after="200" w:line="276" w:lineRule="auto"/>
      <w:ind w:left="720"/>
      <w:contextualSpacing/>
    </w:pPr>
    <w:rPr>
      <w:rFonts w:ascii="Calibri" w:eastAsia="Calibri" w:hAnsi="Calibri"/>
      <w:sz w:val="22"/>
      <w:szCs w:val="22"/>
      <w:lang w:val="en-US" w:eastAsia="en-US"/>
    </w:rPr>
  </w:style>
  <w:style w:type="paragraph" w:styleId="TtulodeTDC">
    <w:name w:val="TOC Heading"/>
    <w:basedOn w:val="Ttulo1"/>
    <w:next w:val="Normal"/>
    <w:uiPriority w:val="39"/>
    <w:unhideWhenUsed/>
    <w:qFormat/>
    <w:rsid w:val="00AD3FF2"/>
    <w:pPr>
      <w:keepLines/>
      <w:autoSpaceDE/>
      <w:autoSpaceDN/>
      <w:spacing w:before="480" w:after="0" w:line="276" w:lineRule="auto"/>
      <w:outlineLvl w:val="9"/>
    </w:pPr>
    <w:rPr>
      <w:rFonts w:asciiTheme="majorHAnsi" w:eastAsiaTheme="majorEastAsia" w:hAnsiTheme="majorHAnsi" w:cstheme="majorBidi"/>
      <w:color w:val="2E74B5" w:themeColor="accent1" w:themeShade="BF"/>
      <w:kern w:val="0"/>
      <w:sz w:val="28"/>
      <w:szCs w:val="28"/>
      <w:u w:color="000000"/>
      <w:lang w:val="es-ES" w:eastAsia="en-US"/>
    </w:rPr>
  </w:style>
  <w:style w:type="paragraph" w:styleId="TDC3">
    <w:name w:val="toc 3"/>
    <w:basedOn w:val="Normal"/>
    <w:next w:val="Normal"/>
    <w:autoRedefine/>
    <w:uiPriority w:val="39"/>
    <w:unhideWhenUsed/>
    <w:rsid w:val="00AD3FF2"/>
    <w:pPr>
      <w:pBdr>
        <w:top w:val="nil"/>
        <w:left w:val="nil"/>
        <w:bottom w:val="nil"/>
        <w:right w:val="nil"/>
        <w:between w:val="nil"/>
        <w:bar w:val="nil"/>
      </w:pBdr>
      <w:autoSpaceDE/>
      <w:autoSpaceDN/>
      <w:spacing w:after="100"/>
      <w:ind w:left="480"/>
    </w:pPr>
    <w:rPr>
      <w:rFonts w:eastAsia="Arial Unicode MS"/>
      <w:sz w:val="24"/>
      <w:szCs w:val="24"/>
      <w:bdr w:val="nil"/>
      <w:lang w:val="es-CO" w:eastAsia="en-US"/>
    </w:rPr>
  </w:style>
  <w:style w:type="paragraph" w:styleId="TDC1">
    <w:name w:val="toc 1"/>
    <w:basedOn w:val="Normal"/>
    <w:next w:val="Normal"/>
    <w:autoRedefine/>
    <w:uiPriority w:val="39"/>
    <w:unhideWhenUsed/>
    <w:rsid w:val="00AD3FF2"/>
    <w:pPr>
      <w:pBdr>
        <w:top w:val="nil"/>
        <w:left w:val="nil"/>
        <w:bottom w:val="nil"/>
        <w:right w:val="nil"/>
        <w:between w:val="nil"/>
        <w:bar w:val="nil"/>
      </w:pBdr>
      <w:autoSpaceDE/>
      <w:autoSpaceDN/>
      <w:spacing w:after="100"/>
    </w:pPr>
    <w:rPr>
      <w:rFonts w:eastAsia="Arial Unicode MS"/>
      <w:sz w:val="24"/>
      <w:szCs w:val="24"/>
      <w:bdr w:val="nil"/>
      <w:lang w:val="es-CO" w:eastAsia="en-US"/>
    </w:rPr>
  </w:style>
  <w:style w:type="paragraph" w:styleId="Tabladeilustraciones">
    <w:name w:val="table of figures"/>
    <w:basedOn w:val="Normal"/>
    <w:next w:val="Normal"/>
    <w:uiPriority w:val="99"/>
    <w:unhideWhenUsed/>
    <w:rsid w:val="00AD3FF2"/>
    <w:pPr>
      <w:pBdr>
        <w:top w:val="nil"/>
        <w:left w:val="nil"/>
        <w:bottom w:val="nil"/>
        <w:right w:val="nil"/>
        <w:between w:val="nil"/>
        <w:bar w:val="nil"/>
      </w:pBdr>
      <w:autoSpaceDE/>
      <w:autoSpaceDN/>
    </w:pPr>
    <w:rPr>
      <w:rFonts w:eastAsia="Arial Unicode MS"/>
      <w:sz w:val="24"/>
      <w:szCs w:val="24"/>
      <w:bdr w:val="nil"/>
      <w:lang w:val="es-CO" w:eastAsia="en-US"/>
    </w:rPr>
  </w:style>
  <w:style w:type="paragraph" w:customStyle="1" w:styleId="xl117">
    <w:name w:val="xl117"/>
    <w:basedOn w:val="Normal"/>
    <w:rsid w:val="00AD3FF2"/>
    <w:pPr>
      <w:pBdr>
        <w:top w:val="single" w:sz="8" w:space="0" w:color="auto"/>
        <w:left w:val="single" w:sz="8" w:space="0" w:color="auto"/>
        <w:right w:val="single" w:sz="8" w:space="0" w:color="auto"/>
      </w:pBdr>
      <w:shd w:val="clear" w:color="000000" w:fill="FFFFFF"/>
      <w:autoSpaceDE/>
      <w:autoSpaceDN/>
      <w:spacing w:before="100" w:beforeAutospacing="1" w:after="100" w:afterAutospacing="1"/>
      <w:textAlignment w:val="center"/>
    </w:pPr>
    <w:rPr>
      <w:rFonts w:ascii="Arial" w:hAnsi="Arial" w:cs="Arial"/>
      <w:sz w:val="24"/>
      <w:szCs w:val="24"/>
      <w:lang w:val="es-CO" w:eastAsia="es-CO"/>
    </w:rPr>
  </w:style>
  <w:style w:type="paragraph" w:customStyle="1" w:styleId="xl118">
    <w:name w:val="xl118"/>
    <w:basedOn w:val="Normal"/>
    <w:rsid w:val="00AD3FF2"/>
    <w:pPr>
      <w:pBdr>
        <w:top w:val="single" w:sz="8" w:space="0" w:color="auto"/>
        <w:bottom w:val="single" w:sz="8" w:space="0" w:color="auto"/>
      </w:pBdr>
      <w:shd w:val="clear" w:color="000000" w:fill="FFFFFF"/>
      <w:autoSpaceDE/>
      <w:autoSpaceDN/>
      <w:spacing w:before="100" w:beforeAutospacing="1" w:after="100" w:afterAutospacing="1"/>
      <w:jc w:val="center"/>
      <w:textAlignment w:val="center"/>
    </w:pPr>
    <w:rPr>
      <w:rFonts w:ascii="Arial" w:hAnsi="Arial" w:cs="Arial"/>
      <w:sz w:val="24"/>
      <w:szCs w:val="24"/>
      <w:lang w:val="es-CO" w:eastAsia="es-CO"/>
    </w:rPr>
  </w:style>
  <w:style w:type="paragraph" w:customStyle="1" w:styleId="xl119">
    <w:name w:val="xl119"/>
    <w:basedOn w:val="Normal"/>
    <w:rsid w:val="00AD3FF2"/>
    <w:pPr>
      <w:pBdr>
        <w:top w:val="single" w:sz="8" w:space="0" w:color="auto"/>
        <w:left w:val="single" w:sz="8" w:space="0" w:color="auto"/>
        <w:right w:val="single" w:sz="8" w:space="0" w:color="auto"/>
      </w:pBdr>
      <w:shd w:val="clear" w:color="000000" w:fill="FFFFFF"/>
      <w:autoSpaceDE/>
      <w:autoSpaceDN/>
      <w:spacing w:before="100" w:beforeAutospacing="1" w:after="100" w:afterAutospacing="1"/>
      <w:textAlignment w:val="top"/>
    </w:pPr>
    <w:rPr>
      <w:rFonts w:ascii="Arial" w:hAnsi="Arial" w:cs="Arial"/>
      <w:color w:val="000000"/>
      <w:sz w:val="24"/>
      <w:szCs w:val="24"/>
      <w:lang w:val="es-CO" w:eastAsia="es-CO"/>
    </w:rPr>
  </w:style>
  <w:style w:type="paragraph" w:customStyle="1" w:styleId="xl120">
    <w:name w:val="xl120"/>
    <w:basedOn w:val="Normal"/>
    <w:rsid w:val="00AD3FF2"/>
    <w:pPr>
      <w:pBdr>
        <w:top w:val="single" w:sz="8" w:space="0" w:color="auto"/>
        <w:left w:val="single" w:sz="8" w:space="0" w:color="auto"/>
        <w:bottom w:val="single" w:sz="8" w:space="0" w:color="auto"/>
        <w:right w:val="single" w:sz="8" w:space="0" w:color="auto"/>
      </w:pBdr>
      <w:shd w:val="clear" w:color="000000" w:fill="FFFFFF"/>
      <w:autoSpaceDE/>
      <w:autoSpaceDN/>
      <w:spacing w:before="100" w:beforeAutospacing="1" w:after="100" w:afterAutospacing="1"/>
      <w:jc w:val="center"/>
      <w:textAlignment w:val="center"/>
    </w:pPr>
    <w:rPr>
      <w:rFonts w:ascii="Arial" w:hAnsi="Arial" w:cs="Arial"/>
      <w:sz w:val="24"/>
      <w:szCs w:val="24"/>
      <w:lang w:val="es-CO" w:eastAsia="es-CO"/>
    </w:rPr>
  </w:style>
  <w:style w:type="paragraph" w:customStyle="1" w:styleId="xl121">
    <w:name w:val="xl121"/>
    <w:basedOn w:val="Normal"/>
    <w:rsid w:val="00AD3FF2"/>
    <w:pPr>
      <w:pBdr>
        <w:top w:val="single" w:sz="8" w:space="0" w:color="auto"/>
        <w:left w:val="single" w:sz="8" w:space="0" w:color="auto"/>
        <w:bottom w:val="single" w:sz="8" w:space="0" w:color="auto"/>
        <w:right w:val="single" w:sz="8" w:space="0" w:color="auto"/>
      </w:pBdr>
      <w:shd w:val="clear" w:color="000000" w:fill="FFFFFF"/>
      <w:autoSpaceDE/>
      <w:autoSpaceDN/>
      <w:spacing w:before="100" w:beforeAutospacing="1" w:after="100" w:afterAutospacing="1"/>
      <w:jc w:val="right"/>
      <w:textAlignment w:val="center"/>
    </w:pPr>
    <w:rPr>
      <w:rFonts w:ascii="Arial" w:hAnsi="Arial" w:cs="Arial"/>
      <w:sz w:val="24"/>
      <w:szCs w:val="24"/>
      <w:lang w:val="es-CO" w:eastAsia="es-CO"/>
    </w:rPr>
  </w:style>
  <w:style w:type="paragraph" w:customStyle="1" w:styleId="xl122">
    <w:name w:val="xl122"/>
    <w:basedOn w:val="Normal"/>
    <w:rsid w:val="00AD3FF2"/>
    <w:pPr>
      <w:pBdr>
        <w:top w:val="single" w:sz="8" w:space="0" w:color="auto"/>
        <w:left w:val="single" w:sz="8" w:space="0" w:color="auto"/>
        <w:right w:val="single" w:sz="8" w:space="0" w:color="auto"/>
      </w:pBdr>
      <w:shd w:val="clear" w:color="000000" w:fill="FFFFFF"/>
      <w:autoSpaceDE/>
      <w:autoSpaceDN/>
      <w:spacing w:before="100" w:beforeAutospacing="1" w:after="100" w:afterAutospacing="1"/>
      <w:textAlignment w:val="center"/>
    </w:pPr>
    <w:rPr>
      <w:rFonts w:ascii="Arial" w:hAnsi="Arial" w:cs="Arial"/>
      <w:sz w:val="24"/>
      <w:szCs w:val="24"/>
      <w:lang w:val="es-CO" w:eastAsia="es-CO"/>
    </w:rPr>
  </w:style>
  <w:style w:type="paragraph" w:customStyle="1" w:styleId="xl123">
    <w:name w:val="xl123"/>
    <w:basedOn w:val="Normal"/>
    <w:rsid w:val="00AD3FF2"/>
    <w:pPr>
      <w:pBdr>
        <w:top w:val="single" w:sz="8" w:space="0" w:color="auto"/>
        <w:left w:val="single" w:sz="8" w:space="0" w:color="auto"/>
        <w:bottom w:val="single" w:sz="8" w:space="0" w:color="auto"/>
        <w:right w:val="single" w:sz="8" w:space="0" w:color="auto"/>
      </w:pBdr>
      <w:shd w:val="clear" w:color="000000" w:fill="FFFFFF"/>
      <w:autoSpaceDE/>
      <w:autoSpaceDN/>
      <w:spacing w:before="100" w:beforeAutospacing="1" w:after="100" w:afterAutospacing="1"/>
      <w:jc w:val="right"/>
      <w:textAlignment w:val="center"/>
    </w:pPr>
    <w:rPr>
      <w:rFonts w:ascii="Arial" w:hAnsi="Arial" w:cs="Arial"/>
      <w:sz w:val="24"/>
      <w:szCs w:val="24"/>
      <w:lang w:val="es-CO" w:eastAsia="es-CO"/>
    </w:rPr>
  </w:style>
  <w:style w:type="paragraph" w:customStyle="1" w:styleId="xl124">
    <w:name w:val="xl124"/>
    <w:basedOn w:val="Normal"/>
    <w:rsid w:val="00AD3FF2"/>
    <w:pPr>
      <w:pBdr>
        <w:top w:val="single" w:sz="8" w:space="0" w:color="auto"/>
        <w:left w:val="single" w:sz="8" w:space="0" w:color="auto"/>
        <w:bottom w:val="single" w:sz="8" w:space="0" w:color="auto"/>
        <w:right w:val="single" w:sz="8" w:space="0" w:color="auto"/>
      </w:pBdr>
      <w:shd w:val="clear" w:color="000000" w:fill="FFFFFF"/>
      <w:autoSpaceDE/>
      <w:autoSpaceDN/>
      <w:spacing w:before="100" w:beforeAutospacing="1" w:after="100" w:afterAutospacing="1"/>
      <w:textAlignment w:val="center"/>
    </w:pPr>
    <w:rPr>
      <w:rFonts w:ascii="Arial" w:hAnsi="Arial" w:cs="Arial"/>
      <w:sz w:val="24"/>
      <w:szCs w:val="24"/>
      <w:lang w:val="es-CO" w:eastAsia="es-CO"/>
    </w:rPr>
  </w:style>
  <w:style w:type="paragraph" w:customStyle="1" w:styleId="xl125">
    <w:name w:val="xl125"/>
    <w:basedOn w:val="Normal"/>
    <w:rsid w:val="00AD3FF2"/>
    <w:pPr>
      <w:pBdr>
        <w:top w:val="single" w:sz="8" w:space="0" w:color="auto"/>
        <w:left w:val="single" w:sz="8" w:space="0" w:color="auto"/>
        <w:bottom w:val="single" w:sz="8" w:space="0" w:color="auto"/>
        <w:right w:val="single" w:sz="8" w:space="0" w:color="auto"/>
      </w:pBdr>
      <w:shd w:val="clear" w:color="000000" w:fill="FFFFFF"/>
      <w:autoSpaceDE/>
      <w:autoSpaceDN/>
      <w:spacing w:before="100" w:beforeAutospacing="1" w:after="100" w:afterAutospacing="1"/>
      <w:jc w:val="right"/>
      <w:textAlignment w:val="center"/>
    </w:pPr>
    <w:rPr>
      <w:rFonts w:ascii="Arial" w:hAnsi="Arial" w:cs="Arial"/>
      <w:b/>
      <w:bCs/>
      <w:sz w:val="24"/>
      <w:szCs w:val="24"/>
      <w:lang w:val="es-CO" w:eastAsia="es-CO"/>
    </w:rPr>
  </w:style>
  <w:style w:type="paragraph" w:customStyle="1" w:styleId="xl126">
    <w:name w:val="xl126"/>
    <w:basedOn w:val="Normal"/>
    <w:rsid w:val="00AD3FF2"/>
    <w:pPr>
      <w:pBdr>
        <w:top w:val="single" w:sz="8" w:space="0" w:color="auto"/>
        <w:bottom w:val="single" w:sz="8" w:space="0" w:color="auto"/>
      </w:pBdr>
      <w:shd w:val="clear" w:color="000000" w:fill="FFFFFF"/>
      <w:autoSpaceDE/>
      <w:autoSpaceDN/>
      <w:spacing w:before="100" w:beforeAutospacing="1" w:after="100" w:afterAutospacing="1"/>
      <w:jc w:val="center"/>
      <w:textAlignment w:val="center"/>
    </w:pPr>
    <w:rPr>
      <w:rFonts w:ascii="Arial" w:hAnsi="Arial" w:cs="Arial"/>
      <w:sz w:val="24"/>
      <w:szCs w:val="24"/>
      <w:lang w:val="es-CO" w:eastAsia="es-CO"/>
    </w:rPr>
  </w:style>
  <w:style w:type="paragraph" w:customStyle="1" w:styleId="xl127">
    <w:name w:val="xl127"/>
    <w:basedOn w:val="Normal"/>
    <w:rsid w:val="00AD3FF2"/>
    <w:pPr>
      <w:pBdr>
        <w:top w:val="single" w:sz="8" w:space="0" w:color="auto"/>
        <w:left w:val="single" w:sz="8" w:space="0" w:color="auto"/>
        <w:right w:val="single" w:sz="8" w:space="0" w:color="auto"/>
      </w:pBdr>
      <w:shd w:val="clear" w:color="000000" w:fill="FFFFFF"/>
      <w:autoSpaceDE/>
      <w:autoSpaceDN/>
      <w:spacing w:before="100" w:beforeAutospacing="1" w:after="100" w:afterAutospacing="1"/>
      <w:jc w:val="center"/>
      <w:textAlignment w:val="center"/>
    </w:pPr>
    <w:rPr>
      <w:rFonts w:ascii="Arial" w:hAnsi="Arial" w:cs="Arial"/>
      <w:sz w:val="24"/>
      <w:szCs w:val="24"/>
      <w:lang w:val="es-CO" w:eastAsia="es-CO"/>
    </w:rPr>
  </w:style>
  <w:style w:type="paragraph" w:customStyle="1" w:styleId="xl128">
    <w:name w:val="xl128"/>
    <w:basedOn w:val="Normal"/>
    <w:rsid w:val="00AD3FF2"/>
    <w:pPr>
      <w:pBdr>
        <w:top w:val="single" w:sz="8" w:space="0" w:color="auto"/>
        <w:left w:val="single" w:sz="8" w:space="0" w:color="auto"/>
        <w:right w:val="single" w:sz="8" w:space="0" w:color="auto"/>
      </w:pBdr>
      <w:shd w:val="clear" w:color="000000" w:fill="FFFFFF"/>
      <w:autoSpaceDE/>
      <w:autoSpaceDN/>
      <w:spacing w:before="100" w:beforeAutospacing="1" w:after="100" w:afterAutospacing="1"/>
      <w:textAlignment w:val="top"/>
    </w:pPr>
    <w:rPr>
      <w:rFonts w:ascii="Arial" w:hAnsi="Arial" w:cs="Arial"/>
      <w:sz w:val="24"/>
      <w:szCs w:val="24"/>
      <w:lang w:val="es-CO" w:eastAsia="es-CO"/>
    </w:rPr>
  </w:style>
  <w:style w:type="paragraph" w:customStyle="1" w:styleId="xl129">
    <w:name w:val="xl129"/>
    <w:basedOn w:val="Normal"/>
    <w:rsid w:val="00AD3FF2"/>
    <w:pPr>
      <w:pBdr>
        <w:top w:val="single" w:sz="8" w:space="0" w:color="auto"/>
      </w:pBdr>
      <w:shd w:val="clear" w:color="000000" w:fill="FFFFFF"/>
      <w:autoSpaceDE/>
      <w:autoSpaceDN/>
      <w:spacing w:before="100" w:beforeAutospacing="1" w:after="100" w:afterAutospacing="1"/>
      <w:jc w:val="center"/>
      <w:textAlignment w:val="center"/>
    </w:pPr>
    <w:rPr>
      <w:rFonts w:ascii="Arial" w:hAnsi="Arial" w:cs="Arial"/>
      <w:sz w:val="24"/>
      <w:szCs w:val="24"/>
      <w:lang w:val="es-CO" w:eastAsia="es-CO"/>
    </w:rPr>
  </w:style>
  <w:style w:type="paragraph" w:customStyle="1" w:styleId="xl130">
    <w:name w:val="xl130"/>
    <w:basedOn w:val="Normal"/>
    <w:rsid w:val="00AD3FF2"/>
    <w:pPr>
      <w:pBdr>
        <w:top w:val="single" w:sz="8" w:space="0" w:color="auto"/>
        <w:right w:val="single" w:sz="8" w:space="0" w:color="auto"/>
      </w:pBdr>
      <w:shd w:val="clear" w:color="000000" w:fill="FFFFFF"/>
      <w:autoSpaceDE/>
      <w:autoSpaceDN/>
      <w:spacing w:before="100" w:beforeAutospacing="1" w:after="100" w:afterAutospacing="1"/>
      <w:jc w:val="right"/>
      <w:textAlignment w:val="center"/>
    </w:pPr>
    <w:rPr>
      <w:rFonts w:ascii="Arial" w:hAnsi="Arial" w:cs="Arial"/>
      <w:sz w:val="24"/>
      <w:szCs w:val="24"/>
      <w:lang w:val="es-CO" w:eastAsia="es-CO"/>
    </w:rPr>
  </w:style>
  <w:style w:type="paragraph" w:customStyle="1" w:styleId="xl131">
    <w:name w:val="xl131"/>
    <w:basedOn w:val="Normal"/>
    <w:rsid w:val="00AD3FF2"/>
    <w:pPr>
      <w:pBdr>
        <w:top w:val="single" w:sz="8" w:space="0" w:color="auto"/>
        <w:left w:val="single" w:sz="8" w:space="0" w:color="auto"/>
        <w:right w:val="single" w:sz="8" w:space="0" w:color="auto"/>
      </w:pBdr>
      <w:shd w:val="clear" w:color="000000" w:fill="FFFFFF"/>
      <w:autoSpaceDE/>
      <w:autoSpaceDN/>
      <w:spacing w:before="100" w:beforeAutospacing="1" w:after="100" w:afterAutospacing="1"/>
      <w:jc w:val="right"/>
      <w:textAlignment w:val="center"/>
    </w:pPr>
    <w:rPr>
      <w:rFonts w:ascii="Arial" w:hAnsi="Arial" w:cs="Arial"/>
      <w:sz w:val="24"/>
      <w:szCs w:val="24"/>
      <w:lang w:val="es-CO" w:eastAsia="es-CO"/>
    </w:rPr>
  </w:style>
  <w:style w:type="paragraph" w:customStyle="1" w:styleId="xl132">
    <w:name w:val="xl132"/>
    <w:basedOn w:val="Normal"/>
    <w:rsid w:val="00AD3FF2"/>
    <w:pPr>
      <w:pBdr>
        <w:top w:val="single" w:sz="8" w:space="0" w:color="auto"/>
        <w:left w:val="single" w:sz="8" w:space="0" w:color="auto"/>
      </w:pBdr>
      <w:shd w:val="clear" w:color="000000" w:fill="FFFFFF"/>
      <w:autoSpaceDE/>
      <w:autoSpaceDN/>
      <w:spacing w:before="100" w:beforeAutospacing="1" w:after="100" w:afterAutospacing="1"/>
      <w:jc w:val="center"/>
      <w:textAlignment w:val="center"/>
    </w:pPr>
    <w:rPr>
      <w:rFonts w:ascii="Arial" w:hAnsi="Arial" w:cs="Arial"/>
      <w:sz w:val="24"/>
      <w:szCs w:val="24"/>
      <w:lang w:val="es-CO" w:eastAsia="es-CO"/>
    </w:rPr>
  </w:style>
  <w:style w:type="paragraph" w:customStyle="1" w:styleId="xl133">
    <w:name w:val="xl133"/>
    <w:basedOn w:val="Normal"/>
    <w:rsid w:val="00AD3FF2"/>
    <w:pPr>
      <w:pBdr>
        <w:top w:val="single" w:sz="8" w:space="0" w:color="auto"/>
        <w:right w:val="single" w:sz="8" w:space="0" w:color="auto"/>
      </w:pBdr>
      <w:shd w:val="clear" w:color="000000" w:fill="FFFFFF"/>
      <w:autoSpaceDE/>
      <w:autoSpaceDN/>
      <w:spacing w:before="100" w:beforeAutospacing="1" w:after="100" w:afterAutospacing="1"/>
      <w:jc w:val="center"/>
      <w:textAlignment w:val="center"/>
    </w:pPr>
    <w:rPr>
      <w:rFonts w:ascii="Arial" w:hAnsi="Arial" w:cs="Arial"/>
      <w:sz w:val="24"/>
      <w:szCs w:val="24"/>
      <w:lang w:val="es-CO" w:eastAsia="es-CO"/>
    </w:rPr>
  </w:style>
  <w:style w:type="paragraph" w:customStyle="1" w:styleId="xl134">
    <w:name w:val="xl134"/>
    <w:basedOn w:val="Normal"/>
    <w:rsid w:val="00AD3FF2"/>
    <w:pPr>
      <w:pBdr>
        <w:left w:val="single" w:sz="8" w:space="0" w:color="auto"/>
        <w:right w:val="single" w:sz="8" w:space="0" w:color="auto"/>
      </w:pBdr>
      <w:shd w:val="clear" w:color="000000" w:fill="FFFFFF"/>
      <w:autoSpaceDE/>
      <w:autoSpaceDN/>
      <w:spacing w:before="100" w:beforeAutospacing="1" w:after="100" w:afterAutospacing="1"/>
      <w:jc w:val="right"/>
      <w:textAlignment w:val="center"/>
    </w:pPr>
    <w:rPr>
      <w:rFonts w:ascii="Arial" w:hAnsi="Arial" w:cs="Arial"/>
      <w:sz w:val="24"/>
      <w:szCs w:val="24"/>
      <w:lang w:val="es-CO" w:eastAsia="es-CO"/>
    </w:rPr>
  </w:style>
  <w:style w:type="paragraph" w:customStyle="1" w:styleId="xl135">
    <w:name w:val="xl135"/>
    <w:basedOn w:val="Normal"/>
    <w:rsid w:val="00AD3FF2"/>
    <w:pPr>
      <w:pBdr>
        <w:top w:val="single" w:sz="8" w:space="0" w:color="auto"/>
        <w:bottom w:val="single" w:sz="8" w:space="0" w:color="auto"/>
        <w:right w:val="single" w:sz="8" w:space="0" w:color="auto"/>
      </w:pBdr>
      <w:shd w:val="clear" w:color="000000" w:fill="FFFFFF"/>
      <w:autoSpaceDE/>
      <w:autoSpaceDN/>
      <w:spacing w:before="100" w:beforeAutospacing="1" w:after="100" w:afterAutospacing="1"/>
      <w:jc w:val="right"/>
      <w:textAlignment w:val="center"/>
    </w:pPr>
    <w:rPr>
      <w:rFonts w:ascii="Arial" w:hAnsi="Arial" w:cs="Arial"/>
      <w:sz w:val="24"/>
      <w:szCs w:val="24"/>
      <w:lang w:val="es-CO" w:eastAsia="es-CO"/>
    </w:rPr>
  </w:style>
  <w:style w:type="paragraph" w:customStyle="1" w:styleId="xl136">
    <w:name w:val="xl136"/>
    <w:basedOn w:val="Normal"/>
    <w:rsid w:val="00AD3FF2"/>
    <w:pPr>
      <w:pBdr>
        <w:top w:val="single" w:sz="8" w:space="0" w:color="auto"/>
        <w:right w:val="single" w:sz="8" w:space="0" w:color="auto"/>
      </w:pBdr>
      <w:shd w:val="clear" w:color="000000" w:fill="FFFFFF"/>
      <w:autoSpaceDE/>
      <w:autoSpaceDN/>
      <w:spacing w:before="100" w:beforeAutospacing="1" w:after="100" w:afterAutospacing="1"/>
      <w:textAlignment w:val="top"/>
    </w:pPr>
    <w:rPr>
      <w:rFonts w:ascii="Arial" w:hAnsi="Arial" w:cs="Arial"/>
      <w:color w:val="000000"/>
      <w:sz w:val="24"/>
      <w:szCs w:val="24"/>
      <w:lang w:val="es-CO" w:eastAsia="es-CO"/>
    </w:rPr>
  </w:style>
  <w:style w:type="paragraph" w:customStyle="1" w:styleId="xl137">
    <w:name w:val="xl137"/>
    <w:basedOn w:val="Normal"/>
    <w:rsid w:val="00AD3FF2"/>
    <w:pPr>
      <w:pBdr>
        <w:top w:val="single" w:sz="8" w:space="0" w:color="auto"/>
        <w:right w:val="single" w:sz="8" w:space="0" w:color="auto"/>
      </w:pBdr>
      <w:shd w:val="clear" w:color="000000" w:fill="FFFFFF"/>
      <w:autoSpaceDE/>
      <w:autoSpaceDN/>
      <w:spacing w:before="100" w:beforeAutospacing="1" w:after="100" w:afterAutospacing="1"/>
      <w:textAlignment w:val="top"/>
    </w:pPr>
    <w:rPr>
      <w:rFonts w:ascii="Arial" w:hAnsi="Arial" w:cs="Arial"/>
      <w:color w:val="000000"/>
      <w:sz w:val="24"/>
      <w:szCs w:val="24"/>
      <w:lang w:val="es-CO" w:eastAsia="es-CO"/>
    </w:rPr>
  </w:style>
  <w:style w:type="paragraph" w:customStyle="1" w:styleId="xl138">
    <w:name w:val="xl138"/>
    <w:basedOn w:val="Normal"/>
    <w:rsid w:val="00AD3FF2"/>
    <w:pPr>
      <w:pBdr>
        <w:top w:val="single" w:sz="8" w:space="0" w:color="auto"/>
        <w:right w:val="single" w:sz="8" w:space="0" w:color="auto"/>
      </w:pBdr>
      <w:shd w:val="clear" w:color="000000" w:fill="FFFFFF"/>
      <w:autoSpaceDE/>
      <w:autoSpaceDN/>
      <w:spacing w:before="100" w:beforeAutospacing="1" w:after="100" w:afterAutospacing="1"/>
      <w:jc w:val="center"/>
      <w:textAlignment w:val="center"/>
    </w:pPr>
    <w:rPr>
      <w:rFonts w:ascii="Arial" w:hAnsi="Arial" w:cs="Arial"/>
      <w:sz w:val="24"/>
      <w:szCs w:val="24"/>
      <w:lang w:val="es-CO" w:eastAsia="es-CO"/>
    </w:rPr>
  </w:style>
  <w:style w:type="paragraph" w:customStyle="1" w:styleId="xl139">
    <w:name w:val="xl139"/>
    <w:basedOn w:val="Normal"/>
    <w:rsid w:val="00AD3FF2"/>
    <w:pPr>
      <w:pBdr>
        <w:top w:val="single" w:sz="8" w:space="0" w:color="auto"/>
        <w:left w:val="single" w:sz="8" w:space="0" w:color="auto"/>
        <w:right w:val="single" w:sz="8" w:space="0" w:color="auto"/>
      </w:pBdr>
      <w:shd w:val="clear" w:color="000000" w:fill="FFFFFF"/>
      <w:autoSpaceDE/>
      <w:autoSpaceDN/>
      <w:spacing w:before="100" w:beforeAutospacing="1" w:after="100" w:afterAutospacing="1"/>
      <w:jc w:val="right"/>
      <w:textAlignment w:val="center"/>
    </w:pPr>
    <w:rPr>
      <w:rFonts w:ascii="Arial" w:hAnsi="Arial" w:cs="Arial"/>
      <w:sz w:val="24"/>
      <w:szCs w:val="24"/>
      <w:lang w:val="es-CO" w:eastAsia="es-CO"/>
    </w:rPr>
  </w:style>
  <w:style w:type="paragraph" w:customStyle="1" w:styleId="xl140">
    <w:name w:val="xl140"/>
    <w:basedOn w:val="Normal"/>
    <w:rsid w:val="00AD3FF2"/>
    <w:pPr>
      <w:pBdr>
        <w:top w:val="single" w:sz="8" w:space="0" w:color="auto"/>
        <w:bottom w:val="single" w:sz="8" w:space="0" w:color="auto"/>
        <w:right w:val="single" w:sz="8" w:space="0" w:color="auto"/>
      </w:pBdr>
      <w:shd w:val="clear" w:color="000000" w:fill="FFFFFF"/>
      <w:autoSpaceDE/>
      <w:autoSpaceDN/>
      <w:spacing w:before="100" w:beforeAutospacing="1" w:after="100" w:afterAutospacing="1"/>
      <w:textAlignment w:val="top"/>
    </w:pPr>
    <w:rPr>
      <w:rFonts w:ascii="Arial" w:hAnsi="Arial" w:cs="Arial"/>
      <w:color w:val="000000"/>
      <w:sz w:val="24"/>
      <w:szCs w:val="24"/>
      <w:lang w:val="es-CO" w:eastAsia="es-CO"/>
    </w:rPr>
  </w:style>
  <w:style w:type="paragraph" w:customStyle="1" w:styleId="xl141">
    <w:name w:val="xl141"/>
    <w:basedOn w:val="Normal"/>
    <w:rsid w:val="00AD3FF2"/>
    <w:pPr>
      <w:pBdr>
        <w:top w:val="single" w:sz="8" w:space="0" w:color="auto"/>
        <w:left w:val="single" w:sz="8" w:space="0" w:color="auto"/>
        <w:right w:val="single" w:sz="8" w:space="0" w:color="auto"/>
      </w:pBdr>
      <w:shd w:val="clear" w:color="000000" w:fill="FFFFFF"/>
      <w:autoSpaceDE/>
      <w:autoSpaceDN/>
      <w:spacing w:before="100" w:beforeAutospacing="1" w:after="100" w:afterAutospacing="1"/>
      <w:jc w:val="center"/>
      <w:textAlignment w:val="center"/>
    </w:pPr>
    <w:rPr>
      <w:rFonts w:ascii="Arial" w:hAnsi="Arial" w:cs="Arial"/>
      <w:sz w:val="24"/>
      <w:szCs w:val="24"/>
      <w:lang w:val="es-CO" w:eastAsia="es-CO"/>
    </w:rPr>
  </w:style>
  <w:style w:type="paragraph" w:customStyle="1" w:styleId="xl142">
    <w:name w:val="xl142"/>
    <w:basedOn w:val="Normal"/>
    <w:rsid w:val="00AD3FF2"/>
    <w:pPr>
      <w:pBdr>
        <w:top w:val="single" w:sz="8" w:space="0" w:color="auto"/>
        <w:bottom w:val="single" w:sz="8" w:space="0" w:color="auto"/>
        <w:right w:val="single" w:sz="8" w:space="0" w:color="auto"/>
      </w:pBdr>
      <w:shd w:val="clear" w:color="000000" w:fill="FFFFFF"/>
      <w:autoSpaceDE/>
      <w:autoSpaceDN/>
      <w:spacing w:before="100" w:beforeAutospacing="1" w:after="100" w:afterAutospacing="1"/>
      <w:jc w:val="right"/>
      <w:textAlignment w:val="center"/>
    </w:pPr>
    <w:rPr>
      <w:rFonts w:ascii="Arial" w:hAnsi="Arial" w:cs="Arial"/>
      <w:sz w:val="24"/>
      <w:szCs w:val="24"/>
      <w:lang w:val="es-CO" w:eastAsia="es-CO"/>
    </w:rPr>
  </w:style>
  <w:style w:type="paragraph" w:customStyle="1" w:styleId="xl143">
    <w:name w:val="xl143"/>
    <w:basedOn w:val="Normal"/>
    <w:rsid w:val="00AD3FF2"/>
    <w:pPr>
      <w:pBdr>
        <w:top w:val="single" w:sz="8" w:space="0" w:color="auto"/>
        <w:left w:val="single" w:sz="8" w:space="0" w:color="auto"/>
        <w:bottom w:val="single" w:sz="8" w:space="0" w:color="auto"/>
        <w:right w:val="single" w:sz="8" w:space="0" w:color="auto"/>
      </w:pBdr>
      <w:shd w:val="clear" w:color="000000" w:fill="FFFFFF"/>
      <w:autoSpaceDE/>
      <w:autoSpaceDN/>
      <w:spacing w:before="100" w:beforeAutospacing="1" w:after="100" w:afterAutospacing="1"/>
      <w:textAlignment w:val="top"/>
    </w:pPr>
    <w:rPr>
      <w:rFonts w:ascii="Arial" w:hAnsi="Arial" w:cs="Arial"/>
      <w:color w:val="000000"/>
      <w:sz w:val="24"/>
      <w:szCs w:val="24"/>
      <w:lang w:val="es-CO" w:eastAsia="es-CO"/>
    </w:rPr>
  </w:style>
  <w:style w:type="paragraph" w:customStyle="1" w:styleId="xl144">
    <w:name w:val="xl144"/>
    <w:basedOn w:val="Normal"/>
    <w:rsid w:val="00AD3FF2"/>
    <w:pPr>
      <w:pBdr>
        <w:top w:val="single" w:sz="8" w:space="0" w:color="auto"/>
        <w:bottom w:val="single" w:sz="8" w:space="0" w:color="auto"/>
        <w:right w:val="single" w:sz="8" w:space="0" w:color="auto"/>
      </w:pBdr>
      <w:shd w:val="clear" w:color="000000" w:fill="FFFFFF"/>
      <w:autoSpaceDE/>
      <w:autoSpaceDN/>
      <w:spacing w:before="100" w:beforeAutospacing="1" w:after="100" w:afterAutospacing="1"/>
      <w:textAlignment w:val="top"/>
    </w:pPr>
    <w:rPr>
      <w:rFonts w:ascii="Arial" w:hAnsi="Arial" w:cs="Arial"/>
      <w:sz w:val="24"/>
      <w:szCs w:val="24"/>
      <w:lang w:val="es-CO" w:eastAsia="es-CO"/>
    </w:rPr>
  </w:style>
  <w:style w:type="paragraph" w:customStyle="1" w:styleId="xl145">
    <w:name w:val="xl145"/>
    <w:basedOn w:val="Normal"/>
    <w:rsid w:val="00AD3FF2"/>
    <w:pPr>
      <w:pBdr>
        <w:top w:val="single" w:sz="8" w:space="0" w:color="auto"/>
        <w:left w:val="single" w:sz="8" w:space="0" w:color="auto"/>
        <w:bottom w:val="single" w:sz="8" w:space="0" w:color="auto"/>
        <w:right w:val="single" w:sz="8" w:space="0" w:color="auto"/>
      </w:pBdr>
      <w:shd w:val="clear" w:color="000000" w:fill="FFFFFF"/>
      <w:autoSpaceDE/>
      <w:autoSpaceDN/>
      <w:spacing w:before="100" w:beforeAutospacing="1" w:after="100" w:afterAutospacing="1"/>
      <w:jc w:val="right"/>
      <w:textAlignment w:val="center"/>
    </w:pPr>
    <w:rPr>
      <w:rFonts w:ascii="Arial" w:hAnsi="Arial" w:cs="Arial"/>
      <w:sz w:val="24"/>
      <w:szCs w:val="24"/>
      <w:lang w:val="es-CO" w:eastAsia="es-CO"/>
    </w:rPr>
  </w:style>
  <w:style w:type="paragraph" w:customStyle="1" w:styleId="xl146">
    <w:name w:val="xl146"/>
    <w:basedOn w:val="Normal"/>
    <w:rsid w:val="00AD3FF2"/>
    <w:pPr>
      <w:pBdr>
        <w:left w:val="single" w:sz="8" w:space="0" w:color="auto"/>
        <w:bottom w:val="single" w:sz="8" w:space="0" w:color="auto"/>
        <w:right w:val="single" w:sz="8" w:space="0" w:color="auto"/>
      </w:pBdr>
      <w:shd w:val="clear" w:color="000000" w:fill="FFFFFF"/>
      <w:autoSpaceDE/>
      <w:autoSpaceDN/>
      <w:spacing w:before="100" w:beforeAutospacing="1" w:after="100" w:afterAutospacing="1"/>
      <w:textAlignment w:val="top"/>
    </w:pPr>
    <w:rPr>
      <w:rFonts w:ascii="Arial" w:hAnsi="Arial" w:cs="Arial"/>
      <w:color w:val="000000"/>
      <w:sz w:val="24"/>
      <w:szCs w:val="24"/>
      <w:lang w:val="es-CO" w:eastAsia="es-CO"/>
    </w:rPr>
  </w:style>
  <w:style w:type="paragraph" w:customStyle="1" w:styleId="xl147">
    <w:name w:val="xl147"/>
    <w:basedOn w:val="Normal"/>
    <w:rsid w:val="00AD3FF2"/>
    <w:pPr>
      <w:pBdr>
        <w:left w:val="single" w:sz="8" w:space="0" w:color="auto"/>
        <w:right w:val="single" w:sz="8" w:space="0" w:color="auto"/>
      </w:pBdr>
      <w:shd w:val="clear" w:color="000000" w:fill="FFFFFF"/>
      <w:autoSpaceDE/>
      <w:autoSpaceDN/>
      <w:spacing w:before="100" w:beforeAutospacing="1" w:after="100" w:afterAutospacing="1"/>
      <w:textAlignment w:val="top"/>
    </w:pPr>
    <w:rPr>
      <w:rFonts w:ascii="Arial" w:hAnsi="Arial" w:cs="Arial"/>
      <w:color w:val="000000"/>
      <w:sz w:val="24"/>
      <w:szCs w:val="24"/>
      <w:lang w:val="es-CO" w:eastAsia="es-CO"/>
    </w:rPr>
  </w:style>
  <w:style w:type="paragraph" w:customStyle="1" w:styleId="xl148">
    <w:name w:val="xl148"/>
    <w:basedOn w:val="Normal"/>
    <w:rsid w:val="00AD3FF2"/>
    <w:pPr>
      <w:pBdr>
        <w:bottom w:val="single" w:sz="8" w:space="0" w:color="auto"/>
      </w:pBdr>
      <w:shd w:val="clear" w:color="000000" w:fill="FFFFFF"/>
      <w:autoSpaceDE/>
      <w:autoSpaceDN/>
      <w:spacing w:before="100" w:beforeAutospacing="1" w:after="100" w:afterAutospacing="1"/>
      <w:jc w:val="center"/>
      <w:textAlignment w:val="center"/>
    </w:pPr>
    <w:rPr>
      <w:rFonts w:ascii="Arial" w:hAnsi="Arial" w:cs="Arial"/>
      <w:sz w:val="24"/>
      <w:szCs w:val="24"/>
      <w:lang w:val="es-CO" w:eastAsia="es-CO"/>
    </w:rPr>
  </w:style>
  <w:style w:type="paragraph" w:customStyle="1" w:styleId="xl149">
    <w:name w:val="xl149"/>
    <w:basedOn w:val="Normal"/>
    <w:rsid w:val="00AD3FF2"/>
    <w:pPr>
      <w:pBdr>
        <w:bottom w:val="single" w:sz="8" w:space="0" w:color="auto"/>
        <w:right w:val="single" w:sz="8" w:space="0" w:color="auto"/>
      </w:pBdr>
      <w:shd w:val="clear" w:color="000000" w:fill="FFFFFF"/>
      <w:autoSpaceDE/>
      <w:autoSpaceDN/>
      <w:spacing w:before="100" w:beforeAutospacing="1" w:after="100" w:afterAutospacing="1"/>
      <w:jc w:val="right"/>
      <w:textAlignment w:val="center"/>
    </w:pPr>
    <w:rPr>
      <w:rFonts w:ascii="Arial" w:hAnsi="Arial" w:cs="Arial"/>
      <w:sz w:val="24"/>
      <w:szCs w:val="24"/>
      <w:lang w:val="es-CO" w:eastAsia="es-CO"/>
    </w:rPr>
  </w:style>
  <w:style w:type="paragraph" w:customStyle="1" w:styleId="xl150">
    <w:name w:val="xl150"/>
    <w:basedOn w:val="Normal"/>
    <w:rsid w:val="00AD3FF2"/>
    <w:pPr>
      <w:pBdr>
        <w:left w:val="single" w:sz="8" w:space="0" w:color="auto"/>
        <w:bottom w:val="single" w:sz="8" w:space="0" w:color="auto"/>
      </w:pBdr>
      <w:shd w:val="clear" w:color="000000" w:fill="FFFFFF"/>
      <w:autoSpaceDE/>
      <w:autoSpaceDN/>
      <w:spacing w:before="100" w:beforeAutospacing="1" w:after="100" w:afterAutospacing="1"/>
      <w:jc w:val="center"/>
      <w:textAlignment w:val="center"/>
    </w:pPr>
    <w:rPr>
      <w:rFonts w:ascii="Arial" w:hAnsi="Arial" w:cs="Arial"/>
      <w:sz w:val="24"/>
      <w:szCs w:val="24"/>
      <w:lang w:val="es-CO" w:eastAsia="es-CO"/>
    </w:rPr>
  </w:style>
  <w:style w:type="paragraph" w:customStyle="1" w:styleId="xl151">
    <w:name w:val="xl151"/>
    <w:basedOn w:val="Normal"/>
    <w:rsid w:val="00AD3FF2"/>
    <w:pPr>
      <w:pBdr>
        <w:left w:val="single" w:sz="8" w:space="0" w:color="auto"/>
        <w:right w:val="single" w:sz="8" w:space="0" w:color="auto"/>
      </w:pBdr>
      <w:shd w:val="clear" w:color="000000" w:fill="FFFFFF"/>
      <w:autoSpaceDE/>
      <w:autoSpaceDN/>
      <w:spacing w:before="100" w:beforeAutospacing="1" w:after="100" w:afterAutospacing="1"/>
      <w:textAlignment w:val="center"/>
    </w:pPr>
    <w:rPr>
      <w:rFonts w:ascii="Arial" w:hAnsi="Arial" w:cs="Arial"/>
      <w:sz w:val="24"/>
      <w:szCs w:val="24"/>
      <w:lang w:val="es-CO" w:eastAsia="es-CO"/>
    </w:rPr>
  </w:style>
  <w:style w:type="paragraph" w:customStyle="1" w:styleId="xl152">
    <w:name w:val="xl152"/>
    <w:basedOn w:val="Normal"/>
    <w:rsid w:val="00AD3FF2"/>
    <w:pPr>
      <w:pBdr>
        <w:top w:val="single" w:sz="8" w:space="0" w:color="auto"/>
        <w:left w:val="single" w:sz="8" w:space="0" w:color="auto"/>
        <w:bottom w:val="single" w:sz="8" w:space="0" w:color="auto"/>
      </w:pBdr>
      <w:shd w:val="clear" w:color="000000" w:fill="FFFFFF"/>
      <w:autoSpaceDE/>
      <w:autoSpaceDN/>
      <w:spacing w:before="100" w:beforeAutospacing="1" w:after="100" w:afterAutospacing="1"/>
      <w:textAlignment w:val="center"/>
    </w:pPr>
    <w:rPr>
      <w:rFonts w:ascii="Arial" w:hAnsi="Arial" w:cs="Arial"/>
      <w:sz w:val="24"/>
      <w:szCs w:val="24"/>
      <w:lang w:val="es-CO" w:eastAsia="es-CO"/>
    </w:rPr>
  </w:style>
  <w:style w:type="paragraph" w:customStyle="1" w:styleId="xl153">
    <w:name w:val="xl153"/>
    <w:basedOn w:val="Normal"/>
    <w:rsid w:val="00AD3FF2"/>
    <w:pPr>
      <w:pBdr>
        <w:top w:val="single" w:sz="8" w:space="0" w:color="auto"/>
        <w:left w:val="single" w:sz="8" w:space="0" w:color="auto"/>
        <w:bottom w:val="single" w:sz="8" w:space="0" w:color="auto"/>
        <w:right w:val="single" w:sz="8" w:space="0" w:color="auto"/>
      </w:pBdr>
      <w:shd w:val="clear" w:color="000000" w:fill="FFFFFF"/>
      <w:autoSpaceDE/>
      <w:autoSpaceDN/>
      <w:spacing w:before="100" w:beforeAutospacing="1" w:after="100" w:afterAutospacing="1"/>
      <w:textAlignment w:val="center"/>
    </w:pPr>
    <w:rPr>
      <w:rFonts w:ascii="Arial" w:hAnsi="Arial" w:cs="Arial"/>
      <w:sz w:val="24"/>
      <w:szCs w:val="24"/>
      <w:lang w:val="es-CO" w:eastAsia="es-CO"/>
    </w:rPr>
  </w:style>
  <w:style w:type="paragraph" w:customStyle="1" w:styleId="xl154">
    <w:name w:val="xl154"/>
    <w:basedOn w:val="Normal"/>
    <w:rsid w:val="00AD3FF2"/>
    <w:pPr>
      <w:pBdr>
        <w:top w:val="single" w:sz="8" w:space="0" w:color="auto"/>
        <w:left w:val="single" w:sz="8" w:space="0" w:color="auto"/>
        <w:right w:val="single" w:sz="8" w:space="0" w:color="auto"/>
      </w:pBdr>
      <w:shd w:val="clear" w:color="000000" w:fill="FFFFFF"/>
      <w:autoSpaceDE/>
      <w:autoSpaceDN/>
      <w:spacing w:before="100" w:beforeAutospacing="1" w:after="100" w:afterAutospacing="1"/>
      <w:jc w:val="right"/>
      <w:textAlignment w:val="center"/>
    </w:pPr>
    <w:rPr>
      <w:rFonts w:ascii="Arial" w:hAnsi="Arial" w:cs="Arial"/>
      <w:sz w:val="24"/>
      <w:szCs w:val="24"/>
      <w:lang w:val="es-CO" w:eastAsia="es-CO"/>
    </w:rPr>
  </w:style>
  <w:style w:type="paragraph" w:customStyle="1" w:styleId="xl155">
    <w:name w:val="xl155"/>
    <w:basedOn w:val="Normal"/>
    <w:rsid w:val="00AD3FF2"/>
    <w:pPr>
      <w:pBdr>
        <w:left w:val="single" w:sz="8" w:space="0" w:color="auto"/>
        <w:bottom w:val="single" w:sz="8" w:space="0" w:color="auto"/>
        <w:right w:val="single" w:sz="8" w:space="0" w:color="auto"/>
      </w:pBdr>
      <w:shd w:val="clear" w:color="000000" w:fill="FFFFFF"/>
      <w:autoSpaceDE/>
      <w:autoSpaceDN/>
      <w:spacing w:before="100" w:beforeAutospacing="1" w:after="100" w:afterAutospacing="1"/>
      <w:jc w:val="right"/>
      <w:textAlignment w:val="center"/>
    </w:pPr>
    <w:rPr>
      <w:rFonts w:ascii="Arial" w:hAnsi="Arial" w:cs="Arial"/>
      <w:sz w:val="24"/>
      <w:szCs w:val="24"/>
      <w:lang w:val="es-CO" w:eastAsia="es-CO"/>
    </w:rPr>
  </w:style>
  <w:style w:type="paragraph" w:customStyle="1" w:styleId="xl156">
    <w:name w:val="xl156"/>
    <w:basedOn w:val="Normal"/>
    <w:rsid w:val="00AD3FF2"/>
    <w:pPr>
      <w:pBdr>
        <w:top w:val="single" w:sz="8" w:space="0" w:color="auto"/>
        <w:left w:val="single" w:sz="8" w:space="0" w:color="auto"/>
        <w:right w:val="single" w:sz="8" w:space="0" w:color="auto"/>
      </w:pBdr>
      <w:shd w:val="clear" w:color="000000" w:fill="FFFFFF"/>
      <w:autoSpaceDE/>
      <w:autoSpaceDN/>
      <w:spacing w:before="100" w:beforeAutospacing="1" w:after="100" w:afterAutospacing="1"/>
      <w:jc w:val="center"/>
      <w:textAlignment w:val="center"/>
    </w:pPr>
    <w:rPr>
      <w:rFonts w:ascii="Arial" w:hAnsi="Arial" w:cs="Arial"/>
      <w:sz w:val="24"/>
      <w:szCs w:val="24"/>
      <w:lang w:val="es-CO" w:eastAsia="es-CO"/>
    </w:rPr>
  </w:style>
  <w:style w:type="paragraph" w:customStyle="1" w:styleId="xl157">
    <w:name w:val="xl157"/>
    <w:basedOn w:val="Normal"/>
    <w:rsid w:val="00AD3FF2"/>
    <w:pPr>
      <w:pBdr>
        <w:top w:val="single" w:sz="8" w:space="0" w:color="auto"/>
        <w:left w:val="single" w:sz="8" w:space="0" w:color="auto"/>
        <w:right w:val="single" w:sz="8" w:space="0" w:color="auto"/>
      </w:pBdr>
      <w:shd w:val="clear" w:color="000000" w:fill="FFFFFF"/>
      <w:autoSpaceDE/>
      <w:autoSpaceDN/>
      <w:spacing w:before="100" w:beforeAutospacing="1" w:after="100" w:afterAutospacing="1"/>
      <w:jc w:val="center"/>
      <w:textAlignment w:val="center"/>
    </w:pPr>
    <w:rPr>
      <w:rFonts w:ascii="Arial" w:hAnsi="Arial" w:cs="Arial"/>
      <w:sz w:val="24"/>
      <w:szCs w:val="24"/>
      <w:lang w:val="es-CO" w:eastAsia="es-CO"/>
    </w:rPr>
  </w:style>
  <w:style w:type="paragraph" w:customStyle="1" w:styleId="xl158">
    <w:name w:val="xl158"/>
    <w:basedOn w:val="Normal"/>
    <w:rsid w:val="00AD3FF2"/>
    <w:pPr>
      <w:pBdr>
        <w:top w:val="single" w:sz="8" w:space="0" w:color="auto"/>
        <w:left w:val="single" w:sz="8" w:space="0" w:color="auto"/>
        <w:right w:val="single" w:sz="8" w:space="0" w:color="auto"/>
      </w:pBdr>
      <w:shd w:val="clear" w:color="000000" w:fill="FFFFFF"/>
      <w:autoSpaceDE/>
      <w:autoSpaceDN/>
      <w:spacing w:before="100" w:beforeAutospacing="1" w:after="100" w:afterAutospacing="1"/>
      <w:jc w:val="center"/>
      <w:textAlignment w:val="center"/>
    </w:pPr>
    <w:rPr>
      <w:rFonts w:ascii="Arial" w:hAnsi="Arial" w:cs="Arial"/>
      <w:sz w:val="24"/>
      <w:szCs w:val="24"/>
      <w:lang w:val="es-CO" w:eastAsia="es-CO"/>
    </w:rPr>
  </w:style>
  <w:style w:type="paragraph" w:customStyle="1" w:styleId="xl159">
    <w:name w:val="xl159"/>
    <w:basedOn w:val="Normal"/>
    <w:rsid w:val="00AD3FF2"/>
    <w:pPr>
      <w:pBdr>
        <w:left w:val="single" w:sz="8" w:space="0" w:color="auto"/>
        <w:bottom w:val="single" w:sz="8" w:space="0" w:color="auto"/>
        <w:right w:val="single" w:sz="8" w:space="0" w:color="auto"/>
      </w:pBdr>
      <w:shd w:val="clear" w:color="000000" w:fill="FFFFFF"/>
      <w:autoSpaceDE/>
      <w:autoSpaceDN/>
      <w:spacing w:before="100" w:beforeAutospacing="1" w:after="100" w:afterAutospacing="1"/>
      <w:jc w:val="center"/>
      <w:textAlignment w:val="center"/>
    </w:pPr>
    <w:rPr>
      <w:rFonts w:ascii="Arial" w:hAnsi="Arial" w:cs="Arial"/>
      <w:sz w:val="24"/>
      <w:szCs w:val="24"/>
      <w:lang w:val="es-CO" w:eastAsia="es-CO"/>
    </w:rPr>
  </w:style>
  <w:style w:type="paragraph" w:customStyle="1" w:styleId="xl160">
    <w:name w:val="xl160"/>
    <w:basedOn w:val="Normal"/>
    <w:rsid w:val="00AD3FF2"/>
    <w:pPr>
      <w:pBdr>
        <w:top w:val="single" w:sz="8" w:space="0" w:color="auto"/>
        <w:left w:val="single" w:sz="8" w:space="0" w:color="auto"/>
        <w:right w:val="single" w:sz="8" w:space="0" w:color="auto"/>
      </w:pBdr>
      <w:shd w:val="clear" w:color="000000" w:fill="FFFFFF"/>
      <w:autoSpaceDE/>
      <w:autoSpaceDN/>
      <w:spacing w:before="100" w:beforeAutospacing="1" w:after="100" w:afterAutospacing="1"/>
      <w:jc w:val="right"/>
      <w:textAlignment w:val="center"/>
    </w:pPr>
    <w:rPr>
      <w:rFonts w:ascii="Arial" w:hAnsi="Arial" w:cs="Arial"/>
      <w:sz w:val="24"/>
      <w:szCs w:val="24"/>
      <w:lang w:val="es-CO" w:eastAsia="es-CO"/>
    </w:rPr>
  </w:style>
  <w:style w:type="paragraph" w:customStyle="1" w:styleId="xl161">
    <w:name w:val="xl161"/>
    <w:basedOn w:val="Normal"/>
    <w:rsid w:val="00AD3FF2"/>
    <w:pPr>
      <w:pBdr>
        <w:left w:val="single" w:sz="8" w:space="0" w:color="auto"/>
        <w:bottom w:val="single" w:sz="8" w:space="0" w:color="auto"/>
        <w:right w:val="single" w:sz="8" w:space="0" w:color="auto"/>
      </w:pBdr>
      <w:shd w:val="clear" w:color="000000" w:fill="FFFFFF"/>
      <w:autoSpaceDE/>
      <w:autoSpaceDN/>
      <w:spacing w:before="100" w:beforeAutospacing="1" w:after="100" w:afterAutospacing="1"/>
      <w:jc w:val="right"/>
      <w:textAlignment w:val="center"/>
    </w:pPr>
    <w:rPr>
      <w:rFonts w:ascii="Arial" w:hAnsi="Arial" w:cs="Arial"/>
      <w:sz w:val="24"/>
      <w:szCs w:val="24"/>
      <w:lang w:val="es-CO" w:eastAsia="es-CO"/>
    </w:rPr>
  </w:style>
  <w:style w:type="paragraph" w:customStyle="1" w:styleId="xl162">
    <w:name w:val="xl162"/>
    <w:basedOn w:val="Normal"/>
    <w:rsid w:val="00AD3FF2"/>
    <w:pPr>
      <w:pBdr>
        <w:top w:val="single" w:sz="8" w:space="0" w:color="auto"/>
        <w:left w:val="single" w:sz="8" w:space="0" w:color="auto"/>
        <w:right w:val="single" w:sz="8" w:space="0" w:color="auto"/>
      </w:pBdr>
      <w:shd w:val="clear" w:color="000000" w:fill="FFFFFF"/>
      <w:autoSpaceDE/>
      <w:autoSpaceDN/>
      <w:spacing w:before="100" w:beforeAutospacing="1" w:after="100" w:afterAutospacing="1"/>
      <w:textAlignment w:val="top"/>
    </w:pPr>
    <w:rPr>
      <w:rFonts w:ascii="Arial" w:hAnsi="Arial" w:cs="Arial"/>
      <w:color w:val="000000"/>
      <w:sz w:val="18"/>
      <w:szCs w:val="18"/>
      <w:lang w:val="es-CO" w:eastAsia="es-CO"/>
    </w:rPr>
  </w:style>
  <w:style w:type="paragraph" w:customStyle="1" w:styleId="xl163">
    <w:name w:val="xl163"/>
    <w:basedOn w:val="Normal"/>
    <w:rsid w:val="00AD3FF2"/>
    <w:pPr>
      <w:pBdr>
        <w:top w:val="single" w:sz="8" w:space="0" w:color="auto"/>
        <w:left w:val="single" w:sz="8" w:space="0" w:color="auto"/>
        <w:bottom w:val="single" w:sz="8" w:space="0" w:color="auto"/>
        <w:right w:val="single" w:sz="8" w:space="0" w:color="auto"/>
      </w:pBdr>
      <w:shd w:val="clear" w:color="000000" w:fill="FFFFFF"/>
      <w:autoSpaceDE/>
      <w:autoSpaceDN/>
      <w:spacing w:before="100" w:beforeAutospacing="1" w:after="100" w:afterAutospacing="1"/>
      <w:jc w:val="both"/>
      <w:textAlignment w:val="top"/>
    </w:pPr>
    <w:rPr>
      <w:rFonts w:ascii="Arial" w:hAnsi="Arial" w:cs="Arial"/>
      <w:color w:val="000000"/>
      <w:sz w:val="24"/>
      <w:szCs w:val="24"/>
      <w:lang w:val="es-CO" w:eastAsia="es-CO"/>
    </w:rPr>
  </w:style>
  <w:style w:type="paragraph" w:customStyle="1" w:styleId="xl164">
    <w:name w:val="xl164"/>
    <w:basedOn w:val="Normal"/>
    <w:rsid w:val="00AD3FF2"/>
    <w:pPr>
      <w:pBdr>
        <w:top w:val="single" w:sz="4" w:space="0" w:color="auto"/>
        <w:left w:val="single" w:sz="8" w:space="0" w:color="auto"/>
        <w:bottom w:val="single" w:sz="4" w:space="0" w:color="auto"/>
        <w:right w:val="single" w:sz="8" w:space="0" w:color="auto"/>
      </w:pBdr>
      <w:shd w:val="clear" w:color="000000" w:fill="FFFFFF"/>
      <w:autoSpaceDE/>
      <w:autoSpaceDN/>
      <w:spacing w:before="100" w:beforeAutospacing="1" w:after="100" w:afterAutospacing="1"/>
      <w:jc w:val="center"/>
      <w:textAlignment w:val="center"/>
    </w:pPr>
    <w:rPr>
      <w:rFonts w:ascii="Arial" w:hAnsi="Arial" w:cs="Arial"/>
      <w:sz w:val="24"/>
      <w:szCs w:val="24"/>
      <w:lang w:val="es-CO" w:eastAsia="es-CO"/>
    </w:rPr>
  </w:style>
  <w:style w:type="paragraph" w:customStyle="1" w:styleId="xl165">
    <w:name w:val="xl165"/>
    <w:basedOn w:val="Normal"/>
    <w:rsid w:val="00AD3FF2"/>
    <w:pPr>
      <w:pBdr>
        <w:top w:val="single" w:sz="4" w:space="0" w:color="auto"/>
        <w:left w:val="single" w:sz="8" w:space="0" w:color="auto"/>
        <w:bottom w:val="single" w:sz="8" w:space="0" w:color="auto"/>
        <w:right w:val="single" w:sz="8" w:space="0" w:color="auto"/>
      </w:pBdr>
      <w:shd w:val="clear" w:color="000000" w:fill="FFFFFF"/>
      <w:autoSpaceDE/>
      <w:autoSpaceDN/>
      <w:spacing w:before="100" w:beforeAutospacing="1" w:after="100" w:afterAutospacing="1"/>
      <w:jc w:val="center"/>
      <w:textAlignment w:val="center"/>
    </w:pPr>
    <w:rPr>
      <w:rFonts w:ascii="Arial" w:hAnsi="Arial" w:cs="Arial"/>
      <w:sz w:val="24"/>
      <w:szCs w:val="24"/>
      <w:lang w:val="es-CO" w:eastAsia="es-CO"/>
    </w:rPr>
  </w:style>
  <w:style w:type="paragraph" w:customStyle="1" w:styleId="xl166">
    <w:name w:val="xl166"/>
    <w:basedOn w:val="Normal"/>
    <w:rsid w:val="00AD3FF2"/>
    <w:pPr>
      <w:pBdr>
        <w:top w:val="single" w:sz="8" w:space="0" w:color="auto"/>
        <w:left w:val="single" w:sz="8" w:space="0" w:color="auto"/>
        <w:bottom w:val="single" w:sz="4" w:space="0" w:color="auto"/>
        <w:right w:val="single" w:sz="8" w:space="0" w:color="auto"/>
      </w:pBdr>
      <w:shd w:val="clear" w:color="000000" w:fill="FFFFFF"/>
      <w:autoSpaceDE/>
      <w:autoSpaceDN/>
      <w:spacing w:before="100" w:beforeAutospacing="1" w:after="100" w:afterAutospacing="1"/>
      <w:jc w:val="center"/>
      <w:textAlignment w:val="center"/>
    </w:pPr>
    <w:rPr>
      <w:rFonts w:ascii="Arial" w:hAnsi="Arial" w:cs="Arial"/>
      <w:sz w:val="24"/>
      <w:szCs w:val="24"/>
      <w:lang w:val="es-CO" w:eastAsia="es-CO"/>
    </w:rPr>
  </w:style>
  <w:style w:type="paragraph" w:customStyle="1" w:styleId="xl167">
    <w:name w:val="xl167"/>
    <w:basedOn w:val="Normal"/>
    <w:rsid w:val="00AD3FF2"/>
    <w:pPr>
      <w:pBdr>
        <w:top w:val="single" w:sz="4" w:space="0" w:color="auto"/>
        <w:left w:val="single" w:sz="8" w:space="0" w:color="auto"/>
        <w:bottom w:val="single" w:sz="8" w:space="0" w:color="auto"/>
        <w:right w:val="single" w:sz="8" w:space="0" w:color="auto"/>
      </w:pBdr>
      <w:shd w:val="clear" w:color="000000" w:fill="FFFFFF"/>
      <w:autoSpaceDE/>
      <w:autoSpaceDN/>
      <w:spacing w:before="100" w:beforeAutospacing="1" w:after="100" w:afterAutospacing="1"/>
      <w:jc w:val="center"/>
      <w:textAlignment w:val="center"/>
    </w:pPr>
    <w:rPr>
      <w:rFonts w:ascii="Arial" w:hAnsi="Arial" w:cs="Arial"/>
      <w:sz w:val="24"/>
      <w:szCs w:val="24"/>
      <w:lang w:val="es-CO" w:eastAsia="es-CO"/>
    </w:rPr>
  </w:style>
  <w:style w:type="paragraph" w:customStyle="1" w:styleId="xl168">
    <w:name w:val="xl168"/>
    <w:basedOn w:val="Normal"/>
    <w:rsid w:val="00AD3FF2"/>
    <w:pPr>
      <w:pBdr>
        <w:top w:val="single" w:sz="8" w:space="0" w:color="auto"/>
        <w:bottom w:val="single" w:sz="8" w:space="0" w:color="auto"/>
        <w:right w:val="single" w:sz="8" w:space="0" w:color="auto"/>
      </w:pBdr>
      <w:shd w:val="clear" w:color="000000" w:fill="FFFFFF"/>
      <w:autoSpaceDE/>
      <w:autoSpaceDN/>
      <w:spacing w:before="100" w:beforeAutospacing="1" w:after="100" w:afterAutospacing="1"/>
      <w:textAlignment w:val="top"/>
    </w:pPr>
    <w:rPr>
      <w:rFonts w:ascii="Arial" w:hAnsi="Arial" w:cs="Arial"/>
      <w:color w:val="000000"/>
      <w:sz w:val="24"/>
      <w:szCs w:val="24"/>
      <w:lang w:val="es-CO" w:eastAsia="es-CO"/>
    </w:rPr>
  </w:style>
  <w:style w:type="paragraph" w:customStyle="1" w:styleId="xl169">
    <w:name w:val="xl169"/>
    <w:basedOn w:val="Normal"/>
    <w:rsid w:val="00AD3FF2"/>
    <w:pPr>
      <w:pBdr>
        <w:top w:val="single" w:sz="4" w:space="0" w:color="auto"/>
        <w:left w:val="single" w:sz="8" w:space="0" w:color="auto"/>
        <w:bottom w:val="single" w:sz="4" w:space="0" w:color="auto"/>
        <w:right w:val="single" w:sz="8" w:space="0" w:color="auto"/>
      </w:pBdr>
      <w:shd w:val="clear" w:color="000000" w:fill="FFFFFF"/>
      <w:autoSpaceDE/>
      <w:autoSpaceDN/>
      <w:spacing w:before="100" w:beforeAutospacing="1" w:after="100" w:afterAutospacing="1"/>
      <w:textAlignment w:val="center"/>
    </w:pPr>
    <w:rPr>
      <w:rFonts w:ascii="Arial" w:hAnsi="Arial" w:cs="Arial"/>
      <w:sz w:val="24"/>
      <w:szCs w:val="24"/>
      <w:lang w:val="es-CO" w:eastAsia="es-CO"/>
    </w:rPr>
  </w:style>
  <w:style w:type="paragraph" w:customStyle="1" w:styleId="xl170">
    <w:name w:val="xl170"/>
    <w:basedOn w:val="Normal"/>
    <w:rsid w:val="00AD3FF2"/>
    <w:pPr>
      <w:pBdr>
        <w:left w:val="single" w:sz="8" w:space="0" w:color="auto"/>
        <w:bottom w:val="single" w:sz="8" w:space="0" w:color="auto"/>
        <w:right w:val="single" w:sz="8" w:space="0" w:color="auto"/>
      </w:pBdr>
      <w:shd w:val="clear" w:color="000000" w:fill="FFFFFF"/>
      <w:autoSpaceDE/>
      <w:autoSpaceDN/>
      <w:spacing w:before="100" w:beforeAutospacing="1" w:after="100" w:afterAutospacing="1"/>
      <w:textAlignment w:val="center"/>
    </w:pPr>
    <w:rPr>
      <w:rFonts w:ascii="Arial" w:hAnsi="Arial" w:cs="Arial"/>
      <w:sz w:val="24"/>
      <w:szCs w:val="24"/>
      <w:lang w:val="es-CO" w:eastAsia="es-CO"/>
    </w:rPr>
  </w:style>
  <w:style w:type="paragraph" w:customStyle="1" w:styleId="xl171">
    <w:name w:val="xl171"/>
    <w:basedOn w:val="Normal"/>
    <w:rsid w:val="00AD3FF2"/>
    <w:pPr>
      <w:pBdr>
        <w:left w:val="single" w:sz="8" w:space="0" w:color="auto"/>
        <w:bottom w:val="single" w:sz="8" w:space="0" w:color="auto"/>
        <w:right w:val="single" w:sz="4" w:space="0" w:color="auto"/>
      </w:pBdr>
      <w:shd w:val="clear" w:color="000000" w:fill="FFFFFF"/>
      <w:autoSpaceDE/>
      <w:autoSpaceDN/>
      <w:spacing w:before="100" w:beforeAutospacing="1" w:after="100" w:afterAutospacing="1"/>
      <w:textAlignment w:val="top"/>
    </w:pPr>
    <w:rPr>
      <w:rFonts w:ascii="Arial" w:hAnsi="Arial" w:cs="Arial"/>
      <w:color w:val="000000"/>
      <w:lang w:val="es-CO" w:eastAsia="es-CO"/>
    </w:rPr>
  </w:style>
  <w:style w:type="paragraph" w:customStyle="1" w:styleId="xl172">
    <w:name w:val="xl172"/>
    <w:basedOn w:val="Normal"/>
    <w:rsid w:val="00AD3FF2"/>
    <w:pPr>
      <w:pBdr>
        <w:left w:val="single" w:sz="4" w:space="0" w:color="auto"/>
        <w:bottom w:val="single" w:sz="8" w:space="0" w:color="auto"/>
        <w:right w:val="single" w:sz="8" w:space="0" w:color="auto"/>
      </w:pBdr>
      <w:shd w:val="clear" w:color="000000" w:fill="FFFFFF"/>
      <w:autoSpaceDE/>
      <w:autoSpaceDN/>
      <w:spacing w:before="100" w:beforeAutospacing="1" w:after="100" w:afterAutospacing="1"/>
      <w:jc w:val="center"/>
      <w:textAlignment w:val="center"/>
    </w:pPr>
    <w:rPr>
      <w:rFonts w:ascii="Arial" w:hAnsi="Arial" w:cs="Arial"/>
      <w:sz w:val="24"/>
      <w:szCs w:val="24"/>
      <w:lang w:val="es-CO" w:eastAsia="es-CO"/>
    </w:rPr>
  </w:style>
  <w:style w:type="paragraph" w:customStyle="1" w:styleId="xl173">
    <w:name w:val="xl173"/>
    <w:basedOn w:val="Normal"/>
    <w:rsid w:val="00AD3FF2"/>
    <w:pPr>
      <w:pBdr>
        <w:bottom w:val="single" w:sz="8" w:space="0" w:color="auto"/>
        <w:right w:val="single" w:sz="8" w:space="0" w:color="auto"/>
      </w:pBdr>
      <w:shd w:val="clear" w:color="000000" w:fill="FFFFFF"/>
      <w:autoSpaceDE/>
      <w:autoSpaceDN/>
      <w:spacing w:before="100" w:beforeAutospacing="1" w:after="100" w:afterAutospacing="1"/>
      <w:jc w:val="center"/>
      <w:textAlignment w:val="center"/>
    </w:pPr>
    <w:rPr>
      <w:rFonts w:ascii="Arial" w:hAnsi="Arial" w:cs="Arial"/>
      <w:sz w:val="24"/>
      <w:szCs w:val="24"/>
      <w:lang w:val="es-CO" w:eastAsia="es-CO"/>
    </w:rPr>
  </w:style>
  <w:style w:type="paragraph" w:customStyle="1" w:styleId="xl174">
    <w:name w:val="xl174"/>
    <w:basedOn w:val="Normal"/>
    <w:rsid w:val="00AD3FF2"/>
    <w:pPr>
      <w:pBdr>
        <w:right w:val="single" w:sz="4" w:space="0" w:color="auto"/>
      </w:pBdr>
      <w:shd w:val="clear" w:color="000000" w:fill="FFFFFF"/>
      <w:autoSpaceDE/>
      <w:autoSpaceDN/>
      <w:spacing w:before="100" w:beforeAutospacing="1" w:after="100" w:afterAutospacing="1"/>
      <w:jc w:val="center"/>
      <w:textAlignment w:val="center"/>
    </w:pPr>
    <w:rPr>
      <w:rFonts w:ascii="Arial" w:hAnsi="Arial" w:cs="Arial"/>
      <w:sz w:val="24"/>
      <w:szCs w:val="24"/>
      <w:lang w:val="es-CO" w:eastAsia="es-CO"/>
    </w:rPr>
  </w:style>
  <w:style w:type="paragraph" w:customStyle="1" w:styleId="xl175">
    <w:name w:val="xl175"/>
    <w:basedOn w:val="Normal"/>
    <w:rsid w:val="00AD3FF2"/>
    <w:pPr>
      <w:pBdr>
        <w:bottom w:val="single" w:sz="8" w:space="0" w:color="auto"/>
        <w:right w:val="single" w:sz="4" w:space="0" w:color="auto"/>
      </w:pBdr>
      <w:shd w:val="clear" w:color="000000" w:fill="FFFFFF"/>
      <w:autoSpaceDE/>
      <w:autoSpaceDN/>
      <w:spacing w:before="100" w:beforeAutospacing="1" w:after="100" w:afterAutospacing="1"/>
      <w:jc w:val="center"/>
      <w:textAlignment w:val="center"/>
    </w:pPr>
    <w:rPr>
      <w:rFonts w:ascii="Arial" w:hAnsi="Arial" w:cs="Arial"/>
      <w:sz w:val="24"/>
      <w:szCs w:val="24"/>
      <w:lang w:val="es-CO" w:eastAsia="es-CO"/>
    </w:rPr>
  </w:style>
  <w:style w:type="paragraph" w:customStyle="1" w:styleId="xl176">
    <w:name w:val="xl176"/>
    <w:basedOn w:val="Normal"/>
    <w:rsid w:val="00AD3FF2"/>
    <w:pPr>
      <w:pBdr>
        <w:top w:val="single" w:sz="8" w:space="0" w:color="auto"/>
        <w:bottom w:val="single" w:sz="8" w:space="0" w:color="auto"/>
        <w:right w:val="single" w:sz="8" w:space="0" w:color="auto"/>
      </w:pBdr>
      <w:shd w:val="clear" w:color="000000" w:fill="FFFFFF"/>
      <w:autoSpaceDE/>
      <w:autoSpaceDN/>
      <w:spacing w:before="100" w:beforeAutospacing="1" w:after="100" w:afterAutospacing="1"/>
      <w:jc w:val="center"/>
      <w:textAlignment w:val="center"/>
    </w:pPr>
    <w:rPr>
      <w:rFonts w:ascii="Arial" w:hAnsi="Arial" w:cs="Arial"/>
      <w:sz w:val="24"/>
      <w:szCs w:val="24"/>
      <w:lang w:val="es-CO" w:eastAsia="es-CO"/>
    </w:rPr>
  </w:style>
  <w:style w:type="paragraph" w:customStyle="1" w:styleId="xl177">
    <w:name w:val="xl177"/>
    <w:basedOn w:val="Normal"/>
    <w:rsid w:val="00AD3FF2"/>
    <w:pPr>
      <w:pBdr>
        <w:left w:val="single" w:sz="8" w:space="0" w:color="auto"/>
        <w:right w:val="single" w:sz="8" w:space="0" w:color="auto"/>
      </w:pBdr>
      <w:shd w:val="clear" w:color="000000" w:fill="FFFFFF"/>
      <w:autoSpaceDE/>
      <w:autoSpaceDN/>
      <w:spacing w:before="100" w:beforeAutospacing="1" w:after="100" w:afterAutospacing="1"/>
      <w:textAlignment w:val="top"/>
    </w:pPr>
    <w:rPr>
      <w:rFonts w:ascii="Arial" w:hAnsi="Arial" w:cs="Arial"/>
      <w:color w:val="000000"/>
      <w:lang w:val="es-CO" w:eastAsia="es-CO"/>
    </w:rPr>
  </w:style>
  <w:style w:type="paragraph" w:customStyle="1" w:styleId="xl178">
    <w:name w:val="xl178"/>
    <w:basedOn w:val="Normal"/>
    <w:rsid w:val="00AD3FF2"/>
    <w:pPr>
      <w:pBdr>
        <w:top w:val="single" w:sz="8" w:space="0" w:color="auto"/>
        <w:left w:val="single" w:sz="8" w:space="0" w:color="auto"/>
        <w:bottom w:val="single" w:sz="8" w:space="0" w:color="auto"/>
        <w:right w:val="single" w:sz="8" w:space="0" w:color="auto"/>
      </w:pBdr>
      <w:shd w:val="clear" w:color="000000" w:fill="FFFFFF"/>
      <w:autoSpaceDE/>
      <w:autoSpaceDN/>
      <w:spacing w:before="100" w:beforeAutospacing="1" w:after="100" w:afterAutospacing="1"/>
      <w:textAlignment w:val="top"/>
    </w:pPr>
    <w:rPr>
      <w:rFonts w:ascii="Arial" w:hAnsi="Arial" w:cs="Arial"/>
      <w:lang w:val="es-CO" w:eastAsia="es-CO"/>
    </w:rPr>
  </w:style>
  <w:style w:type="paragraph" w:customStyle="1" w:styleId="xl179">
    <w:name w:val="xl179"/>
    <w:basedOn w:val="Normal"/>
    <w:rsid w:val="00AD3FF2"/>
    <w:pPr>
      <w:pBdr>
        <w:top w:val="single" w:sz="8" w:space="0" w:color="auto"/>
        <w:left w:val="single" w:sz="8" w:space="0" w:color="auto"/>
        <w:bottom w:val="single" w:sz="8" w:space="0" w:color="auto"/>
        <w:right w:val="single" w:sz="8" w:space="0" w:color="auto"/>
      </w:pBdr>
      <w:shd w:val="clear" w:color="000000" w:fill="FFFFFF"/>
      <w:autoSpaceDE/>
      <w:autoSpaceDN/>
      <w:spacing w:before="100" w:beforeAutospacing="1" w:after="100" w:afterAutospacing="1"/>
      <w:jc w:val="center"/>
      <w:textAlignment w:val="center"/>
    </w:pPr>
    <w:rPr>
      <w:rFonts w:ascii="Arial" w:hAnsi="Arial" w:cs="Arial"/>
      <w:sz w:val="24"/>
      <w:szCs w:val="24"/>
      <w:lang w:val="es-CO" w:eastAsia="es-CO"/>
    </w:rPr>
  </w:style>
  <w:style w:type="paragraph" w:customStyle="1" w:styleId="xl180">
    <w:name w:val="xl180"/>
    <w:basedOn w:val="Normal"/>
    <w:rsid w:val="00AD3FF2"/>
    <w:pPr>
      <w:pBdr>
        <w:top w:val="single" w:sz="8" w:space="0" w:color="auto"/>
        <w:left w:val="single" w:sz="8" w:space="0" w:color="auto"/>
        <w:bottom w:val="single" w:sz="8" w:space="0" w:color="auto"/>
        <w:right w:val="single" w:sz="8" w:space="0" w:color="auto"/>
      </w:pBdr>
      <w:shd w:val="clear" w:color="000000" w:fill="FFFFFF"/>
      <w:autoSpaceDE/>
      <w:autoSpaceDN/>
      <w:spacing w:before="100" w:beforeAutospacing="1" w:after="100" w:afterAutospacing="1"/>
      <w:jc w:val="center"/>
      <w:textAlignment w:val="center"/>
    </w:pPr>
    <w:rPr>
      <w:rFonts w:ascii="Arial" w:hAnsi="Arial" w:cs="Arial"/>
      <w:sz w:val="24"/>
      <w:szCs w:val="24"/>
      <w:lang w:val="es-CO" w:eastAsia="es-CO"/>
    </w:rPr>
  </w:style>
  <w:style w:type="paragraph" w:customStyle="1" w:styleId="xl181">
    <w:name w:val="xl181"/>
    <w:basedOn w:val="Normal"/>
    <w:rsid w:val="00AD3FF2"/>
    <w:pPr>
      <w:pBdr>
        <w:top w:val="single" w:sz="8" w:space="0" w:color="auto"/>
        <w:left w:val="single" w:sz="8" w:space="0" w:color="auto"/>
        <w:bottom w:val="single" w:sz="8" w:space="0" w:color="auto"/>
        <w:right w:val="single" w:sz="8" w:space="0" w:color="auto"/>
      </w:pBdr>
      <w:shd w:val="clear" w:color="000000" w:fill="FFFFFF"/>
      <w:autoSpaceDE/>
      <w:autoSpaceDN/>
      <w:spacing w:before="100" w:beforeAutospacing="1" w:after="100" w:afterAutospacing="1"/>
      <w:jc w:val="center"/>
      <w:textAlignment w:val="center"/>
    </w:pPr>
    <w:rPr>
      <w:sz w:val="24"/>
      <w:szCs w:val="24"/>
      <w:lang w:val="es-CO" w:eastAsia="es-CO"/>
    </w:rPr>
  </w:style>
  <w:style w:type="paragraph" w:customStyle="1" w:styleId="xl182">
    <w:name w:val="xl182"/>
    <w:basedOn w:val="Normal"/>
    <w:rsid w:val="00AD3FF2"/>
    <w:pPr>
      <w:pBdr>
        <w:right w:val="single" w:sz="8" w:space="0" w:color="auto"/>
      </w:pBdr>
      <w:shd w:val="clear" w:color="000000" w:fill="FFFFFF"/>
      <w:autoSpaceDE/>
      <w:autoSpaceDN/>
      <w:spacing w:before="100" w:beforeAutospacing="1" w:after="100" w:afterAutospacing="1"/>
      <w:jc w:val="right"/>
      <w:textAlignment w:val="center"/>
    </w:pPr>
    <w:rPr>
      <w:rFonts w:ascii="Arial" w:hAnsi="Arial" w:cs="Arial"/>
      <w:sz w:val="24"/>
      <w:szCs w:val="24"/>
      <w:lang w:val="es-CO" w:eastAsia="es-CO"/>
    </w:rPr>
  </w:style>
  <w:style w:type="paragraph" w:customStyle="1" w:styleId="xl183">
    <w:name w:val="xl183"/>
    <w:basedOn w:val="Normal"/>
    <w:rsid w:val="00AD3FF2"/>
    <w:pPr>
      <w:pBdr>
        <w:left w:val="single" w:sz="8" w:space="0" w:color="auto"/>
        <w:right w:val="single" w:sz="8" w:space="0" w:color="auto"/>
      </w:pBdr>
      <w:shd w:val="clear" w:color="000000" w:fill="FFFFFF"/>
      <w:autoSpaceDE/>
      <w:autoSpaceDN/>
      <w:spacing w:before="100" w:beforeAutospacing="1" w:after="100" w:afterAutospacing="1"/>
      <w:jc w:val="center"/>
      <w:textAlignment w:val="center"/>
    </w:pPr>
    <w:rPr>
      <w:rFonts w:ascii="Arial" w:hAnsi="Arial" w:cs="Arial"/>
      <w:sz w:val="24"/>
      <w:szCs w:val="24"/>
      <w:lang w:val="es-CO" w:eastAsia="es-CO"/>
    </w:rPr>
  </w:style>
  <w:style w:type="paragraph" w:customStyle="1" w:styleId="xl184">
    <w:name w:val="xl184"/>
    <w:basedOn w:val="Normal"/>
    <w:rsid w:val="00AD3FF2"/>
    <w:pPr>
      <w:pBdr>
        <w:top w:val="single" w:sz="8" w:space="0" w:color="auto"/>
        <w:left w:val="single" w:sz="8" w:space="0" w:color="auto"/>
        <w:bottom w:val="single" w:sz="8" w:space="0" w:color="auto"/>
        <w:right w:val="single" w:sz="8" w:space="0" w:color="auto"/>
      </w:pBdr>
      <w:shd w:val="clear" w:color="000000" w:fill="FFFFFF"/>
      <w:autoSpaceDE/>
      <w:autoSpaceDN/>
      <w:spacing w:before="100" w:beforeAutospacing="1" w:after="100" w:afterAutospacing="1"/>
      <w:jc w:val="center"/>
      <w:textAlignment w:val="center"/>
    </w:pPr>
    <w:rPr>
      <w:rFonts w:ascii="Arial" w:hAnsi="Arial" w:cs="Arial"/>
      <w:sz w:val="24"/>
      <w:szCs w:val="24"/>
      <w:lang w:val="es-CO" w:eastAsia="es-CO"/>
    </w:rPr>
  </w:style>
  <w:style w:type="paragraph" w:customStyle="1" w:styleId="xl185">
    <w:name w:val="xl185"/>
    <w:basedOn w:val="Normal"/>
    <w:rsid w:val="00AD3FF2"/>
    <w:pPr>
      <w:pBdr>
        <w:top w:val="single" w:sz="8" w:space="0" w:color="auto"/>
        <w:left w:val="single" w:sz="8" w:space="0" w:color="auto"/>
        <w:bottom w:val="single" w:sz="8" w:space="0" w:color="auto"/>
        <w:right w:val="single" w:sz="8" w:space="0" w:color="auto"/>
      </w:pBdr>
      <w:shd w:val="clear" w:color="000000" w:fill="FFFFFF"/>
      <w:autoSpaceDE/>
      <w:autoSpaceDN/>
      <w:spacing w:before="100" w:beforeAutospacing="1" w:after="100" w:afterAutospacing="1"/>
      <w:jc w:val="center"/>
      <w:textAlignment w:val="center"/>
    </w:pPr>
    <w:rPr>
      <w:rFonts w:ascii="Arial" w:hAnsi="Arial" w:cs="Arial"/>
      <w:sz w:val="24"/>
      <w:szCs w:val="24"/>
      <w:lang w:val="es-CO" w:eastAsia="es-CO"/>
    </w:rPr>
  </w:style>
  <w:style w:type="paragraph" w:customStyle="1" w:styleId="xl186">
    <w:name w:val="xl186"/>
    <w:basedOn w:val="Normal"/>
    <w:rsid w:val="00AD3FF2"/>
    <w:pPr>
      <w:pBdr>
        <w:top w:val="single" w:sz="8" w:space="0" w:color="auto"/>
        <w:left w:val="single" w:sz="8" w:space="0" w:color="auto"/>
        <w:bottom w:val="single" w:sz="8" w:space="0" w:color="auto"/>
        <w:right w:val="single" w:sz="8" w:space="0" w:color="auto"/>
      </w:pBdr>
      <w:shd w:val="clear" w:color="000000" w:fill="FFFFFF"/>
      <w:autoSpaceDE/>
      <w:autoSpaceDN/>
      <w:spacing w:before="100" w:beforeAutospacing="1" w:after="100" w:afterAutospacing="1"/>
      <w:jc w:val="right"/>
      <w:textAlignment w:val="center"/>
    </w:pPr>
    <w:rPr>
      <w:rFonts w:ascii="Arial" w:hAnsi="Arial" w:cs="Arial"/>
      <w:sz w:val="24"/>
      <w:szCs w:val="24"/>
      <w:lang w:val="es-CO" w:eastAsia="es-CO"/>
    </w:rPr>
  </w:style>
  <w:style w:type="paragraph" w:customStyle="1" w:styleId="xl187">
    <w:name w:val="xl187"/>
    <w:basedOn w:val="Normal"/>
    <w:rsid w:val="00AD3FF2"/>
    <w:pPr>
      <w:pBdr>
        <w:top w:val="single" w:sz="8" w:space="0" w:color="auto"/>
        <w:left w:val="single" w:sz="8" w:space="0" w:color="auto"/>
        <w:bottom w:val="single" w:sz="8" w:space="0" w:color="auto"/>
        <w:right w:val="single" w:sz="8" w:space="0" w:color="auto"/>
      </w:pBdr>
      <w:shd w:val="clear" w:color="000000" w:fill="FFFFFF"/>
      <w:autoSpaceDE/>
      <w:autoSpaceDN/>
      <w:spacing w:before="100" w:beforeAutospacing="1" w:after="100" w:afterAutospacing="1"/>
      <w:jc w:val="right"/>
      <w:textAlignment w:val="center"/>
    </w:pPr>
    <w:rPr>
      <w:rFonts w:ascii="Arial" w:hAnsi="Arial" w:cs="Arial"/>
      <w:sz w:val="24"/>
      <w:szCs w:val="24"/>
      <w:lang w:val="es-CO" w:eastAsia="es-CO"/>
    </w:rPr>
  </w:style>
  <w:style w:type="paragraph" w:customStyle="1" w:styleId="xl188">
    <w:name w:val="xl188"/>
    <w:basedOn w:val="Normal"/>
    <w:rsid w:val="00AD3FF2"/>
    <w:pPr>
      <w:pBdr>
        <w:top w:val="single" w:sz="8" w:space="0" w:color="auto"/>
        <w:left w:val="single" w:sz="8" w:space="0" w:color="auto"/>
        <w:bottom w:val="single" w:sz="8" w:space="0" w:color="auto"/>
        <w:right w:val="single" w:sz="8" w:space="0" w:color="auto"/>
      </w:pBdr>
      <w:shd w:val="clear" w:color="000000" w:fill="FFFFFF"/>
      <w:autoSpaceDE/>
      <w:autoSpaceDN/>
      <w:spacing w:before="100" w:beforeAutospacing="1" w:after="100" w:afterAutospacing="1"/>
      <w:jc w:val="center"/>
      <w:textAlignment w:val="center"/>
    </w:pPr>
    <w:rPr>
      <w:rFonts w:ascii="Arial" w:hAnsi="Arial" w:cs="Arial"/>
      <w:sz w:val="24"/>
      <w:szCs w:val="24"/>
      <w:lang w:val="es-CO" w:eastAsia="es-CO"/>
    </w:rPr>
  </w:style>
  <w:style w:type="paragraph" w:customStyle="1" w:styleId="xl189">
    <w:name w:val="xl189"/>
    <w:basedOn w:val="Normal"/>
    <w:rsid w:val="00AD3FF2"/>
    <w:pPr>
      <w:pBdr>
        <w:top w:val="single" w:sz="8" w:space="0" w:color="auto"/>
        <w:left w:val="single" w:sz="8" w:space="0" w:color="auto"/>
        <w:bottom w:val="single" w:sz="8" w:space="0" w:color="auto"/>
      </w:pBdr>
      <w:shd w:val="clear" w:color="000000" w:fill="FFFFFF"/>
      <w:autoSpaceDE/>
      <w:autoSpaceDN/>
      <w:spacing w:before="100" w:beforeAutospacing="1" w:after="100" w:afterAutospacing="1"/>
      <w:jc w:val="right"/>
      <w:textAlignment w:val="center"/>
    </w:pPr>
    <w:rPr>
      <w:rFonts w:ascii="Arial" w:hAnsi="Arial" w:cs="Arial"/>
      <w:b/>
      <w:bCs/>
      <w:sz w:val="24"/>
      <w:szCs w:val="24"/>
      <w:lang w:val="es-CO" w:eastAsia="es-CO"/>
    </w:rPr>
  </w:style>
  <w:style w:type="paragraph" w:customStyle="1" w:styleId="xl190">
    <w:name w:val="xl190"/>
    <w:basedOn w:val="Normal"/>
    <w:rsid w:val="00AD3FF2"/>
    <w:pPr>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Arial" w:hAnsi="Arial" w:cs="Arial"/>
      <w:sz w:val="24"/>
      <w:szCs w:val="24"/>
      <w:lang w:val="es-CO" w:eastAsia="es-CO"/>
    </w:rPr>
  </w:style>
  <w:style w:type="paragraph" w:customStyle="1" w:styleId="xl191">
    <w:name w:val="xl191"/>
    <w:basedOn w:val="Normal"/>
    <w:rsid w:val="00AD3FF2"/>
    <w:pPr>
      <w:pBdr>
        <w:top w:val="single" w:sz="8" w:space="0" w:color="auto"/>
        <w:left w:val="single" w:sz="8" w:space="0" w:color="auto"/>
        <w:bottom w:val="single" w:sz="8" w:space="0" w:color="auto"/>
        <w:right w:val="single" w:sz="8" w:space="0" w:color="auto"/>
      </w:pBdr>
      <w:shd w:val="clear" w:color="000000" w:fill="FFFFFF"/>
      <w:autoSpaceDE/>
      <w:autoSpaceDN/>
      <w:spacing w:before="100" w:beforeAutospacing="1" w:after="100" w:afterAutospacing="1"/>
      <w:jc w:val="right"/>
      <w:textAlignment w:val="center"/>
    </w:pPr>
    <w:rPr>
      <w:rFonts w:ascii="Arial" w:hAnsi="Arial" w:cs="Arial"/>
      <w:sz w:val="24"/>
      <w:szCs w:val="24"/>
      <w:lang w:val="es-CO" w:eastAsia="es-CO"/>
    </w:rPr>
  </w:style>
  <w:style w:type="paragraph" w:customStyle="1" w:styleId="xl192">
    <w:name w:val="xl192"/>
    <w:basedOn w:val="Normal"/>
    <w:rsid w:val="00AD3FF2"/>
    <w:pPr>
      <w:pBdr>
        <w:top w:val="single" w:sz="8" w:space="0" w:color="auto"/>
        <w:left w:val="single" w:sz="8" w:space="0" w:color="auto"/>
        <w:bottom w:val="single" w:sz="8" w:space="0" w:color="auto"/>
      </w:pBdr>
      <w:shd w:val="clear" w:color="000000" w:fill="FFFFFF"/>
      <w:autoSpaceDE/>
      <w:autoSpaceDN/>
      <w:spacing w:before="100" w:beforeAutospacing="1" w:after="100" w:afterAutospacing="1"/>
      <w:textAlignment w:val="center"/>
    </w:pPr>
    <w:rPr>
      <w:rFonts w:ascii="Arial" w:hAnsi="Arial" w:cs="Arial"/>
      <w:b/>
      <w:bCs/>
      <w:sz w:val="24"/>
      <w:szCs w:val="24"/>
      <w:lang w:val="es-CO" w:eastAsia="es-CO"/>
    </w:rPr>
  </w:style>
  <w:style w:type="paragraph" w:customStyle="1" w:styleId="xl193">
    <w:name w:val="xl193"/>
    <w:basedOn w:val="Normal"/>
    <w:rsid w:val="00AD3FF2"/>
    <w:pPr>
      <w:pBdr>
        <w:top w:val="single" w:sz="8" w:space="0" w:color="auto"/>
        <w:left w:val="single" w:sz="8" w:space="0" w:color="auto"/>
        <w:bottom w:val="single" w:sz="8" w:space="0" w:color="auto"/>
        <w:right w:val="single" w:sz="8" w:space="0" w:color="auto"/>
      </w:pBdr>
      <w:shd w:val="clear" w:color="000000" w:fill="FFFFFF"/>
      <w:autoSpaceDE/>
      <w:autoSpaceDN/>
      <w:spacing w:before="100" w:beforeAutospacing="1" w:after="100" w:afterAutospacing="1"/>
      <w:jc w:val="right"/>
      <w:textAlignment w:val="center"/>
    </w:pPr>
    <w:rPr>
      <w:rFonts w:ascii="Arial" w:hAnsi="Arial" w:cs="Arial"/>
      <w:b/>
      <w:bCs/>
      <w:sz w:val="24"/>
      <w:szCs w:val="24"/>
      <w:lang w:val="es-CO" w:eastAsia="es-CO"/>
    </w:rPr>
  </w:style>
  <w:style w:type="paragraph" w:customStyle="1" w:styleId="xl194">
    <w:name w:val="xl194"/>
    <w:basedOn w:val="Normal"/>
    <w:rsid w:val="00AD3FF2"/>
    <w:pPr>
      <w:pBdr>
        <w:left w:val="single" w:sz="8" w:space="0" w:color="auto"/>
        <w:bottom w:val="single" w:sz="8" w:space="0" w:color="auto"/>
      </w:pBdr>
      <w:shd w:val="clear" w:color="000000" w:fill="FFFFFF"/>
      <w:autoSpaceDE/>
      <w:autoSpaceDN/>
      <w:spacing w:before="100" w:beforeAutospacing="1" w:after="100" w:afterAutospacing="1"/>
      <w:jc w:val="center"/>
      <w:textAlignment w:val="center"/>
    </w:pPr>
    <w:rPr>
      <w:rFonts w:ascii="Arial" w:hAnsi="Arial" w:cs="Arial"/>
      <w:sz w:val="24"/>
      <w:szCs w:val="24"/>
      <w:lang w:val="es-CO" w:eastAsia="es-CO"/>
    </w:rPr>
  </w:style>
  <w:style w:type="paragraph" w:customStyle="1" w:styleId="xl195">
    <w:name w:val="xl195"/>
    <w:basedOn w:val="Normal"/>
    <w:rsid w:val="00AD3FF2"/>
    <w:pPr>
      <w:pBdr>
        <w:left w:val="single" w:sz="8" w:space="0" w:color="auto"/>
        <w:bottom w:val="single" w:sz="8" w:space="0" w:color="auto"/>
        <w:right w:val="single" w:sz="8" w:space="0" w:color="auto"/>
      </w:pBdr>
      <w:shd w:val="clear" w:color="000000" w:fill="FFFFFF"/>
      <w:autoSpaceDE/>
      <w:autoSpaceDN/>
      <w:spacing w:before="100" w:beforeAutospacing="1" w:after="100" w:afterAutospacing="1"/>
      <w:jc w:val="center"/>
      <w:textAlignment w:val="center"/>
    </w:pPr>
    <w:rPr>
      <w:rFonts w:ascii="Arial" w:hAnsi="Arial" w:cs="Arial"/>
      <w:sz w:val="24"/>
      <w:szCs w:val="24"/>
      <w:lang w:val="es-CO" w:eastAsia="es-CO"/>
    </w:rPr>
  </w:style>
  <w:style w:type="paragraph" w:customStyle="1" w:styleId="xl196">
    <w:name w:val="xl196"/>
    <w:basedOn w:val="Normal"/>
    <w:rsid w:val="00AD3FF2"/>
    <w:pPr>
      <w:pBdr>
        <w:bottom w:val="single" w:sz="8" w:space="0" w:color="auto"/>
        <w:right w:val="single" w:sz="8" w:space="0" w:color="auto"/>
      </w:pBdr>
      <w:shd w:val="clear" w:color="000000" w:fill="FFFFFF"/>
      <w:autoSpaceDE/>
      <w:autoSpaceDN/>
      <w:spacing w:before="100" w:beforeAutospacing="1" w:after="100" w:afterAutospacing="1"/>
      <w:jc w:val="right"/>
      <w:textAlignment w:val="center"/>
    </w:pPr>
    <w:rPr>
      <w:rFonts w:ascii="Arial" w:hAnsi="Arial" w:cs="Arial"/>
      <w:sz w:val="24"/>
      <w:szCs w:val="24"/>
      <w:lang w:val="es-CO" w:eastAsia="es-CO"/>
    </w:rPr>
  </w:style>
  <w:style w:type="paragraph" w:customStyle="1" w:styleId="xl197">
    <w:name w:val="xl197"/>
    <w:basedOn w:val="Normal"/>
    <w:rsid w:val="00AD3FF2"/>
    <w:pPr>
      <w:shd w:val="clear" w:color="000000" w:fill="FFFFFF"/>
      <w:autoSpaceDE/>
      <w:autoSpaceDN/>
      <w:spacing w:before="100" w:beforeAutospacing="1" w:after="100" w:afterAutospacing="1"/>
      <w:textAlignment w:val="center"/>
    </w:pPr>
    <w:rPr>
      <w:rFonts w:ascii="Arial" w:hAnsi="Arial" w:cs="Arial"/>
      <w:b/>
      <w:bCs/>
      <w:sz w:val="24"/>
      <w:szCs w:val="24"/>
      <w:lang w:val="es-CO" w:eastAsia="es-CO"/>
    </w:rPr>
  </w:style>
  <w:style w:type="paragraph" w:customStyle="1" w:styleId="xl198">
    <w:name w:val="xl198"/>
    <w:basedOn w:val="Normal"/>
    <w:rsid w:val="00AD3FF2"/>
    <w:pPr>
      <w:pBdr>
        <w:left w:val="single" w:sz="8" w:space="0" w:color="auto"/>
      </w:pBdr>
      <w:shd w:val="clear" w:color="000000" w:fill="FFFFFF"/>
      <w:autoSpaceDE/>
      <w:autoSpaceDN/>
      <w:spacing w:before="100" w:beforeAutospacing="1" w:after="100" w:afterAutospacing="1"/>
      <w:jc w:val="center"/>
      <w:textAlignment w:val="center"/>
    </w:pPr>
    <w:rPr>
      <w:rFonts w:ascii="Arial" w:hAnsi="Arial" w:cs="Arial"/>
      <w:sz w:val="24"/>
      <w:szCs w:val="24"/>
      <w:lang w:val="es-CO" w:eastAsia="es-CO"/>
    </w:rPr>
  </w:style>
  <w:style w:type="paragraph" w:customStyle="1" w:styleId="xl199">
    <w:name w:val="xl199"/>
    <w:basedOn w:val="Normal"/>
    <w:rsid w:val="00AD3FF2"/>
    <w:pPr>
      <w:pBdr>
        <w:top w:val="single" w:sz="8" w:space="0" w:color="auto"/>
        <w:left w:val="single" w:sz="8" w:space="0" w:color="auto"/>
        <w:bottom w:val="single" w:sz="8" w:space="0" w:color="auto"/>
        <w:right w:val="single" w:sz="8" w:space="0" w:color="auto"/>
      </w:pBdr>
      <w:shd w:val="clear" w:color="000000" w:fill="FFFFFF"/>
      <w:autoSpaceDE/>
      <w:autoSpaceDN/>
      <w:spacing w:before="100" w:beforeAutospacing="1" w:after="100" w:afterAutospacing="1"/>
      <w:jc w:val="center"/>
      <w:textAlignment w:val="center"/>
    </w:pPr>
    <w:rPr>
      <w:rFonts w:ascii="Arial" w:hAnsi="Arial" w:cs="Arial"/>
      <w:sz w:val="24"/>
      <w:szCs w:val="24"/>
      <w:lang w:val="es-CO" w:eastAsia="es-CO"/>
    </w:rPr>
  </w:style>
  <w:style w:type="paragraph" w:customStyle="1" w:styleId="xl200">
    <w:name w:val="xl200"/>
    <w:basedOn w:val="Normal"/>
    <w:rsid w:val="00AD3FF2"/>
    <w:pPr>
      <w:pBdr>
        <w:top w:val="single" w:sz="8" w:space="0" w:color="auto"/>
        <w:left w:val="single" w:sz="8" w:space="0" w:color="auto"/>
        <w:bottom w:val="single" w:sz="8" w:space="0" w:color="auto"/>
        <w:right w:val="single" w:sz="8" w:space="0" w:color="auto"/>
      </w:pBdr>
      <w:shd w:val="clear" w:color="000000" w:fill="FFFFFF"/>
      <w:autoSpaceDE/>
      <w:autoSpaceDN/>
      <w:spacing w:before="100" w:beforeAutospacing="1" w:after="100" w:afterAutospacing="1"/>
      <w:textAlignment w:val="center"/>
    </w:pPr>
    <w:rPr>
      <w:rFonts w:ascii="Arial" w:hAnsi="Arial" w:cs="Arial"/>
      <w:sz w:val="24"/>
      <w:szCs w:val="24"/>
      <w:lang w:val="es-CO" w:eastAsia="es-CO"/>
    </w:rPr>
  </w:style>
  <w:style w:type="paragraph" w:customStyle="1" w:styleId="xl201">
    <w:name w:val="xl201"/>
    <w:basedOn w:val="Normal"/>
    <w:rsid w:val="00AD3FF2"/>
    <w:pPr>
      <w:pBdr>
        <w:top w:val="single" w:sz="8" w:space="0" w:color="auto"/>
        <w:left w:val="single" w:sz="8" w:space="0" w:color="auto"/>
        <w:bottom w:val="single" w:sz="8" w:space="0" w:color="auto"/>
        <w:right w:val="single" w:sz="8" w:space="0" w:color="auto"/>
      </w:pBdr>
      <w:shd w:val="clear" w:color="000000" w:fill="FFFFFF"/>
      <w:autoSpaceDE/>
      <w:autoSpaceDN/>
      <w:spacing w:before="100" w:beforeAutospacing="1" w:after="100" w:afterAutospacing="1"/>
      <w:jc w:val="center"/>
      <w:textAlignment w:val="center"/>
    </w:pPr>
    <w:rPr>
      <w:rFonts w:ascii="Arial" w:hAnsi="Arial" w:cs="Arial"/>
      <w:sz w:val="24"/>
      <w:szCs w:val="24"/>
      <w:lang w:val="es-CO" w:eastAsia="es-CO"/>
    </w:rPr>
  </w:style>
  <w:style w:type="paragraph" w:customStyle="1" w:styleId="xl202">
    <w:name w:val="xl202"/>
    <w:basedOn w:val="Normal"/>
    <w:rsid w:val="00AD3FF2"/>
    <w:pPr>
      <w:pBdr>
        <w:top w:val="single" w:sz="8" w:space="0" w:color="auto"/>
        <w:left w:val="single" w:sz="8" w:space="0" w:color="auto"/>
        <w:right w:val="single" w:sz="8" w:space="0" w:color="auto"/>
      </w:pBdr>
      <w:autoSpaceDE/>
      <w:autoSpaceDN/>
      <w:spacing w:before="100" w:beforeAutospacing="1" w:after="100" w:afterAutospacing="1"/>
      <w:textAlignment w:val="center"/>
    </w:pPr>
    <w:rPr>
      <w:rFonts w:ascii="Arial" w:hAnsi="Arial" w:cs="Arial"/>
      <w:sz w:val="24"/>
      <w:szCs w:val="24"/>
      <w:lang w:val="es-CO" w:eastAsia="es-CO"/>
    </w:rPr>
  </w:style>
  <w:style w:type="paragraph" w:customStyle="1" w:styleId="xl203">
    <w:name w:val="xl203"/>
    <w:basedOn w:val="Normal"/>
    <w:rsid w:val="00AD3FF2"/>
    <w:pPr>
      <w:pBdr>
        <w:top w:val="single" w:sz="8" w:space="0" w:color="auto"/>
        <w:left w:val="single" w:sz="8" w:space="0" w:color="auto"/>
        <w:bottom w:val="single" w:sz="8" w:space="0" w:color="auto"/>
        <w:right w:val="single" w:sz="8" w:space="0" w:color="auto"/>
      </w:pBdr>
      <w:shd w:val="clear" w:color="000000" w:fill="FFFFFF"/>
      <w:autoSpaceDE/>
      <w:autoSpaceDN/>
      <w:spacing w:before="100" w:beforeAutospacing="1" w:after="100" w:afterAutospacing="1"/>
      <w:jc w:val="right"/>
      <w:textAlignment w:val="center"/>
    </w:pPr>
    <w:rPr>
      <w:rFonts w:ascii="Arial" w:hAnsi="Arial" w:cs="Arial"/>
      <w:sz w:val="24"/>
      <w:szCs w:val="24"/>
      <w:lang w:val="es-CO" w:eastAsia="es-CO"/>
    </w:rPr>
  </w:style>
  <w:style w:type="paragraph" w:customStyle="1" w:styleId="xl204">
    <w:name w:val="xl204"/>
    <w:basedOn w:val="Normal"/>
    <w:rsid w:val="00AD3FF2"/>
    <w:pPr>
      <w:pBdr>
        <w:left w:val="single" w:sz="4" w:space="0" w:color="auto"/>
        <w:bottom w:val="single" w:sz="4" w:space="0" w:color="auto"/>
      </w:pBdr>
      <w:shd w:val="clear" w:color="000000" w:fill="FFFFFF"/>
      <w:autoSpaceDE/>
      <w:autoSpaceDN/>
      <w:spacing w:before="100" w:beforeAutospacing="1" w:after="100" w:afterAutospacing="1"/>
      <w:jc w:val="right"/>
      <w:textAlignment w:val="center"/>
    </w:pPr>
    <w:rPr>
      <w:rFonts w:ascii="Arial" w:hAnsi="Arial" w:cs="Arial"/>
      <w:b/>
      <w:bCs/>
      <w:sz w:val="24"/>
      <w:szCs w:val="24"/>
      <w:lang w:val="es-CO" w:eastAsia="es-CO"/>
    </w:rPr>
  </w:style>
  <w:style w:type="paragraph" w:customStyle="1" w:styleId="xl205">
    <w:name w:val="xl205"/>
    <w:basedOn w:val="Normal"/>
    <w:rsid w:val="00AD3FF2"/>
    <w:pPr>
      <w:pBdr>
        <w:top w:val="single" w:sz="4" w:space="0" w:color="auto"/>
        <w:left w:val="single" w:sz="4" w:space="0" w:color="auto"/>
        <w:bottom w:val="single" w:sz="4" w:space="0" w:color="auto"/>
      </w:pBdr>
      <w:shd w:val="clear" w:color="000000" w:fill="FFFFFF"/>
      <w:autoSpaceDE/>
      <w:autoSpaceDN/>
      <w:spacing w:before="100" w:beforeAutospacing="1" w:after="100" w:afterAutospacing="1"/>
      <w:jc w:val="right"/>
      <w:textAlignment w:val="center"/>
    </w:pPr>
    <w:rPr>
      <w:rFonts w:ascii="Arial" w:hAnsi="Arial" w:cs="Arial"/>
      <w:b/>
      <w:bCs/>
      <w:sz w:val="24"/>
      <w:szCs w:val="24"/>
      <w:lang w:val="es-CO" w:eastAsia="es-CO"/>
    </w:rPr>
  </w:style>
  <w:style w:type="paragraph" w:customStyle="1" w:styleId="xl206">
    <w:name w:val="xl206"/>
    <w:basedOn w:val="Normal"/>
    <w:rsid w:val="00AD3FF2"/>
    <w:pPr>
      <w:pBdr>
        <w:top w:val="single" w:sz="4" w:space="0" w:color="auto"/>
        <w:bottom w:val="single" w:sz="4" w:space="0" w:color="auto"/>
      </w:pBdr>
      <w:shd w:val="clear" w:color="000000" w:fill="FFFFFF"/>
      <w:autoSpaceDE/>
      <w:autoSpaceDN/>
      <w:spacing w:before="100" w:beforeAutospacing="1" w:after="100" w:afterAutospacing="1"/>
      <w:jc w:val="right"/>
      <w:textAlignment w:val="center"/>
    </w:pPr>
    <w:rPr>
      <w:rFonts w:ascii="Arial" w:hAnsi="Arial" w:cs="Arial"/>
      <w:b/>
      <w:bCs/>
      <w:sz w:val="24"/>
      <w:szCs w:val="24"/>
      <w:lang w:val="es-CO" w:eastAsia="es-CO"/>
    </w:rPr>
  </w:style>
  <w:style w:type="paragraph" w:customStyle="1" w:styleId="xl207">
    <w:name w:val="xl207"/>
    <w:basedOn w:val="Normal"/>
    <w:rsid w:val="00AD3FF2"/>
    <w:pPr>
      <w:pBdr>
        <w:top w:val="single" w:sz="4" w:space="0" w:color="auto"/>
        <w:left w:val="single" w:sz="4" w:space="0" w:color="auto"/>
      </w:pBdr>
      <w:shd w:val="clear" w:color="000000" w:fill="FFFFFF"/>
      <w:autoSpaceDE/>
      <w:autoSpaceDN/>
      <w:spacing w:before="100" w:beforeAutospacing="1" w:after="100" w:afterAutospacing="1"/>
      <w:jc w:val="right"/>
      <w:textAlignment w:val="center"/>
    </w:pPr>
    <w:rPr>
      <w:rFonts w:ascii="Arial" w:hAnsi="Arial" w:cs="Arial"/>
      <w:b/>
      <w:bCs/>
      <w:sz w:val="24"/>
      <w:szCs w:val="24"/>
      <w:lang w:val="es-CO" w:eastAsia="es-CO"/>
    </w:rPr>
  </w:style>
  <w:style w:type="paragraph" w:customStyle="1" w:styleId="xl208">
    <w:name w:val="xl208"/>
    <w:basedOn w:val="Normal"/>
    <w:rsid w:val="00AD3FF2"/>
    <w:pPr>
      <w:pBdr>
        <w:top w:val="single" w:sz="8" w:space="0" w:color="auto"/>
        <w:bottom w:val="single" w:sz="8" w:space="0" w:color="auto"/>
      </w:pBdr>
      <w:shd w:val="clear" w:color="000000" w:fill="FFFFFF"/>
      <w:autoSpaceDE/>
      <w:autoSpaceDN/>
      <w:spacing w:before="100" w:beforeAutospacing="1" w:after="100" w:afterAutospacing="1"/>
      <w:jc w:val="right"/>
      <w:textAlignment w:val="center"/>
    </w:pPr>
    <w:rPr>
      <w:rFonts w:ascii="Arial" w:hAnsi="Arial" w:cs="Arial"/>
      <w:b/>
      <w:bCs/>
      <w:sz w:val="24"/>
      <w:szCs w:val="24"/>
      <w:lang w:val="es-CO" w:eastAsia="es-CO"/>
    </w:rPr>
  </w:style>
  <w:style w:type="paragraph" w:customStyle="1" w:styleId="xl209">
    <w:name w:val="xl209"/>
    <w:basedOn w:val="Normal"/>
    <w:rsid w:val="00AD3FF2"/>
    <w:pPr>
      <w:pBdr>
        <w:top w:val="single" w:sz="8" w:space="0" w:color="auto"/>
        <w:bottom w:val="single" w:sz="8" w:space="0" w:color="auto"/>
      </w:pBdr>
      <w:shd w:val="clear" w:color="000000" w:fill="FFFFFF"/>
      <w:autoSpaceDE/>
      <w:autoSpaceDN/>
      <w:spacing w:before="100" w:beforeAutospacing="1" w:after="100" w:afterAutospacing="1"/>
      <w:jc w:val="right"/>
      <w:textAlignment w:val="center"/>
    </w:pPr>
    <w:rPr>
      <w:rFonts w:ascii="Arial" w:hAnsi="Arial" w:cs="Arial"/>
      <w:b/>
      <w:bCs/>
      <w:sz w:val="24"/>
      <w:szCs w:val="24"/>
      <w:lang w:val="es-CO" w:eastAsia="es-CO"/>
    </w:rPr>
  </w:style>
  <w:style w:type="paragraph" w:customStyle="1" w:styleId="xl210">
    <w:name w:val="xl210"/>
    <w:basedOn w:val="Normal"/>
    <w:rsid w:val="00AD3FF2"/>
    <w:pPr>
      <w:pBdr>
        <w:top w:val="single" w:sz="8" w:space="0" w:color="auto"/>
        <w:left w:val="single" w:sz="8" w:space="0" w:color="auto"/>
        <w:bottom w:val="single" w:sz="8" w:space="0" w:color="auto"/>
      </w:pBdr>
      <w:shd w:val="clear" w:color="000000" w:fill="FFFFFF"/>
      <w:autoSpaceDE/>
      <w:autoSpaceDN/>
      <w:spacing w:before="100" w:beforeAutospacing="1" w:after="100" w:afterAutospacing="1"/>
      <w:jc w:val="right"/>
      <w:textAlignment w:val="center"/>
    </w:pPr>
    <w:rPr>
      <w:rFonts w:ascii="Arial" w:hAnsi="Arial" w:cs="Arial"/>
      <w:b/>
      <w:bCs/>
      <w:sz w:val="24"/>
      <w:szCs w:val="24"/>
      <w:lang w:val="es-CO" w:eastAsia="es-CO"/>
    </w:rPr>
  </w:style>
  <w:style w:type="paragraph" w:customStyle="1" w:styleId="xl211">
    <w:name w:val="xl211"/>
    <w:basedOn w:val="Normal"/>
    <w:rsid w:val="00AD3FF2"/>
    <w:pPr>
      <w:pBdr>
        <w:top w:val="single" w:sz="8" w:space="0" w:color="auto"/>
      </w:pBdr>
      <w:shd w:val="clear" w:color="000000" w:fill="FFFFFF"/>
      <w:autoSpaceDE/>
      <w:autoSpaceDN/>
      <w:spacing w:before="100" w:beforeAutospacing="1" w:after="100" w:afterAutospacing="1"/>
      <w:jc w:val="right"/>
      <w:textAlignment w:val="center"/>
    </w:pPr>
    <w:rPr>
      <w:rFonts w:ascii="Arial" w:hAnsi="Arial" w:cs="Arial"/>
      <w:b/>
      <w:bCs/>
      <w:sz w:val="24"/>
      <w:szCs w:val="24"/>
      <w:lang w:val="es-CO" w:eastAsia="es-CO"/>
    </w:rPr>
  </w:style>
  <w:style w:type="paragraph" w:customStyle="1" w:styleId="xl212">
    <w:name w:val="xl212"/>
    <w:basedOn w:val="Normal"/>
    <w:rsid w:val="00AD3FF2"/>
    <w:pPr>
      <w:pBdr>
        <w:top w:val="single" w:sz="8" w:space="0" w:color="auto"/>
        <w:left w:val="single" w:sz="8" w:space="0" w:color="auto"/>
      </w:pBdr>
      <w:shd w:val="clear" w:color="000000" w:fill="FFFFFF"/>
      <w:autoSpaceDE/>
      <w:autoSpaceDN/>
      <w:spacing w:before="100" w:beforeAutospacing="1" w:after="100" w:afterAutospacing="1"/>
      <w:jc w:val="right"/>
      <w:textAlignment w:val="center"/>
    </w:pPr>
    <w:rPr>
      <w:rFonts w:ascii="Arial" w:hAnsi="Arial" w:cs="Arial"/>
      <w:b/>
      <w:bCs/>
      <w:sz w:val="24"/>
      <w:szCs w:val="24"/>
      <w:lang w:val="es-CO" w:eastAsia="es-CO"/>
    </w:rPr>
  </w:style>
  <w:style w:type="paragraph" w:customStyle="1" w:styleId="xl213">
    <w:name w:val="xl213"/>
    <w:basedOn w:val="Normal"/>
    <w:rsid w:val="00AD3FF2"/>
    <w:pPr>
      <w:pBdr>
        <w:top w:val="single" w:sz="8" w:space="0" w:color="auto"/>
        <w:left w:val="single" w:sz="8" w:space="0" w:color="auto"/>
        <w:bottom w:val="single" w:sz="8" w:space="0" w:color="auto"/>
      </w:pBdr>
      <w:shd w:val="clear" w:color="000000" w:fill="FFFFFF"/>
      <w:autoSpaceDE/>
      <w:autoSpaceDN/>
      <w:spacing w:before="100" w:beforeAutospacing="1" w:after="100" w:afterAutospacing="1"/>
      <w:textAlignment w:val="center"/>
    </w:pPr>
    <w:rPr>
      <w:rFonts w:ascii="Arial" w:hAnsi="Arial" w:cs="Arial"/>
      <w:sz w:val="24"/>
      <w:szCs w:val="24"/>
      <w:lang w:val="es-CO" w:eastAsia="es-CO"/>
    </w:rPr>
  </w:style>
  <w:style w:type="paragraph" w:customStyle="1" w:styleId="xl214">
    <w:name w:val="xl214"/>
    <w:basedOn w:val="Normal"/>
    <w:rsid w:val="00AD3FF2"/>
    <w:pPr>
      <w:pBdr>
        <w:left w:val="single" w:sz="4" w:space="0" w:color="auto"/>
      </w:pBdr>
      <w:shd w:val="clear" w:color="000000" w:fill="FFFFFF"/>
      <w:autoSpaceDE/>
      <w:autoSpaceDN/>
      <w:spacing w:before="100" w:beforeAutospacing="1" w:after="100" w:afterAutospacing="1"/>
      <w:textAlignment w:val="center"/>
    </w:pPr>
    <w:rPr>
      <w:rFonts w:ascii="Arial" w:hAnsi="Arial" w:cs="Arial"/>
      <w:b/>
      <w:bCs/>
      <w:sz w:val="24"/>
      <w:szCs w:val="24"/>
      <w:lang w:val="es-CO" w:eastAsia="es-CO"/>
    </w:rPr>
  </w:style>
  <w:style w:type="paragraph" w:customStyle="1" w:styleId="xl215">
    <w:name w:val="xl215"/>
    <w:basedOn w:val="Normal"/>
    <w:rsid w:val="00AD3FF2"/>
    <w:pPr>
      <w:pBdr>
        <w:right w:val="single" w:sz="8" w:space="0" w:color="auto"/>
      </w:pBdr>
      <w:shd w:val="clear" w:color="000000" w:fill="FFFFFF"/>
      <w:autoSpaceDE/>
      <w:autoSpaceDN/>
      <w:spacing w:before="100" w:beforeAutospacing="1" w:after="100" w:afterAutospacing="1"/>
      <w:textAlignment w:val="center"/>
    </w:pPr>
    <w:rPr>
      <w:rFonts w:ascii="Arial" w:hAnsi="Arial" w:cs="Arial"/>
      <w:b/>
      <w:bCs/>
      <w:sz w:val="24"/>
      <w:szCs w:val="24"/>
      <w:lang w:val="es-CO" w:eastAsia="es-CO"/>
    </w:rPr>
  </w:style>
  <w:style w:type="paragraph" w:customStyle="1" w:styleId="xl216">
    <w:name w:val="xl216"/>
    <w:basedOn w:val="Normal"/>
    <w:rsid w:val="00AD3FF2"/>
    <w:pPr>
      <w:pBdr>
        <w:top w:val="single" w:sz="8" w:space="0" w:color="auto"/>
        <w:left w:val="single" w:sz="8" w:space="0" w:color="auto"/>
        <w:bottom w:val="single" w:sz="8" w:space="0" w:color="auto"/>
      </w:pBdr>
      <w:shd w:val="clear" w:color="000000" w:fill="FFFFFF"/>
      <w:autoSpaceDE/>
      <w:autoSpaceDN/>
      <w:spacing w:before="100" w:beforeAutospacing="1" w:after="100" w:afterAutospacing="1"/>
      <w:jc w:val="center"/>
      <w:textAlignment w:val="center"/>
    </w:pPr>
    <w:rPr>
      <w:rFonts w:ascii="Arial" w:hAnsi="Arial" w:cs="Arial"/>
      <w:sz w:val="24"/>
      <w:szCs w:val="24"/>
      <w:lang w:val="es-CO" w:eastAsia="es-CO"/>
    </w:rPr>
  </w:style>
  <w:style w:type="paragraph" w:customStyle="1" w:styleId="xl217">
    <w:name w:val="xl217"/>
    <w:basedOn w:val="Normal"/>
    <w:rsid w:val="00AD3FF2"/>
    <w:pPr>
      <w:pBdr>
        <w:top w:val="single" w:sz="8" w:space="0" w:color="auto"/>
        <w:left w:val="single" w:sz="8" w:space="0" w:color="auto"/>
        <w:bottom w:val="single" w:sz="8" w:space="0" w:color="auto"/>
      </w:pBdr>
      <w:shd w:val="clear" w:color="000000" w:fill="FFFFFF"/>
      <w:autoSpaceDE/>
      <w:autoSpaceDN/>
      <w:spacing w:before="100" w:beforeAutospacing="1" w:after="100" w:afterAutospacing="1"/>
      <w:jc w:val="center"/>
      <w:textAlignment w:val="center"/>
    </w:pPr>
    <w:rPr>
      <w:rFonts w:ascii="Arial" w:hAnsi="Arial" w:cs="Arial"/>
      <w:b/>
      <w:bCs/>
      <w:sz w:val="24"/>
      <w:szCs w:val="24"/>
      <w:lang w:val="es-CO" w:eastAsia="es-CO"/>
    </w:rPr>
  </w:style>
  <w:style w:type="paragraph" w:customStyle="1" w:styleId="xl218">
    <w:name w:val="xl218"/>
    <w:basedOn w:val="Normal"/>
    <w:rsid w:val="00AD3FF2"/>
    <w:pPr>
      <w:pBdr>
        <w:top w:val="single" w:sz="8" w:space="0" w:color="auto"/>
        <w:bottom w:val="single" w:sz="8" w:space="0" w:color="auto"/>
      </w:pBdr>
      <w:shd w:val="clear" w:color="000000" w:fill="FFFFFF"/>
      <w:autoSpaceDE/>
      <w:autoSpaceDN/>
      <w:spacing w:before="100" w:beforeAutospacing="1" w:after="100" w:afterAutospacing="1"/>
      <w:jc w:val="center"/>
      <w:textAlignment w:val="center"/>
    </w:pPr>
    <w:rPr>
      <w:rFonts w:ascii="Arial" w:hAnsi="Arial" w:cs="Arial"/>
      <w:b/>
      <w:bCs/>
      <w:sz w:val="24"/>
      <w:szCs w:val="24"/>
      <w:lang w:val="es-CO" w:eastAsia="es-CO"/>
    </w:rPr>
  </w:style>
  <w:style w:type="paragraph" w:customStyle="1" w:styleId="xl219">
    <w:name w:val="xl219"/>
    <w:basedOn w:val="Normal"/>
    <w:rsid w:val="00AD3FF2"/>
    <w:pPr>
      <w:pBdr>
        <w:top w:val="single" w:sz="8" w:space="0" w:color="auto"/>
        <w:bottom w:val="single" w:sz="8" w:space="0" w:color="auto"/>
        <w:right w:val="single" w:sz="8" w:space="0" w:color="auto"/>
      </w:pBdr>
      <w:shd w:val="clear" w:color="000000" w:fill="FFFFFF"/>
      <w:autoSpaceDE/>
      <w:autoSpaceDN/>
      <w:spacing w:before="100" w:beforeAutospacing="1" w:after="100" w:afterAutospacing="1"/>
      <w:jc w:val="center"/>
      <w:textAlignment w:val="center"/>
    </w:pPr>
    <w:rPr>
      <w:rFonts w:ascii="Arial" w:hAnsi="Arial" w:cs="Arial"/>
      <w:b/>
      <w:bCs/>
      <w:sz w:val="24"/>
      <w:szCs w:val="24"/>
      <w:lang w:val="es-CO" w:eastAsia="es-CO"/>
    </w:rPr>
  </w:style>
  <w:style w:type="paragraph" w:customStyle="1" w:styleId="xl220">
    <w:name w:val="xl220"/>
    <w:basedOn w:val="Normal"/>
    <w:rsid w:val="00AD3FF2"/>
    <w:pPr>
      <w:pBdr>
        <w:top w:val="single" w:sz="8" w:space="0" w:color="auto"/>
        <w:left w:val="single" w:sz="8" w:space="0" w:color="auto"/>
        <w:bottom w:val="single" w:sz="8" w:space="0" w:color="auto"/>
      </w:pBdr>
      <w:shd w:val="clear" w:color="000000" w:fill="FFFFFF"/>
      <w:autoSpaceDE/>
      <w:autoSpaceDN/>
      <w:spacing w:before="100" w:beforeAutospacing="1" w:after="100" w:afterAutospacing="1"/>
      <w:jc w:val="right"/>
      <w:textAlignment w:val="center"/>
    </w:pPr>
    <w:rPr>
      <w:b/>
      <w:bCs/>
      <w:sz w:val="24"/>
      <w:szCs w:val="24"/>
      <w:lang w:val="es-CO" w:eastAsia="es-CO"/>
    </w:rPr>
  </w:style>
  <w:style w:type="paragraph" w:customStyle="1" w:styleId="xl221">
    <w:name w:val="xl221"/>
    <w:basedOn w:val="Normal"/>
    <w:rsid w:val="00AD3FF2"/>
    <w:pPr>
      <w:pBdr>
        <w:top w:val="single" w:sz="8" w:space="0" w:color="auto"/>
        <w:bottom w:val="single" w:sz="8" w:space="0" w:color="auto"/>
      </w:pBdr>
      <w:shd w:val="clear" w:color="000000" w:fill="FFFFFF"/>
      <w:autoSpaceDE/>
      <w:autoSpaceDN/>
      <w:spacing w:before="100" w:beforeAutospacing="1" w:after="100" w:afterAutospacing="1"/>
      <w:jc w:val="right"/>
      <w:textAlignment w:val="center"/>
    </w:pPr>
    <w:rPr>
      <w:b/>
      <w:bCs/>
      <w:sz w:val="24"/>
      <w:szCs w:val="24"/>
      <w:lang w:val="es-CO" w:eastAsia="es-CO"/>
    </w:rPr>
  </w:style>
  <w:style w:type="paragraph" w:customStyle="1" w:styleId="xl222">
    <w:name w:val="xl222"/>
    <w:basedOn w:val="Normal"/>
    <w:rsid w:val="00AD3FF2"/>
    <w:pPr>
      <w:pBdr>
        <w:top w:val="single" w:sz="8" w:space="0" w:color="auto"/>
        <w:bottom w:val="single" w:sz="8" w:space="0" w:color="auto"/>
        <w:right w:val="single" w:sz="8" w:space="0" w:color="auto"/>
      </w:pBdr>
      <w:shd w:val="clear" w:color="000000" w:fill="FFFFFF"/>
      <w:autoSpaceDE/>
      <w:autoSpaceDN/>
      <w:spacing w:before="100" w:beforeAutospacing="1" w:after="100" w:afterAutospacing="1"/>
      <w:jc w:val="right"/>
      <w:textAlignment w:val="center"/>
    </w:pPr>
    <w:rPr>
      <w:b/>
      <w:bCs/>
      <w:sz w:val="24"/>
      <w:szCs w:val="24"/>
      <w:lang w:val="es-CO" w:eastAsia="es-CO"/>
    </w:rPr>
  </w:style>
  <w:style w:type="paragraph" w:customStyle="1" w:styleId="xl223">
    <w:name w:val="xl223"/>
    <w:basedOn w:val="Normal"/>
    <w:rsid w:val="00AD3FF2"/>
    <w:pPr>
      <w:pBdr>
        <w:top w:val="single" w:sz="8" w:space="0" w:color="auto"/>
        <w:left w:val="single" w:sz="8" w:space="0" w:color="auto"/>
        <w:bottom w:val="single" w:sz="8" w:space="0" w:color="auto"/>
      </w:pBdr>
      <w:shd w:val="clear" w:color="000000" w:fill="FFFFFF"/>
      <w:autoSpaceDE/>
      <w:autoSpaceDN/>
      <w:spacing w:before="100" w:beforeAutospacing="1" w:after="100" w:afterAutospacing="1"/>
      <w:jc w:val="right"/>
      <w:textAlignment w:val="center"/>
    </w:pPr>
    <w:rPr>
      <w:rFonts w:ascii="Arial" w:hAnsi="Arial" w:cs="Arial"/>
      <w:b/>
      <w:bCs/>
      <w:sz w:val="24"/>
      <w:szCs w:val="24"/>
      <w:lang w:val="es-CO" w:eastAsia="es-CO"/>
    </w:rPr>
  </w:style>
  <w:style w:type="paragraph" w:customStyle="1" w:styleId="xl224">
    <w:name w:val="xl224"/>
    <w:basedOn w:val="Normal"/>
    <w:rsid w:val="00AD3FF2"/>
    <w:pPr>
      <w:pBdr>
        <w:top w:val="single" w:sz="8" w:space="0" w:color="auto"/>
        <w:bottom w:val="single" w:sz="8" w:space="0" w:color="auto"/>
      </w:pBdr>
      <w:shd w:val="clear" w:color="000000" w:fill="FFFFFF"/>
      <w:autoSpaceDE/>
      <w:autoSpaceDN/>
      <w:spacing w:before="100" w:beforeAutospacing="1" w:after="100" w:afterAutospacing="1"/>
      <w:jc w:val="right"/>
      <w:textAlignment w:val="center"/>
    </w:pPr>
    <w:rPr>
      <w:rFonts w:ascii="Arial" w:hAnsi="Arial" w:cs="Arial"/>
      <w:b/>
      <w:bCs/>
      <w:sz w:val="24"/>
      <w:szCs w:val="24"/>
      <w:lang w:val="es-CO" w:eastAsia="es-CO"/>
    </w:rPr>
  </w:style>
  <w:style w:type="paragraph" w:customStyle="1" w:styleId="xl225">
    <w:name w:val="xl225"/>
    <w:basedOn w:val="Normal"/>
    <w:rsid w:val="00AD3FF2"/>
    <w:pPr>
      <w:pBdr>
        <w:top w:val="single" w:sz="8" w:space="0" w:color="auto"/>
        <w:bottom w:val="single" w:sz="8" w:space="0" w:color="auto"/>
        <w:right w:val="single" w:sz="8" w:space="0" w:color="auto"/>
      </w:pBdr>
      <w:shd w:val="clear" w:color="000000" w:fill="FFFFFF"/>
      <w:autoSpaceDE/>
      <w:autoSpaceDN/>
      <w:spacing w:before="100" w:beforeAutospacing="1" w:after="100" w:afterAutospacing="1"/>
      <w:jc w:val="right"/>
      <w:textAlignment w:val="center"/>
    </w:pPr>
    <w:rPr>
      <w:rFonts w:ascii="Arial" w:hAnsi="Arial" w:cs="Arial"/>
      <w:b/>
      <w:bCs/>
      <w:sz w:val="24"/>
      <w:szCs w:val="24"/>
      <w:lang w:val="es-CO" w:eastAsia="es-CO"/>
    </w:rPr>
  </w:style>
  <w:style w:type="paragraph" w:customStyle="1" w:styleId="xl226">
    <w:name w:val="xl226"/>
    <w:basedOn w:val="Normal"/>
    <w:rsid w:val="00AD3FF2"/>
    <w:pPr>
      <w:pBdr>
        <w:left w:val="single" w:sz="8" w:space="0" w:color="auto"/>
        <w:bottom w:val="single" w:sz="8" w:space="0" w:color="auto"/>
      </w:pBdr>
      <w:shd w:val="clear" w:color="000000" w:fill="FFFFFF"/>
      <w:autoSpaceDE/>
      <w:autoSpaceDN/>
      <w:spacing w:before="100" w:beforeAutospacing="1" w:after="100" w:afterAutospacing="1"/>
      <w:jc w:val="center"/>
      <w:textAlignment w:val="center"/>
    </w:pPr>
    <w:rPr>
      <w:rFonts w:ascii="Arial" w:hAnsi="Arial" w:cs="Arial"/>
      <w:b/>
      <w:bCs/>
      <w:sz w:val="24"/>
      <w:szCs w:val="24"/>
      <w:lang w:val="es-CO" w:eastAsia="es-CO"/>
    </w:rPr>
  </w:style>
  <w:style w:type="paragraph" w:customStyle="1" w:styleId="xl227">
    <w:name w:val="xl227"/>
    <w:basedOn w:val="Normal"/>
    <w:rsid w:val="00AD3FF2"/>
    <w:pPr>
      <w:pBdr>
        <w:bottom w:val="single" w:sz="8" w:space="0" w:color="auto"/>
      </w:pBdr>
      <w:shd w:val="clear" w:color="000000" w:fill="FFFFFF"/>
      <w:autoSpaceDE/>
      <w:autoSpaceDN/>
      <w:spacing w:before="100" w:beforeAutospacing="1" w:after="100" w:afterAutospacing="1"/>
      <w:jc w:val="center"/>
      <w:textAlignment w:val="center"/>
    </w:pPr>
    <w:rPr>
      <w:rFonts w:ascii="Arial" w:hAnsi="Arial" w:cs="Arial"/>
      <w:b/>
      <w:bCs/>
      <w:sz w:val="24"/>
      <w:szCs w:val="24"/>
      <w:lang w:val="es-CO" w:eastAsia="es-CO"/>
    </w:rPr>
  </w:style>
  <w:style w:type="paragraph" w:customStyle="1" w:styleId="xl228">
    <w:name w:val="xl228"/>
    <w:basedOn w:val="Normal"/>
    <w:rsid w:val="00AD3FF2"/>
    <w:pPr>
      <w:pBdr>
        <w:top w:val="single" w:sz="8" w:space="0" w:color="auto"/>
        <w:left w:val="single" w:sz="4" w:space="0" w:color="auto"/>
      </w:pBdr>
      <w:shd w:val="clear" w:color="000000" w:fill="FFFFFF"/>
      <w:autoSpaceDE/>
      <w:autoSpaceDN/>
      <w:spacing w:before="100" w:beforeAutospacing="1" w:after="100" w:afterAutospacing="1"/>
      <w:jc w:val="center"/>
      <w:textAlignment w:val="top"/>
    </w:pPr>
    <w:rPr>
      <w:b/>
      <w:bCs/>
      <w:sz w:val="24"/>
      <w:szCs w:val="24"/>
      <w:lang w:val="es-CO" w:eastAsia="es-CO"/>
    </w:rPr>
  </w:style>
  <w:style w:type="paragraph" w:customStyle="1" w:styleId="xl229">
    <w:name w:val="xl229"/>
    <w:basedOn w:val="Normal"/>
    <w:rsid w:val="00AD3FF2"/>
    <w:pPr>
      <w:pBdr>
        <w:top w:val="single" w:sz="8" w:space="0" w:color="auto"/>
      </w:pBdr>
      <w:shd w:val="clear" w:color="000000" w:fill="FFFFFF"/>
      <w:autoSpaceDE/>
      <w:autoSpaceDN/>
      <w:spacing w:before="100" w:beforeAutospacing="1" w:after="100" w:afterAutospacing="1"/>
      <w:jc w:val="center"/>
      <w:textAlignment w:val="top"/>
    </w:pPr>
    <w:rPr>
      <w:b/>
      <w:bCs/>
      <w:sz w:val="24"/>
      <w:szCs w:val="24"/>
      <w:lang w:val="es-CO" w:eastAsia="es-CO"/>
    </w:rPr>
  </w:style>
  <w:style w:type="paragraph" w:customStyle="1" w:styleId="xl230">
    <w:name w:val="xl230"/>
    <w:basedOn w:val="Normal"/>
    <w:rsid w:val="00AD3FF2"/>
    <w:pPr>
      <w:pBdr>
        <w:top w:val="single" w:sz="8" w:space="0" w:color="auto"/>
        <w:right w:val="single" w:sz="8" w:space="0" w:color="auto"/>
      </w:pBdr>
      <w:shd w:val="clear" w:color="000000" w:fill="FFFFFF"/>
      <w:autoSpaceDE/>
      <w:autoSpaceDN/>
      <w:spacing w:before="100" w:beforeAutospacing="1" w:after="100" w:afterAutospacing="1"/>
      <w:jc w:val="center"/>
      <w:textAlignment w:val="top"/>
    </w:pPr>
    <w:rPr>
      <w:b/>
      <w:bCs/>
      <w:sz w:val="24"/>
      <w:szCs w:val="24"/>
      <w:lang w:val="es-CO" w:eastAsia="es-CO"/>
    </w:rPr>
  </w:style>
  <w:style w:type="paragraph" w:customStyle="1" w:styleId="xl231">
    <w:name w:val="xl231"/>
    <w:basedOn w:val="Normal"/>
    <w:rsid w:val="00AD3FF2"/>
    <w:pPr>
      <w:pBdr>
        <w:top w:val="single" w:sz="8" w:space="0" w:color="auto"/>
        <w:left w:val="single" w:sz="8" w:space="0" w:color="auto"/>
        <w:bottom w:val="single" w:sz="8" w:space="0" w:color="auto"/>
      </w:pBdr>
      <w:shd w:val="clear" w:color="000000" w:fill="FFFFFF"/>
      <w:autoSpaceDE/>
      <w:autoSpaceDN/>
      <w:spacing w:before="100" w:beforeAutospacing="1" w:after="100" w:afterAutospacing="1"/>
      <w:jc w:val="center"/>
      <w:textAlignment w:val="top"/>
    </w:pPr>
    <w:rPr>
      <w:b/>
      <w:bCs/>
      <w:sz w:val="24"/>
      <w:szCs w:val="24"/>
      <w:lang w:val="es-CO" w:eastAsia="es-CO"/>
    </w:rPr>
  </w:style>
  <w:style w:type="paragraph" w:customStyle="1" w:styleId="xl232">
    <w:name w:val="xl232"/>
    <w:basedOn w:val="Normal"/>
    <w:rsid w:val="00AD3FF2"/>
    <w:pPr>
      <w:pBdr>
        <w:top w:val="single" w:sz="8" w:space="0" w:color="auto"/>
        <w:bottom w:val="single" w:sz="8" w:space="0" w:color="auto"/>
      </w:pBdr>
      <w:shd w:val="clear" w:color="000000" w:fill="FFFFFF"/>
      <w:autoSpaceDE/>
      <w:autoSpaceDN/>
      <w:spacing w:before="100" w:beforeAutospacing="1" w:after="100" w:afterAutospacing="1"/>
      <w:jc w:val="center"/>
      <w:textAlignment w:val="top"/>
    </w:pPr>
    <w:rPr>
      <w:b/>
      <w:bCs/>
      <w:sz w:val="24"/>
      <w:szCs w:val="24"/>
      <w:lang w:val="es-CO" w:eastAsia="es-CO"/>
    </w:rPr>
  </w:style>
  <w:style w:type="paragraph" w:customStyle="1" w:styleId="xl233">
    <w:name w:val="xl233"/>
    <w:basedOn w:val="Normal"/>
    <w:rsid w:val="00AD3FF2"/>
    <w:pPr>
      <w:pBdr>
        <w:top w:val="single" w:sz="8" w:space="0" w:color="auto"/>
        <w:bottom w:val="single" w:sz="8" w:space="0" w:color="auto"/>
        <w:right w:val="single" w:sz="8" w:space="0" w:color="auto"/>
      </w:pBdr>
      <w:shd w:val="clear" w:color="000000" w:fill="FFFFFF"/>
      <w:autoSpaceDE/>
      <w:autoSpaceDN/>
      <w:spacing w:before="100" w:beforeAutospacing="1" w:after="100" w:afterAutospacing="1"/>
      <w:jc w:val="center"/>
      <w:textAlignment w:val="top"/>
    </w:pPr>
    <w:rPr>
      <w:b/>
      <w:bCs/>
      <w:sz w:val="24"/>
      <w:szCs w:val="24"/>
      <w:lang w:val="es-CO" w:eastAsia="es-CO"/>
    </w:rPr>
  </w:style>
  <w:style w:type="paragraph" w:customStyle="1" w:styleId="xl234">
    <w:name w:val="xl234"/>
    <w:basedOn w:val="Normal"/>
    <w:rsid w:val="00AD3FF2"/>
    <w:pPr>
      <w:pBdr>
        <w:left w:val="single" w:sz="8" w:space="0" w:color="auto"/>
        <w:bottom w:val="single" w:sz="8" w:space="0" w:color="auto"/>
      </w:pBdr>
      <w:shd w:val="clear" w:color="000000" w:fill="FFFFFF"/>
      <w:autoSpaceDE/>
      <w:autoSpaceDN/>
      <w:spacing w:before="100" w:beforeAutospacing="1" w:after="100" w:afterAutospacing="1"/>
      <w:jc w:val="center"/>
      <w:textAlignment w:val="center"/>
    </w:pPr>
    <w:rPr>
      <w:rFonts w:ascii="Arial" w:hAnsi="Arial" w:cs="Arial"/>
      <w:b/>
      <w:bCs/>
      <w:sz w:val="24"/>
      <w:szCs w:val="24"/>
      <w:lang w:val="es-CO" w:eastAsia="es-CO"/>
    </w:rPr>
  </w:style>
  <w:style w:type="paragraph" w:customStyle="1" w:styleId="xl235">
    <w:name w:val="xl235"/>
    <w:basedOn w:val="Normal"/>
    <w:rsid w:val="00AD3FF2"/>
    <w:pPr>
      <w:pBdr>
        <w:bottom w:val="single" w:sz="8" w:space="0" w:color="auto"/>
      </w:pBdr>
      <w:shd w:val="clear" w:color="000000" w:fill="FFFFFF"/>
      <w:autoSpaceDE/>
      <w:autoSpaceDN/>
      <w:spacing w:before="100" w:beforeAutospacing="1" w:after="100" w:afterAutospacing="1"/>
      <w:jc w:val="center"/>
      <w:textAlignment w:val="center"/>
    </w:pPr>
    <w:rPr>
      <w:rFonts w:ascii="Arial" w:hAnsi="Arial" w:cs="Arial"/>
      <w:b/>
      <w:bCs/>
      <w:sz w:val="24"/>
      <w:szCs w:val="24"/>
      <w:lang w:val="es-CO" w:eastAsia="es-CO"/>
    </w:rPr>
  </w:style>
  <w:style w:type="paragraph" w:customStyle="1" w:styleId="xl236">
    <w:name w:val="xl236"/>
    <w:basedOn w:val="Normal"/>
    <w:rsid w:val="00AD3FF2"/>
    <w:pPr>
      <w:pBdr>
        <w:top w:val="single" w:sz="8" w:space="0" w:color="auto"/>
        <w:bottom w:val="single" w:sz="8" w:space="0" w:color="auto"/>
        <w:right w:val="single" w:sz="8" w:space="0" w:color="auto"/>
      </w:pBdr>
      <w:shd w:val="clear" w:color="000000" w:fill="FFFFFF"/>
      <w:autoSpaceDE/>
      <w:autoSpaceDN/>
      <w:spacing w:before="100" w:beforeAutospacing="1" w:after="100" w:afterAutospacing="1"/>
      <w:jc w:val="center"/>
      <w:textAlignment w:val="center"/>
    </w:pPr>
    <w:rPr>
      <w:rFonts w:ascii="Arial" w:hAnsi="Arial" w:cs="Arial"/>
      <w:b/>
      <w:bCs/>
      <w:sz w:val="24"/>
      <w:szCs w:val="24"/>
      <w:lang w:val="es-CO" w:eastAsia="es-CO"/>
    </w:rPr>
  </w:style>
  <w:style w:type="paragraph" w:customStyle="1" w:styleId="xl237">
    <w:name w:val="xl237"/>
    <w:basedOn w:val="Normal"/>
    <w:rsid w:val="00AD3FF2"/>
    <w:pPr>
      <w:pBdr>
        <w:top w:val="single" w:sz="8" w:space="0" w:color="auto"/>
        <w:left w:val="single" w:sz="8" w:space="0" w:color="auto"/>
      </w:pBdr>
      <w:shd w:val="clear" w:color="000000" w:fill="FFFFFF"/>
      <w:autoSpaceDE/>
      <w:autoSpaceDN/>
      <w:spacing w:before="100" w:beforeAutospacing="1" w:after="100" w:afterAutospacing="1"/>
      <w:jc w:val="center"/>
      <w:textAlignment w:val="center"/>
    </w:pPr>
    <w:rPr>
      <w:rFonts w:ascii="Arial" w:hAnsi="Arial" w:cs="Arial"/>
      <w:b/>
      <w:bCs/>
      <w:sz w:val="24"/>
      <w:szCs w:val="24"/>
      <w:lang w:val="es-CO" w:eastAsia="es-CO"/>
    </w:rPr>
  </w:style>
  <w:style w:type="paragraph" w:customStyle="1" w:styleId="xl238">
    <w:name w:val="xl238"/>
    <w:basedOn w:val="Normal"/>
    <w:rsid w:val="00AD3FF2"/>
    <w:pPr>
      <w:pBdr>
        <w:top w:val="single" w:sz="8" w:space="0" w:color="auto"/>
        <w:bottom w:val="single" w:sz="8" w:space="0" w:color="auto"/>
      </w:pBdr>
      <w:shd w:val="clear" w:color="000000" w:fill="FFFFFF"/>
      <w:autoSpaceDE/>
      <w:autoSpaceDN/>
      <w:spacing w:before="100" w:beforeAutospacing="1" w:after="100" w:afterAutospacing="1"/>
      <w:jc w:val="center"/>
      <w:textAlignment w:val="center"/>
    </w:pPr>
    <w:rPr>
      <w:rFonts w:ascii="Arial" w:hAnsi="Arial" w:cs="Arial"/>
      <w:b/>
      <w:bCs/>
      <w:sz w:val="24"/>
      <w:szCs w:val="24"/>
      <w:lang w:val="es-CO" w:eastAsia="es-CO"/>
    </w:rPr>
  </w:style>
  <w:style w:type="paragraph" w:customStyle="1" w:styleId="xl239">
    <w:name w:val="xl239"/>
    <w:basedOn w:val="Normal"/>
    <w:rsid w:val="00AD3FF2"/>
    <w:pPr>
      <w:pBdr>
        <w:top w:val="single" w:sz="8" w:space="0" w:color="auto"/>
        <w:left w:val="single" w:sz="8" w:space="0" w:color="auto"/>
        <w:right w:val="single" w:sz="8" w:space="0" w:color="auto"/>
      </w:pBdr>
      <w:shd w:val="clear" w:color="000000" w:fill="FFFFFF"/>
      <w:autoSpaceDE/>
      <w:autoSpaceDN/>
      <w:spacing w:before="100" w:beforeAutospacing="1" w:after="100" w:afterAutospacing="1"/>
      <w:jc w:val="right"/>
      <w:textAlignment w:val="center"/>
    </w:pPr>
    <w:rPr>
      <w:rFonts w:ascii="Arial" w:hAnsi="Arial" w:cs="Arial"/>
      <w:sz w:val="24"/>
      <w:szCs w:val="24"/>
      <w:lang w:val="es-CO" w:eastAsia="es-CO"/>
    </w:rPr>
  </w:style>
  <w:style w:type="paragraph" w:customStyle="1" w:styleId="xl240">
    <w:name w:val="xl240"/>
    <w:basedOn w:val="Normal"/>
    <w:rsid w:val="00AD3FF2"/>
    <w:pPr>
      <w:pBdr>
        <w:left w:val="single" w:sz="8" w:space="0" w:color="auto"/>
        <w:bottom w:val="single" w:sz="8" w:space="0" w:color="auto"/>
        <w:right w:val="single" w:sz="8" w:space="0" w:color="auto"/>
      </w:pBdr>
      <w:shd w:val="clear" w:color="000000" w:fill="FFFFFF"/>
      <w:autoSpaceDE/>
      <w:autoSpaceDN/>
      <w:spacing w:before="100" w:beforeAutospacing="1" w:after="100" w:afterAutospacing="1"/>
      <w:jc w:val="right"/>
      <w:textAlignment w:val="center"/>
    </w:pPr>
    <w:rPr>
      <w:rFonts w:ascii="Arial" w:hAnsi="Arial" w:cs="Arial"/>
      <w:sz w:val="24"/>
      <w:szCs w:val="24"/>
      <w:lang w:val="es-CO" w:eastAsia="es-CO"/>
    </w:rPr>
  </w:style>
  <w:style w:type="paragraph" w:customStyle="1" w:styleId="xl241">
    <w:name w:val="xl241"/>
    <w:basedOn w:val="Normal"/>
    <w:rsid w:val="00AD3FF2"/>
    <w:pPr>
      <w:pBdr>
        <w:top w:val="single" w:sz="8" w:space="0" w:color="auto"/>
        <w:left w:val="single" w:sz="8" w:space="0" w:color="auto"/>
        <w:bottom w:val="single" w:sz="8" w:space="0" w:color="auto"/>
      </w:pBdr>
      <w:shd w:val="clear" w:color="000000" w:fill="FFFFFF"/>
      <w:autoSpaceDE/>
      <w:autoSpaceDN/>
      <w:spacing w:before="100" w:beforeAutospacing="1" w:after="100" w:afterAutospacing="1"/>
      <w:jc w:val="center"/>
      <w:textAlignment w:val="center"/>
    </w:pPr>
    <w:rPr>
      <w:rFonts w:ascii="Arial" w:hAnsi="Arial" w:cs="Arial"/>
      <w:b/>
      <w:bCs/>
      <w:sz w:val="24"/>
      <w:szCs w:val="24"/>
      <w:lang w:val="es-CO" w:eastAsia="es-CO"/>
    </w:rPr>
  </w:style>
  <w:style w:type="paragraph" w:customStyle="1" w:styleId="xl242">
    <w:name w:val="xl242"/>
    <w:basedOn w:val="Normal"/>
    <w:rsid w:val="00AD3FF2"/>
    <w:pPr>
      <w:pBdr>
        <w:left w:val="single" w:sz="8" w:space="0" w:color="auto"/>
        <w:bottom w:val="single" w:sz="8" w:space="0" w:color="auto"/>
        <w:right w:val="single" w:sz="8" w:space="0" w:color="auto"/>
      </w:pBdr>
      <w:shd w:val="clear" w:color="000000" w:fill="FFFFFF"/>
      <w:autoSpaceDE/>
      <w:autoSpaceDN/>
      <w:spacing w:before="100" w:beforeAutospacing="1" w:after="100" w:afterAutospacing="1"/>
      <w:jc w:val="center"/>
      <w:textAlignment w:val="center"/>
    </w:pPr>
    <w:rPr>
      <w:rFonts w:ascii="Arial" w:hAnsi="Arial" w:cs="Arial"/>
      <w:sz w:val="24"/>
      <w:szCs w:val="24"/>
      <w:lang w:val="es-CO" w:eastAsia="es-CO"/>
    </w:rPr>
  </w:style>
  <w:style w:type="paragraph" w:customStyle="1" w:styleId="xl243">
    <w:name w:val="xl243"/>
    <w:basedOn w:val="Normal"/>
    <w:rsid w:val="00AD3FF2"/>
    <w:pPr>
      <w:pBdr>
        <w:left w:val="single" w:sz="8" w:space="0" w:color="auto"/>
        <w:bottom w:val="single" w:sz="8" w:space="0" w:color="auto"/>
        <w:right w:val="single" w:sz="8" w:space="0" w:color="auto"/>
      </w:pBdr>
      <w:shd w:val="clear" w:color="000000" w:fill="FFFFFF"/>
      <w:autoSpaceDE/>
      <w:autoSpaceDN/>
      <w:spacing w:before="100" w:beforeAutospacing="1" w:after="100" w:afterAutospacing="1"/>
      <w:jc w:val="center"/>
      <w:textAlignment w:val="center"/>
    </w:pPr>
    <w:rPr>
      <w:rFonts w:ascii="Arial" w:hAnsi="Arial" w:cs="Arial"/>
      <w:sz w:val="24"/>
      <w:szCs w:val="24"/>
      <w:lang w:val="es-CO" w:eastAsia="es-CO"/>
    </w:rPr>
  </w:style>
  <w:style w:type="paragraph" w:customStyle="1" w:styleId="xl244">
    <w:name w:val="xl244"/>
    <w:basedOn w:val="Normal"/>
    <w:rsid w:val="00AD3FF2"/>
    <w:pPr>
      <w:pBdr>
        <w:top w:val="single" w:sz="8" w:space="0" w:color="auto"/>
        <w:left w:val="single" w:sz="8" w:space="0" w:color="auto"/>
        <w:right w:val="single" w:sz="8" w:space="0" w:color="auto"/>
      </w:pBdr>
      <w:autoSpaceDE/>
      <w:autoSpaceDN/>
      <w:spacing w:before="100" w:beforeAutospacing="1" w:after="100" w:afterAutospacing="1"/>
      <w:jc w:val="center"/>
      <w:textAlignment w:val="center"/>
    </w:pPr>
    <w:rPr>
      <w:rFonts w:ascii="Arial" w:hAnsi="Arial" w:cs="Arial"/>
      <w:sz w:val="24"/>
      <w:szCs w:val="24"/>
      <w:lang w:val="es-CO" w:eastAsia="es-CO"/>
    </w:rPr>
  </w:style>
  <w:style w:type="paragraph" w:customStyle="1" w:styleId="xl245">
    <w:name w:val="xl245"/>
    <w:basedOn w:val="Normal"/>
    <w:rsid w:val="00AD3FF2"/>
    <w:pPr>
      <w:pBdr>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Arial" w:hAnsi="Arial" w:cs="Arial"/>
      <w:sz w:val="24"/>
      <w:szCs w:val="24"/>
      <w:lang w:val="es-CO" w:eastAsia="es-CO"/>
    </w:rPr>
  </w:style>
  <w:style w:type="paragraph" w:customStyle="1" w:styleId="xl246">
    <w:name w:val="xl246"/>
    <w:basedOn w:val="Normal"/>
    <w:rsid w:val="00AD3FF2"/>
    <w:pPr>
      <w:pBdr>
        <w:top w:val="single" w:sz="8" w:space="0" w:color="auto"/>
        <w:right w:val="single" w:sz="8" w:space="0" w:color="auto"/>
      </w:pBdr>
      <w:shd w:val="clear" w:color="000000" w:fill="FFFFFF"/>
      <w:autoSpaceDE/>
      <w:autoSpaceDN/>
      <w:spacing w:before="100" w:beforeAutospacing="1" w:after="100" w:afterAutospacing="1"/>
      <w:jc w:val="center"/>
      <w:textAlignment w:val="center"/>
    </w:pPr>
    <w:rPr>
      <w:rFonts w:ascii="Arial" w:hAnsi="Arial" w:cs="Arial"/>
      <w:sz w:val="24"/>
      <w:szCs w:val="24"/>
      <w:lang w:val="es-CO" w:eastAsia="es-CO"/>
    </w:rPr>
  </w:style>
  <w:style w:type="paragraph" w:customStyle="1" w:styleId="xl247">
    <w:name w:val="xl247"/>
    <w:basedOn w:val="Normal"/>
    <w:rsid w:val="00AD3FF2"/>
    <w:pPr>
      <w:pBdr>
        <w:bottom w:val="single" w:sz="8" w:space="0" w:color="auto"/>
        <w:right w:val="single" w:sz="8" w:space="0" w:color="auto"/>
      </w:pBdr>
      <w:shd w:val="clear" w:color="000000" w:fill="FFFFFF"/>
      <w:autoSpaceDE/>
      <w:autoSpaceDN/>
      <w:spacing w:before="100" w:beforeAutospacing="1" w:after="100" w:afterAutospacing="1"/>
      <w:jc w:val="center"/>
      <w:textAlignment w:val="center"/>
    </w:pPr>
    <w:rPr>
      <w:rFonts w:ascii="Arial" w:hAnsi="Arial" w:cs="Arial"/>
      <w:sz w:val="24"/>
      <w:szCs w:val="24"/>
      <w:lang w:val="es-CO" w:eastAsia="es-CO"/>
    </w:rPr>
  </w:style>
  <w:style w:type="paragraph" w:customStyle="1" w:styleId="xl248">
    <w:name w:val="xl248"/>
    <w:basedOn w:val="Normal"/>
    <w:rsid w:val="00AD3FF2"/>
    <w:pPr>
      <w:pBdr>
        <w:top w:val="single" w:sz="8" w:space="0" w:color="auto"/>
        <w:left w:val="single" w:sz="8" w:space="0" w:color="auto"/>
        <w:right w:val="single" w:sz="8" w:space="0" w:color="auto"/>
      </w:pBdr>
      <w:shd w:val="clear" w:color="000000" w:fill="FFFFFF"/>
      <w:autoSpaceDE/>
      <w:autoSpaceDN/>
      <w:spacing w:before="100" w:beforeAutospacing="1" w:after="100" w:afterAutospacing="1"/>
      <w:textAlignment w:val="top"/>
    </w:pPr>
    <w:rPr>
      <w:rFonts w:ascii="Arial" w:hAnsi="Arial" w:cs="Arial"/>
      <w:lang w:val="es-CO" w:eastAsia="es-CO"/>
    </w:rPr>
  </w:style>
  <w:style w:type="paragraph" w:customStyle="1" w:styleId="xl249">
    <w:name w:val="xl249"/>
    <w:basedOn w:val="Normal"/>
    <w:rsid w:val="00AD3FF2"/>
    <w:pPr>
      <w:pBdr>
        <w:left w:val="single" w:sz="8" w:space="0" w:color="auto"/>
        <w:bottom w:val="single" w:sz="8" w:space="0" w:color="auto"/>
        <w:right w:val="single" w:sz="8" w:space="0" w:color="auto"/>
      </w:pBdr>
      <w:shd w:val="clear" w:color="000000" w:fill="FFFFFF"/>
      <w:autoSpaceDE/>
      <w:autoSpaceDN/>
      <w:spacing w:before="100" w:beforeAutospacing="1" w:after="100" w:afterAutospacing="1"/>
      <w:textAlignment w:val="top"/>
    </w:pPr>
    <w:rPr>
      <w:rFonts w:ascii="Arial" w:hAnsi="Arial" w:cs="Arial"/>
      <w:lang w:val="es-CO" w:eastAsia="es-CO"/>
    </w:rPr>
  </w:style>
  <w:style w:type="paragraph" w:customStyle="1" w:styleId="xl250">
    <w:name w:val="xl250"/>
    <w:basedOn w:val="Normal"/>
    <w:rsid w:val="00AD3FF2"/>
    <w:pPr>
      <w:pBdr>
        <w:left w:val="single" w:sz="8" w:space="0" w:color="auto"/>
        <w:bottom w:val="single" w:sz="8" w:space="0" w:color="auto"/>
        <w:right w:val="single" w:sz="8" w:space="0" w:color="auto"/>
      </w:pBdr>
      <w:shd w:val="clear" w:color="000000" w:fill="FFFFFF"/>
      <w:autoSpaceDE/>
      <w:autoSpaceDN/>
      <w:spacing w:before="100" w:beforeAutospacing="1" w:after="100" w:afterAutospacing="1"/>
      <w:jc w:val="right"/>
      <w:textAlignment w:val="center"/>
    </w:pPr>
    <w:rPr>
      <w:rFonts w:ascii="Arial" w:hAnsi="Arial" w:cs="Arial"/>
      <w:sz w:val="24"/>
      <w:szCs w:val="24"/>
      <w:lang w:val="es-CO" w:eastAsia="es-CO"/>
    </w:rPr>
  </w:style>
  <w:style w:type="paragraph" w:customStyle="1" w:styleId="xl251">
    <w:name w:val="xl251"/>
    <w:basedOn w:val="Normal"/>
    <w:rsid w:val="00AD3FF2"/>
    <w:pPr>
      <w:pBdr>
        <w:top w:val="single" w:sz="8" w:space="0" w:color="auto"/>
        <w:left w:val="single" w:sz="8" w:space="0" w:color="auto"/>
        <w:right w:val="single" w:sz="8" w:space="0" w:color="auto"/>
      </w:pBdr>
      <w:shd w:val="clear" w:color="000000" w:fill="FFFFFF"/>
      <w:autoSpaceDE/>
      <w:autoSpaceDN/>
      <w:spacing w:before="100" w:beforeAutospacing="1" w:after="100" w:afterAutospacing="1"/>
      <w:textAlignment w:val="top"/>
    </w:pPr>
    <w:rPr>
      <w:rFonts w:ascii="Arial" w:hAnsi="Arial" w:cs="Arial"/>
      <w:color w:val="000000"/>
      <w:lang w:val="es-CO" w:eastAsia="es-CO"/>
    </w:rPr>
  </w:style>
  <w:style w:type="paragraph" w:customStyle="1" w:styleId="xl252">
    <w:name w:val="xl252"/>
    <w:basedOn w:val="Normal"/>
    <w:rsid w:val="00AD3FF2"/>
    <w:pPr>
      <w:pBdr>
        <w:left w:val="single" w:sz="8" w:space="0" w:color="auto"/>
        <w:bottom w:val="single" w:sz="8" w:space="0" w:color="auto"/>
        <w:right w:val="single" w:sz="8" w:space="0" w:color="auto"/>
      </w:pBdr>
      <w:shd w:val="clear" w:color="000000" w:fill="FFFFFF"/>
      <w:autoSpaceDE/>
      <w:autoSpaceDN/>
      <w:spacing w:before="100" w:beforeAutospacing="1" w:after="100" w:afterAutospacing="1"/>
      <w:textAlignment w:val="top"/>
    </w:pPr>
    <w:rPr>
      <w:rFonts w:ascii="Arial" w:hAnsi="Arial" w:cs="Arial"/>
      <w:color w:val="000000"/>
      <w:lang w:val="es-CO" w:eastAsia="es-CO"/>
    </w:rPr>
  </w:style>
  <w:style w:type="paragraph" w:customStyle="1" w:styleId="xl253">
    <w:name w:val="xl253"/>
    <w:basedOn w:val="Normal"/>
    <w:rsid w:val="00AD3FF2"/>
    <w:pPr>
      <w:pBdr>
        <w:bottom w:val="single" w:sz="8" w:space="0" w:color="auto"/>
        <w:right w:val="single" w:sz="8" w:space="0" w:color="auto"/>
      </w:pBdr>
      <w:shd w:val="clear" w:color="000000" w:fill="FFFFFF"/>
      <w:autoSpaceDE/>
      <w:autoSpaceDN/>
      <w:spacing w:before="100" w:beforeAutospacing="1" w:after="100" w:afterAutospacing="1"/>
      <w:jc w:val="center"/>
      <w:textAlignment w:val="center"/>
    </w:pPr>
    <w:rPr>
      <w:rFonts w:ascii="Arial" w:hAnsi="Arial" w:cs="Arial"/>
      <w:b/>
      <w:bCs/>
      <w:sz w:val="24"/>
      <w:szCs w:val="24"/>
      <w:lang w:val="es-CO" w:eastAsia="es-CO"/>
    </w:rPr>
  </w:style>
  <w:style w:type="paragraph" w:customStyle="1" w:styleId="xl254">
    <w:name w:val="xl254"/>
    <w:basedOn w:val="Normal"/>
    <w:rsid w:val="00AD3FF2"/>
    <w:pPr>
      <w:pBdr>
        <w:top w:val="single" w:sz="4" w:space="0" w:color="auto"/>
        <w:left w:val="single" w:sz="4" w:space="0" w:color="auto"/>
        <w:bottom w:val="single" w:sz="4" w:space="0" w:color="auto"/>
      </w:pBdr>
      <w:shd w:val="clear" w:color="000000" w:fill="FFFFFF"/>
      <w:autoSpaceDE/>
      <w:autoSpaceDN/>
      <w:spacing w:before="100" w:beforeAutospacing="1" w:after="100" w:afterAutospacing="1"/>
      <w:jc w:val="center"/>
      <w:textAlignment w:val="center"/>
    </w:pPr>
    <w:rPr>
      <w:rFonts w:ascii="Arial" w:hAnsi="Arial" w:cs="Arial"/>
      <w:b/>
      <w:bCs/>
      <w:sz w:val="24"/>
      <w:szCs w:val="24"/>
      <w:lang w:val="es-CO" w:eastAsia="es-CO"/>
    </w:rPr>
  </w:style>
  <w:style w:type="paragraph" w:customStyle="1" w:styleId="xl255">
    <w:name w:val="xl255"/>
    <w:basedOn w:val="Normal"/>
    <w:rsid w:val="00AD3FF2"/>
    <w:pPr>
      <w:pBdr>
        <w:top w:val="single" w:sz="4" w:space="0" w:color="auto"/>
        <w:bottom w:val="single" w:sz="4" w:space="0" w:color="auto"/>
      </w:pBdr>
      <w:shd w:val="clear" w:color="000000" w:fill="FFFFFF"/>
      <w:autoSpaceDE/>
      <w:autoSpaceDN/>
      <w:spacing w:before="100" w:beforeAutospacing="1" w:after="100" w:afterAutospacing="1"/>
      <w:jc w:val="center"/>
      <w:textAlignment w:val="center"/>
    </w:pPr>
    <w:rPr>
      <w:rFonts w:ascii="Arial" w:hAnsi="Arial" w:cs="Arial"/>
      <w:b/>
      <w:bCs/>
      <w:sz w:val="24"/>
      <w:szCs w:val="24"/>
      <w:lang w:val="es-CO" w:eastAsia="es-CO"/>
    </w:rPr>
  </w:style>
  <w:style w:type="paragraph" w:customStyle="1" w:styleId="xl256">
    <w:name w:val="xl256"/>
    <w:basedOn w:val="Normal"/>
    <w:rsid w:val="00AD3FF2"/>
    <w:pPr>
      <w:pBdr>
        <w:top w:val="single" w:sz="4" w:space="0" w:color="auto"/>
        <w:bottom w:val="single" w:sz="4" w:space="0" w:color="auto"/>
        <w:right w:val="single" w:sz="8" w:space="0" w:color="auto"/>
      </w:pBdr>
      <w:shd w:val="clear" w:color="000000" w:fill="FFFFFF"/>
      <w:autoSpaceDE/>
      <w:autoSpaceDN/>
      <w:spacing w:before="100" w:beforeAutospacing="1" w:after="100" w:afterAutospacing="1"/>
      <w:jc w:val="center"/>
      <w:textAlignment w:val="center"/>
    </w:pPr>
    <w:rPr>
      <w:rFonts w:ascii="Arial" w:hAnsi="Arial" w:cs="Arial"/>
      <w:b/>
      <w:bCs/>
      <w:sz w:val="24"/>
      <w:szCs w:val="24"/>
      <w:lang w:val="es-CO" w:eastAsia="es-CO"/>
    </w:rPr>
  </w:style>
  <w:style w:type="paragraph" w:customStyle="1" w:styleId="xl257">
    <w:name w:val="xl257"/>
    <w:basedOn w:val="Normal"/>
    <w:rsid w:val="00AD3FF2"/>
    <w:pPr>
      <w:pBdr>
        <w:top w:val="single" w:sz="8" w:space="0" w:color="auto"/>
        <w:left w:val="single" w:sz="8" w:space="0" w:color="auto"/>
        <w:bottom w:val="single" w:sz="8" w:space="0" w:color="auto"/>
      </w:pBdr>
      <w:shd w:val="clear" w:color="000000" w:fill="FFFFFF"/>
      <w:autoSpaceDE/>
      <w:autoSpaceDN/>
      <w:spacing w:before="100" w:beforeAutospacing="1" w:after="100" w:afterAutospacing="1"/>
      <w:textAlignment w:val="center"/>
    </w:pPr>
    <w:rPr>
      <w:rFonts w:ascii="Arial" w:hAnsi="Arial" w:cs="Arial"/>
      <w:b/>
      <w:bCs/>
      <w:sz w:val="24"/>
      <w:szCs w:val="24"/>
      <w:lang w:val="es-CO" w:eastAsia="es-CO"/>
    </w:rPr>
  </w:style>
  <w:style w:type="paragraph" w:customStyle="1" w:styleId="xl258">
    <w:name w:val="xl258"/>
    <w:basedOn w:val="Normal"/>
    <w:rsid w:val="00AD3FF2"/>
    <w:pPr>
      <w:pBdr>
        <w:top w:val="single" w:sz="8" w:space="0" w:color="auto"/>
        <w:bottom w:val="single" w:sz="8" w:space="0" w:color="auto"/>
      </w:pBdr>
      <w:shd w:val="clear" w:color="000000" w:fill="FFFFFF"/>
      <w:autoSpaceDE/>
      <w:autoSpaceDN/>
      <w:spacing w:before="100" w:beforeAutospacing="1" w:after="100" w:afterAutospacing="1"/>
      <w:textAlignment w:val="center"/>
    </w:pPr>
    <w:rPr>
      <w:rFonts w:ascii="Arial" w:hAnsi="Arial" w:cs="Arial"/>
      <w:b/>
      <w:bCs/>
      <w:sz w:val="24"/>
      <w:szCs w:val="24"/>
      <w:lang w:val="es-CO" w:eastAsia="es-CO"/>
    </w:rPr>
  </w:style>
  <w:style w:type="paragraph" w:customStyle="1" w:styleId="xl259">
    <w:name w:val="xl259"/>
    <w:basedOn w:val="Normal"/>
    <w:rsid w:val="00AD3FF2"/>
    <w:pPr>
      <w:pBdr>
        <w:top w:val="single" w:sz="8" w:space="0" w:color="auto"/>
        <w:bottom w:val="single" w:sz="8" w:space="0" w:color="auto"/>
        <w:right w:val="single" w:sz="8" w:space="0" w:color="auto"/>
      </w:pBdr>
      <w:shd w:val="clear" w:color="000000" w:fill="FFFFFF"/>
      <w:autoSpaceDE/>
      <w:autoSpaceDN/>
      <w:spacing w:before="100" w:beforeAutospacing="1" w:after="100" w:afterAutospacing="1"/>
      <w:textAlignment w:val="center"/>
    </w:pPr>
    <w:rPr>
      <w:rFonts w:ascii="Arial" w:hAnsi="Arial" w:cs="Arial"/>
      <w:b/>
      <w:bCs/>
      <w:sz w:val="24"/>
      <w:szCs w:val="24"/>
      <w:lang w:val="es-CO" w:eastAsia="es-CO"/>
    </w:rPr>
  </w:style>
  <w:style w:type="paragraph" w:customStyle="1" w:styleId="xl260">
    <w:name w:val="xl260"/>
    <w:basedOn w:val="Normal"/>
    <w:rsid w:val="00AD3FF2"/>
    <w:pPr>
      <w:pBdr>
        <w:top w:val="single" w:sz="8" w:space="0" w:color="auto"/>
        <w:bottom w:val="single" w:sz="8" w:space="0" w:color="auto"/>
      </w:pBdr>
      <w:shd w:val="clear" w:color="000000" w:fill="FFFFFF"/>
      <w:autoSpaceDE/>
      <w:autoSpaceDN/>
      <w:spacing w:before="100" w:beforeAutospacing="1" w:after="100" w:afterAutospacing="1"/>
      <w:textAlignment w:val="center"/>
    </w:pPr>
    <w:rPr>
      <w:rFonts w:ascii="Arial" w:hAnsi="Arial" w:cs="Arial"/>
      <w:b/>
      <w:bCs/>
      <w:sz w:val="24"/>
      <w:szCs w:val="24"/>
      <w:lang w:val="es-CO" w:eastAsia="es-CO"/>
    </w:rPr>
  </w:style>
  <w:style w:type="paragraph" w:customStyle="1" w:styleId="xl261">
    <w:name w:val="xl261"/>
    <w:basedOn w:val="Normal"/>
    <w:rsid w:val="00AD3FF2"/>
    <w:pPr>
      <w:pBdr>
        <w:top w:val="single" w:sz="8" w:space="0" w:color="auto"/>
        <w:bottom w:val="single" w:sz="8" w:space="0" w:color="auto"/>
        <w:right w:val="single" w:sz="8" w:space="0" w:color="auto"/>
      </w:pBdr>
      <w:shd w:val="clear" w:color="000000" w:fill="FFFFFF"/>
      <w:autoSpaceDE/>
      <w:autoSpaceDN/>
      <w:spacing w:before="100" w:beforeAutospacing="1" w:after="100" w:afterAutospacing="1"/>
      <w:textAlignment w:val="center"/>
    </w:pPr>
    <w:rPr>
      <w:rFonts w:ascii="Arial" w:hAnsi="Arial" w:cs="Arial"/>
      <w:b/>
      <w:bCs/>
      <w:sz w:val="24"/>
      <w:szCs w:val="24"/>
      <w:lang w:val="es-CO" w:eastAsia="es-CO"/>
    </w:rPr>
  </w:style>
  <w:style w:type="paragraph" w:customStyle="1" w:styleId="xl262">
    <w:name w:val="xl262"/>
    <w:basedOn w:val="Normal"/>
    <w:rsid w:val="00AD3FF2"/>
    <w:pPr>
      <w:pBdr>
        <w:top w:val="single" w:sz="8" w:space="0" w:color="auto"/>
        <w:left w:val="single" w:sz="8" w:space="0" w:color="auto"/>
      </w:pBdr>
      <w:shd w:val="clear" w:color="000000" w:fill="FFFFFF"/>
      <w:autoSpaceDE/>
      <w:autoSpaceDN/>
      <w:spacing w:before="100" w:beforeAutospacing="1" w:after="100" w:afterAutospacing="1"/>
      <w:textAlignment w:val="center"/>
    </w:pPr>
    <w:rPr>
      <w:rFonts w:ascii="Arial" w:hAnsi="Arial" w:cs="Arial"/>
      <w:b/>
      <w:bCs/>
      <w:sz w:val="24"/>
      <w:szCs w:val="24"/>
      <w:lang w:val="es-CO" w:eastAsia="es-CO"/>
    </w:rPr>
  </w:style>
  <w:style w:type="paragraph" w:customStyle="1" w:styleId="xl263">
    <w:name w:val="xl263"/>
    <w:basedOn w:val="Normal"/>
    <w:rsid w:val="00AD3FF2"/>
    <w:pPr>
      <w:pBdr>
        <w:top w:val="single" w:sz="8" w:space="0" w:color="auto"/>
      </w:pBdr>
      <w:shd w:val="clear" w:color="000000" w:fill="FFFFFF"/>
      <w:autoSpaceDE/>
      <w:autoSpaceDN/>
      <w:spacing w:before="100" w:beforeAutospacing="1" w:after="100" w:afterAutospacing="1"/>
      <w:textAlignment w:val="center"/>
    </w:pPr>
    <w:rPr>
      <w:rFonts w:ascii="Arial" w:hAnsi="Arial" w:cs="Arial"/>
      <w:b/>
      <w:bCs/>
      <w:sz w:val="24"/>
      <w:szCs w:val="24"/>
      <w:lang w:val="es-CO" w:eastAsia="es-CO"/>
    </w:rPr>
  </w:style>
  <w:style w:type="paragraph" w:customStyle="1" w:styleId="xl264">
    <w:name w:val="xl264"/>
    <w:basedOn w:val="Normal"/>
    <w:rsid w:val="00AD3FF2"/>
    <w:pPr>
      <w:pBdr>
        <w:top w:val="single" w:sz="8" w:space="0" w:color="auto"/>
        <w:right w:val="single" w:sz="8" w:space="0" w:color="auto"/>
      </w:pBdr>
      <w:shd w:val="clear" w:color="000000" w:fill="FFFFFF"/>
      <w:autoSpaceDE/>
      <w:autoSpaceDN/>
      <w:spacing w:before="100" w:beforeAutospacing="1" w:after="100" w:afterAutospacing="1"/>
      <w:textAlignment w:val="center"/>
    </w:pPr>
    <w:rPr>
      <w:rFonts w:ascii="Arial" w:hAnsi="Arial" w:cs="Arial"/>
      <w:b/>
      <w:bCs/>
      <w:sz w:val="24"/>
      <w:szCs w:val="24"/>
      <w:lang w:val="es-CO" w:eastAsia="es-CO"/>
    </w:rPr>
  </w:style>
  <w:style w:type="paragraph" w:customStyle="1" w:styleId="xl265">
    <w:name w:val="xl265"/>
    <w:basedOn w:val="Normal"/>
    <w:rsid w:val="00AD3FF2"/>
    <w:pPr>
      <w:pBdr>
        <w:top w:val="single" w:sz="8" w:space="0" w:color="auto"/>
        <w:left w:val="single" w:sz="8" w:space="0" w:color="auto"/>
        <w:bottom w:val="single" w:sz="8" w:space="0" w:color="auto"/>
      </w:pBdr>
      <w:shd w:val="clear" w:color="000000" w:fill="FFFFFF"/>
      <w:autoSpaceDE/>
      <w:autoSpaceDN/>
      <w:spacing w:before="100" w:beforeAutospacing="1" w:after="100" w:afterAutospacing="1"/>
      <w:textAlignment w:val="center"/>
    </w:pPr>
    <w:rPr>
      <w:rFonts w:ascii="Arial" w:hAnsi="Arial" w:cs="Arial"/>
      <w:b/>
      <w:bCs/>
      <w:sz w:val="24"/>
      <w:szCs w:val="24"/>
      <w:lang w:val="es-CO" w:eastAsia="es-CO"/>
    </w:rPr>
  </w:style>
  <w:style w:type="paragraph" w:customStyle="1" w:styleId="xl266">
    <w:name w:val="xl266"/>
    <w:basedOn w:val="Normal"/>
    <w:rsid w:val="00AD3FF2"/>
    <w:pPr>
      <w:pBdr>
        <w:top w:val="single" w:sz="8" w:space="0" w:color="auto"/>
        <w:bottom w:val="single" w:sz="8" w:space="0" w:color="auto"/>
      </w:pBdr>
      <w:shd w:val="clear" w:color="000000" w:fill="FFFFFF"/>
      <w:autoSpaceDE/>
      <w:autoSpaceDN/>
      <w:spacing w:before="100" w:beforeAutospacing="1" w:after="100" w:afterAutospacing="1"/>
      <w:textAlignment w:val="center"/>
    </w:pPr>
    <w:rPr>
      <w:rFonts w:ascii="Arial" w:hAnsi="Arial" w:cs="Arial"/>
      <w:b/>
      <w:bCs/>
      <w:sz w:val="24"/>
      <w:szCs w:val="24"/>
      <w:lang w:val="es-CO" w:eastAsia="es-CO"/>
    </w:rPr>
  </w:style>
  <w:style w:type="paragraph" w:customStyle="1" w:styleId="xl267">
    <w:name w:val="xl267"/>
    <w:basedOn w:val="Normal"/>
    <w:rsid w:val="00AD3FF2"/>
    <w:pPr>
      <w:pBdr>
        <w:top w:val="single" w:sz="8" w:space="0" w:color="auto"/>
        <w:bottom w:val="single" w:sz="8" w:space="0" w:color="auto"/>
        <w:right w:val="single" w:sz="8" w:space="0" w:color="auto"/>
      </w:pBdr>
      <w:shd w:val="clear" w:color="000000" w:fill="FFFFFF"/>
      <w:autoSpaceDE/>
      <w:autoSpaceDN/>
      <w:spacing w:before="100" w:beforeAutospacing="1" w:after="100" w:afterAutospacing="1"/>
      <w:textAlignment w:val="center"/>
    </w:pPr>
    <w:rPr>
      <w:rFonts w:ascii="Arial" w:hAnsi="Arial" w:cs="Arial"/>
      <w:b/>
      <w:bCs/>
      <w:sz w:val="24"/>
      <w:szCs w:val="24"/>
      <w:lang w:val="es-CO" w:eastAsia="es-CO"/>
    </w:rPr>
  </w:style>
  <w:style w:type="paragraph" w:customStyle="1" w:styleId="xl268">
    <w:name w:val="xl268"/>
    <w:basedOn w:val="Normal"/>
    <w:rsid w:val="00AD3FF2"/>
    <w:pPr>
      <w:pBdr>
        <w:top w:val="single" w:sz="8" w:space="0" w:color="auto"/>
        <w:bottom w:val="single" w:sz="8" w:space="0" w:color="auto"/>
      </w:pBdr>
      <w:shd w:val="clear" w:color="000000" w:fill="FFFFFF"/>
      <w:autoSpaceDE/>
      <w:autoSpaceDN/>
      <w:spacing w:before="100" w:beforeAutospacing="1" w:after="100" w:afterAutospacing="1"/>
      <w:textAlignment w:val="center"/>
    </w:pPr>
    <w:rPr>
      <w:rFonts w:ascii="Arial" w:hAnsi="Arial" w:cs="Arial"/>
      <w:b/>
      <w:bCs/>
      <w:sz w:val="24"/>
      <w:szCs w:val="24"/>
      <w:lang w:val="es-CO" w:eastAsia="es-CO"/>
    </w:rPr>
  </w:style>
  <w:style w:type="table" w:customStyle="1" w:styleId="Tabladecuadrcula6concolores-nfasis11">
    <w:name w:val="Tabla de cuadrícula 6 con colores - Énfasis 11"/>
    <w:basedOn w:val="Tablanormal"/>
    <w:uiPriority w:val="51"/>
    <w:rsid w:val="00AD3FF2"/>
    <w:pPr>
      <w:pBdr>
        <w:top w:val="nil"/>
        <w:left w:val="nil"/>
        <w:bottom w:val="nil"/>
        <w:right w:val="nil"/>
        <w:between w:val="nil"/>
        <w:bar w:val="nil"/>
      </w:pBdr>
    </w:pPr>
    <w:rPr>
      <w:rFonts w:eastAsia="Arial Unicode MS"/>
      <w:color w:val="2E74B5" w:themeColor="accent1" w:themeShade="BF"/>
      <w:bdr w:val="nil"/>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cuadrcula4-nfasis11">
    <w:name w:val="Tabla de cuadrícula 4 - Énfasis 11"/>
    <w:basedOn w:val="Tablanormal"/>
    <w:uiPriority w:val="49"/>
    <w:rsid w:val="00AD3FF2"/>
    <w:pPr>
      <w:pBdr>
        <w:top w:val="nil"/>
        <w:left w:val="nil"/>
        <w:bottom w:val="nil"/>
        <w:right w:val="nil"/>
        <w:between w:val="nil"/>
        <w:bar w:val="nil"/>
      </w:pBdr>
    </w:pPr>
    <w:rPr>
      <w:rFonts w:eastAsia="Arial Unicode MS"/>
      <w:bdr w:val="nil"/>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cuadrcula6concolores1">
    <w:name w:val="Tabla de cuadrícula 6 con colores1"/>
    <w:basedOn w:val="Tablanormal"/>
    <w:uiPriority w:val="51"/>
    <w:rsid w:val="00AD3FF2"/>
    <w:pPr>
      <w:pBdr>
        <w:top w:val="nil"/>
        <w:left w:val="nil"/>
        <w:bottom w:val="nil"/>
        <w:right w:val="nil"/>
        <w:between w:val="nil"/>
        <w:bar w:val="nil"/>
      </w:pBdr>
    </w:pPr>
    <w:rPr>
      <w:rFonts w:eastAsia="Arial Unicode MS"/>
      <w:color w:val="000000" w:themeColor="text1"/>
      <w:bdr w:val="nil"/>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41">
    <w:name w:val="Tabla de cuadrícula 41"/>
    <w:basedOn w:val="Tablanormal"/>
    <w:uiPriority w:val="49"/>
    <w:rsid w:val="00AD3FF2"/>
    <w:pPr>
      <w:pBdr>
        <w:top w:val="nil"/>
        <w:left w:val="nil"/>
        <w:bottom w:val="nil"/>
        <w:right w:val="nil"/>
        <w:between w:val="nil"/>
        <w:bar w:val="nil"/>
      </w:pBdr>
    </w:pPr>
    <w:rPr>
      <w:rFonts w:eastAsia="Arial Unicode MS"/>
      <w:bdr w:val="nil"/>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5oscura1">
    <w:name w:val="Tabla de cuadrícula 5 oscura1"/>
    <w:basedOn w:val="Tablanormal"/>
    <w:uiPriority w:val="50"/>
    <w:rsid w:val="00AD3FF2"/>
    <w:pPr>
      <w:pBdr>
        <w:top w:val="nil"/>
        <w:left w:val="nil"/>
        <w:bottom w:val="nil"/>
        <w:right w:val="nil"/>
        <w:between w:val="nil"/>
        <w:bar w:val="nil"/>
      </w:pBdr>
    </w:pPr>
    <w:rPr>
      <w:rFonts w:eastAsia="Arial Unicode MS"/>
      <w:bdr w:val="nil"/>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Cuadrculadetablaclara1">
    <w:name w:val="Cuadrícula de tabla clara1"/>
    <w:basedOn w:val="Tablanormal"/>
    <w:uiPriority w:val="40"/>
    <w:rsid w:val="00AD3FF2"/>
    <w:pPr>
      <w:pBdr>
        <w:top w:val="nil"/>
        <w:left w:val="nil"/>
        <w:bottom w:val="nil"/>
        <w:right w:val="nil"/>
        <w:between w:val="nil"/>
        <w:bar w:val="nil"/>
      </w:pBdr>
    </w:pPr>
    <w:rPr>
      <w:rFonts w:eastAsia="Arial Unicode MS"/>
      <w:bdr w:val="nil"/>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ladecuadrcula1clara1">
    <w:name w:val="Tabla de cuadrícula 1 clara1"/>
    <w:basedOn w:val="Tablanormal"/>
    <w:uiPriority w:val="46"/>
    <w:rsid w:val="00AD3FF2"/>
    <w:pPr>
      <w:pBdr>
        <w:top w:val="nil"/>
        <w:left w:val="nil"/>
        <w:bottom w:val="nil"/>
        <w:right w:val="nil"/>
        <w:between w:val="nil"/>
        <w:bar w:val="nil"/>
      </w:pBdr>
    </w:pPr>
    <w:rPr>
      <w:rFonts w:eastAsia="Arial Unicode MS"/>
      <w:bdr w:val="nil"/>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normal11">
    <w:name w:val="Tabla normal 11"/>
    <w:basedOn w:val="Tablanormal"/>
    <w:uiPriority w:val="41"/>
    <w:rsid w:val="00AD3FF2"/>
    <w:pPr>
      <w:pBdr>
        <w:top w:val="nil"/>
        <w:left w:val="nil"/>
        <w:bottom w:val="nil"/>
        <w:right w:val="nil"/>
        <w:between w:val="nil"/>
        <w:bar w:val="nil"/>
      </w:pBdr>
    </w:pPr>
    <w:rPr>
      <w:rFonts w:eastAsia="Arial Unicode MS"/>
      <w:bdr w:val="nil"/>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
    <w:basedOn w:val="Ttulo1"/>
    <w:next w:val="Normal"/>
    <w:uiPriority w:val="39"/>
    <w:unhideWhenUsed/>
    <w:qFormat/>
    <w:rsid w:val="00E03802"/>
    <w:pPr>
      <w:keepLines/>
      <w:autoSpaceDE/>
      <w:autoSpaceDN/>
      <w:spacing w:before="480" w:after="0" w:line="276" w:lineRule="auto"/>
      <w:outlineLvl w:val="9"/>
    </w:pPr>
    <w:rPr>
      <w:rFonts w:ascii="Helvetica" w:hAnsi="Helvetica" w:cs="Times New Roman"/>
      <w:color w:val="365F91"/>
      <w:kern w:val="0"/>
      <w:sz w:val="28"/>
      <w:szCs w:val="28"/>
      <w:u w:color="000000"/>
      <w:lang w:val="es-ES" w:eastAsia="en-US"/>
    </w:rPr>
  </w:style>
  <w:style w:type="table" w:customStyle="1" w:styleId="TableNormal1">
    <w:name w:val="Table Normal1"/>
    <w:rsid w:val="00E03802"/>
    <w:rPr>
      <w:rFonts w:eastAsia="Arial Unicode MS"/>
      <w:bdr w:val="none" w:sz="0" w:space="0" w:color="auto" w:frame="1"/>
    </w:rPr>
    <w:tblPr>
      <w:tblCellMar>
        <w:top w:w="0" w:type="dxa"/>
        <w:left w:w="0" w:type="dxa"/>
        <w:bottom w:w="0" w:type="dxa"/>
        <w:right w:w="0" w:type="dxa"/>
      </w:tblCellMar>
    </w:tblPr>
  </w:style>
  <w:style w:type="character" w:customStyle="1" w:styleId="UnresolvedMention">
    <w:name w:val="Unresolved Mention"/>
    <w:uiPriority w:val="99"/>
    <w:semiHidden/>
    <w:unhideWhenUsed/>
    <w:rsid w:val="00E03802"/>
    <w:rPr>
      <w:color w:val="808080"/>
      <w:shd w:val="clear" w:color="auto" w:fill="E6E6E6"/>
    </w:rPr>
  </w:style>
  <w:style w:type="paragraph" w:customStyle="1" w:styleId="msonormal0">
    <w:name w:val="msonormal"/>
    <w:basedOn w:val="Normal"/>
    <w:rsid w:val="00E03802"/>
    <w:pPr>
      <w:autoSpaceDE/>
      <w:autoSpaceDN/>
      <w:spacing w:before="100" w:beforeAutospacing="1" w:after="100" w:afterAutospacing="1"/>
    </w:pPr>
    <w:rPr>
      <w:sz w:val="24"/>
      <w:szCs w:val="24"/>
      <w:lang w:val="es-CO" w:eastAsia="es-CO"/>
    </w:rPr>
  </w:style>
  <w:style w:type="paragraph" w:customStyle="1" w:styleId="font9">
    <w:name w:val="font9"/>
    <w:basedOn w:val="Normal"/>
    <w:rsid w:val="00E03802"/>
    <w:pPr>
      <w:autoSpaceDE/>
      <w:autoSpaceDN/>
      <w:spacing w:before="100" w:beforeAutospacing="1" w:after="100" w:afterAutospacing="1"/>
    </w:pPr>
    <w:rPr>
      <w:rFonts w:ascii="Arial" w:hAnsi="Arial" w:cs="Arial"/>
      <w:b/>
      <w:bCs/>
      <w:sz w:val="18"/>
      <w:szCs w:val="18"/>
      <w:lang w:val="es-CO" w:eastAsia="es-CO"/>
    </w:rPr>
  </w:style>
  <w:style w:type="numbering" w:customStyle="1" w:styleId="Sinlista1">
    <w:name w:val="Sin lista1"/>
    <w:next w:val="Sinlista"/>
    <w:uiPriority w:val="99"/>
    <w:semiHidden/>
    <w:unhideWhenUsed/>
    <w:rsid w:val="00E03802"/>
  </w:style>
  <w:style w:type="paragraph" w:customStyle="1" w:styleId="xmsolistcontinue">
    <w:name w:val="x_msolistcontinue"/>
    <w:basedOn w:val="Normal"/>
    <w:rsid w:val="00E03802"/>
    <w:pPr>
      <w:autoSpaceDE/>
      <w:autoSpaceDN/>
      <w:spacing w:before="100" w:beforeAutospacing="1" w:after="100" w:afterAutospacing="1"/>
    </w:pPr>
    <w:rPr>
      <w:sz w:val="24"/>
      <w:szCs w:val="24"/>
      <w:lang w:val="es-CO" w:eastAsia="es-CO"/>
    </w:rPr>
  </w:style>
  <w:style w:type="paragraph" w:customStyle="1" w:styleId="xmsobodytext">
    <w:name w:val="x_msobodytext"/>
    <w:basedOn w:val="Normal"/>
    <w:rsid w:val="00E03802"/>
    <w:pPr>
      <w:autoSpaceDE/>
      <w:autoSpaceDN/>
      <w:spacing w:before="100" w:beforeAutospacing="1" w:after="100" w:afterAutospacing="1"/>
    </w:pPr>
    <w:rPr>
      <w:sz w:val="24"/>
      <w:szCs w:val="24"/>
      <w:lang w:val="es-CO" w:eastAsia="es-CO"/>
    </w:rPr>
  </w:style>
  <w:style w:type="character" w:customStyle="1" w:styleId="m5808086408414322492apple-converted-space">
    <w:name w:val="m_5808086408414322492apple-converted-space"/>
    <w:rsid w:val="00E03802"/>
  </w:style>
  <w:style w:type="paragraph" w:customStyle="1" w:styleId="m5808086408414322492msobodytext">
    <w:name w:val="m_5808086408414322492msobodytext"/>
    <w:basedOn w:val="Normal"/>
    <w:rsid w:val="00E03802"/>
    <w:pPr>
      <w:autoSpaceDE/>
      <w:autoSpaceDN/>
      <w:spacing w:before="100" w:beforeAutospacing="1" w:after="100" w:afterAutospacing="1"/>
    </w:pPr>
    <w:rPr>
      <w:sz w:val="24"/>
      <w:szCs w:val="24"/>
      <w:lang w:val="es-CO" w:eastAsia="es-CO"/>
    </w:rPr>
  </w:style>
  <w:style w:type="character" w:styleId="nfasisintenso">
    <w:name w:val="Intense Emphasis"/>
    <w:uiPriority w:val="21"/>
    <w:qFormat/>
    <w:rsid w:val="00E03802"/>
    <w:rPr>
      <w:i/>
      <w:iCs/>
      <w:color w:val="5B9BD5"/>
    </w:rPr>
  </w:style>
  <w:style w:type="paragraph" w:customStyle="1" w:styleId="TableParagraph">
    <w:name w:val="Table Paragraph"/>
    <w:basedOn w:val="Normal"/>
    <w:uiPriority w:val="1"/>
    <w:qFormat/>
    <w:rsid w:val="00BD6F0E"/>
    <w:pPr>
      <w:widowControl w:val="0"/>
      <w:spacing w:before="50"/>
    </w:pPr>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5436">
      <w:bodyDiv w:val="1"/>
      <w:marLeft w:val="0"/>
      <w:marRight w:val="0"/>
      <w:marTop w:val="0"/>
      <w:marBottom w:val="0"/>
      <w:divBdr>
        <w:top w:val="none" w:sz="0" w:space="0" w:color="auto"/>
        <w:left w:val="none" w:sz="0" w:space="0" w:color="auto"/>
        <w:bottom w:val="none" w:sz="0" w:space="0" w:color="auto"/>
        <w:right w:val="none" w:sz="0" w:space="0" w:color="auto"/>
      </w:divBdr>
    </w:div>
    <w:div w:id="53891857">
      <w:bodyDiv w:val="1"/>
      <w:marLeft w:val="0"/>
      <w:marRight w:val="0"/>
      <w:marTop w:val="0"/>
      <w:marBottom w:val="0"/>
      <w:divBdr>
        <w:top w:val="none" w:sz="0" w:space="0" w:color="auto"/>
        <w:left w:val="none" w:sz="0" w:space="0" w:color="auto"/>
        <w:bottom w:val="none" w:sz="0" w:space="0" w:color="auto"/>
        <w:right w:val="none" w:sz="0" w:space="0" w:color="auto"/>
      </w:divBdr>
    </w:div>
    <w:div w:id="77603927">
      <w:bodyDiv w:val="1"/>
      <w:marLeft w:val="0"/>
      <w:marRight w:val="0"/>
      <w:marTop w:val="0"/>
      <w:marBottom w:val="0"/>
      <w:divBdr>
        <w:top w:val="none" w:sz="0" w:space="0" w:color="auto"/>
        <w:left w:val="none" w:sz="0" w:space="0" w:color="auto"/>
        <w:bottom w:val="none" w:sz="0" w:space="0" w:color="auto"/>
        <w:right w:val="none" w:sz="0" w:space="0" w:color="auto"/>
      </w:divBdr>
    </w:div>
    <w:div w:id="103159214">
      <w:bodyDiv w:val="1"/>
      <w:marLeft w:val="0"/>
      <w:marRight w:val="0"/>
      <w:marTop w:val="0"/>
      <w:marBottom w:val="0"/>
      <w:divBdr>
        <w:top w:val="none" w:sz="0" w:space="0" w:color="auto"/>
        <w:left w:val="none" w:sz="0" w:space="0" w:color="auto"/>
        <w:bottom w:val="none" w:sz="0" w:space="0" w:color="auto"/>
        <w:right w:val="none" w:sz="0" w:space="0" w:color="auto"/>
      </w:divBdr>
    </w:div>
    <w:div w:id="156965174">
      <w:bodyDiv w:val="1"/>
      <w:marLeft w:val="0"/>
      <w:marRight w:val="0"/>
      <w:marTop w:val="0"/>
      <w:marBottom w:val="0"/>
      <w:divBdr>
        <w:top w:val="none" w:sz="0" w:space="0" w:color="auto"/>
        <w:left w:val="none" w:sz="0" w:space="0" w:color="auto"/>
        <w:bottom w:val="none" w:sz="0" w:space="0" w:color="auto"/>
        <w:right w:val="none" w:sz="0" w:space="0" w:color="auto"/>
      </w:divBdr>
    </w:div>
    <w:div w:id="166091537">
      <w:bodyDiv w:val="1"/>
      <w:marLeft w:val="0"/>
      <w:marRight w:val="0"/>
      <w:marTop w:val="0"/>
      <w:marBottom w:val="0"/>
      <w:divBdr>
        <w:top w:val="none" w:sz="0" w:space="0" w:color="auto"/>
        <w:left w:val="none" w:sz="0" w:space="0" w:color="auto"/>
        <w:bottom w:val="none" w:sz="0" w:space="0" w:color="auto"/>
        <w:right w:val="none" w:sz="0" w:space="0" w:color="auto"/>
      </w:divBdr>
    </w:div>
    <w:div w:id="198206092">
      <w:bodyDiv w:val="1"/>
      <w:marLeft w:val="0"/>
      <w:marRight w:val="0"/>
      <w:marTop w:val="0"/>
      <w:marBottom w:val="0"/>
      <w:divBdr>
        <w:top w:val="none" w:sz="0" w:space="0" w:color="auto"/>
        <w:left w:val="none" w:sz="0" w:space="0" w:color="auto"/>
        <w:bottom w:val="none" w:sz="0" w:space="0" w:color="auto"/>
        <w:right w:val="none" w:sz="0" w:space="0" w:color="auto"/>
      </w:divBdr>
    </w:div>
    <w:div w:id="206645502">
      <w:bodyDiv w:val="1"/>
      <w:marLeft w:val="0"/>
      <w:marRight w:val="0"/>
      <w:marTop w:val="0"/>
      <w:marBottom w:val="0"/>
      <w:divBdr>
        <w:top w:val="none" w:sz="0" w:space="0" w:color="auto"/>
        <w:left w:val="none" w:sz="0" w:space="0" w:color="auto"/>
        <w:bottom w:val="none" w:sz="0" w:space="0" w:color="auto"/>
        <w:right w:val="none" w:sz="0" w:space="0" w:color="auto"/>
      </w:divBdr>
    </w:div>
    <w:div w:id="254559653">
      <w:bodyDiv w:val="1"/>
      <w:marLeft w:val="0"/>
      <w:marRight w:val="0"/>
      <w:marTop w:val="0"/>
      <w:marBottom w:val="0"/>
      <w:divBdr>
        <w:top w:val="none" w:sz="0" w:space="0" w:color="auto"/>
        <w:left w:val="none" w:sz="0" w:space="0" w:color="auto"/>
        <w:bottom w:val="none" w:sz="0" w:space="0" w:color="auto"/>
        <w:right w:val="none" w:sz="0" w:space="0" w:color="auto"/>
      </w:divBdr>
    </w:div>
    <w:div w:id="263150265">
      <w:bodyDiv w:val="1"/>
      <w:marLeft w:val="0"/>
      <w:marRight w:val="0"/>
      <w:marTop w:val="0"/>
      <w:marBottom w:val="0"/>
      <w:divBdr>
        <w:top w:val="none" w:sz="0" w:space="0" w:color="auto"/>
        <w:left w:val="none" w:sz="0" w:space="0" w:color="auto"/>
        <w:bottom w:val="none" w:sz="0" w:space="0" w:color="auto"/>
        <w:right w:val="none" w:sz="0" w:space="0" w:color="auto"/>
      </w:divBdr>
    </w:div>
    <w:div w:id="286469321">
      <w:bodyDiv w:val="1"/>
      <w:marLeft w:val="0"/>
      <w:marRight w:val="0"/>
      <w:marTop w:val="0"/>
      <w:marBottom w:val="0"/>
      <w:divBdr>
        <w:top w:val="none" w:sz="0" w:space="0" w:color="auto"/>
        <w:left w:val="none" w:sz="0" w:space="0" w:color="auto"/>
        <w:bottom w:val="none" w:sz="0" w:space="0" w:color="auto"/>
        <w:right w:val="none" w:sz="0" w:space="0" w:color="auto"/>
      </w:divBdr>
    </w:div>
    <w:div w:id="290206210">
      <w:bodyDiv w:val="1"/>
      <w:marLeft w:val="0"/>
      <w:marRight w:val="0"/>
      <w:marTop w:val="0"/>
      <w:marBottom w:val="0"/>
      <w:divBdr>
        <w:top w:val="none" w:sz="0" w:space="0" w:color="auto"/>
        <w:left w:val="none" w:sz="0" w:space="0" w:color="auto"/>
        <w:bottom w:val="none" w:sz="0" w:space="0" w:color="auto"/>
        <w:right w:val="none" w:sz="0" w:space="0" w:color="auto"/>
      </w:divBdr>
    </w:div>
    <w:div w:id="384572541">
      <w:bodyDiv w:val="1"/>
      <w:marLeft w:val="0"/>
      <w:marRight w:val="0"/>
      <w:marTop w:val="0"/>
      <w:marBottom w:val="0"/>
      <w:divBdr>
        <w:top w:val="none" w:sz="0" w:space="0" w:color="auto"/>
        <w:left w:val="none" w:sz="0" w:space="0" w:color="auto"/>
        <w:bottom w:val="none" w:sz="0" w:space="0" w:color="auto"/>
        <w:right w:val="none" w:sz="0" w:space="0" w:color="auto"/>
      </w:divBdr>
    </w:div>
    <w:div w:id="415399545">
      <w:bodyDiv w:val="1"/>
      <w:marLeft w:val="0"/>
      <w:marRight w:val="0"/>
      <w:marTop w:val="0"/>
      <w:marBottom w:val="0"/>
      <w:divBdr>
        <w:top w:val="none" w:sz="0" w:space="0" w:color="auto"/>
        <w:left w:val="none" w:sz="0" w:space="0" w:color="auto"/>
        <w:bottom w:val="none" w:sz="0" w:space="0" w:color="auto"/>
        <w:right w:val="none" w:sz="0" w:space="0" w:color="auto"/>
      </w:divBdr>
    </w:div>
    <w:div w:id="416513413">
      <w:bodyDiv w:val="1"/>
      <w:marLeft w:val="0"/>
      <w:marRight w:val="0"/>
      <w:marTop w:val="0"/>
      <w:marBottom w:val="0"/>
      <w:divBdr>
        <w:top w:val="none" w:sz="0" w:space="0" w:color="auto"/>
        <w:left w:val="none" w:sz="0" w:space="0" w:color="auto"/>
        <w:bottom w:val="none" w:sz="0" w:space="0" w:color="auto"/>
        <w:right w:val="none" w:sz="0" w:space="0" w:color="auto"/>
      </w:divBdr>
    </w:div>
    <w:div w:id="422458150">
      <w:bodyDiv w:val="1"/>
      <w:marLeft w:val="0"/>
      <w:marRight w:val="0"/>
      <w:marTop w:val="0"/>
      <w:marBottom w:val="0"/>
      <w:divBdr>
        <w:top w:val="none" w:sz="0" w:space="0" w:color="auto"/>
        <w:left w:val="none" w:sz="0" w:space="0" w:color="auto"/>
        <w:bottom w:val="none" w:sz="0" w:space="0" w:color="auto"/>
        <w:right w:val="none" w:sz="0" w:space="0" w:color="auto"/>
      </w:divBdr>
    </w:div>
    <w:div w:id="482546475">
      <w:bodyDiv w:val="1"/>
      <w:marLeft w:val="0"/>
      <w:marRight w:val="0"/>
      <w:marTop w:val="0"/>
      <w:marBottom w:val="0"/>
      <w:divBdr>
        <w:top w:val="none" w:sz="0" w:space="0" w:color="auto"/>
        <w:left w:val="none" w:sz="0" w:space="0" w:color="auto"/>
        <w:bottom w:val="none" w:sz="0" w:space="0" w:color="auto"/>
        <w:right w:val="none" w:sz="0" w:space="0" w:color="auto"/>
      </w:divBdr>
    </w:div>
    <w:div w:id="514536349">
      <w:bodyDiv w:val="1"/>
      <w:marLeft w:val="0"/>
      <w:marRight w:val="0"/>
      <w:marTop w:val="0"/>
      <w:marBottom w:val="0"/>
      <w:divBdr>
        <w:top w:val="none" w:sz="0" w:space="0" w:color="auto"/>
        <w:left w:val="none" w:sz="0" w:space="0" w:color="auto"/>
        <w:bottom w:val="none" w:sz="0" w:space="0" w:color="auto"/>
        <w:right w:val="none" w:sz="0" w:space="0" w:color="auto"/>
      </w:divBdr>
    </w:div>
    <w:div w:id="603079347">
      <w:bodyDiv w:val="1"/>
      <w:marLeft w:val="0"/>
      <w:marRight w:val="0"/>
      <w:marTop w:val="0"/>
      <w:marBottom w:val="0"/>
      <w:divBdr>
        <w:top w:val="none" w:sz="0" w:space="0" w:color="auto"/>
        <w:left w:val="none" w:sz="0" w:space="0" w:color="auto"/>
        <w:bottom w:val="none" w:sz="0" w:space="0" w:color="auto"/>
        <w:right w:val="none" w:sz="0" w:space="0" w:color="auto"/>
      </w:divBdr>
    </w:div>
    <w:div w:id="607322384">
      <w:bodyDiv w:val="1"/>
      <w:marLeft w:val="0"/>
      <w:marRight w:val="0"/>
      <w:marTop w:val="0"/>
      <w:marBottom w:val="0"/>
      <w:divBdr>
        <w:top w:val="none" w:sz="0" w:space="0" w:color="auto"/>
        <w:left w:val="none" w:sz="0" w:space="0" w:color="auto"/>
        <w:bottom w:val="none" w:sz="0" w:space="0" w:color="auto"/>
        <w:right w:val="none" w:sz="0" w:space="0" w:color="auto"/>
      </w:divBdr>
    </w:div>
    <w:div w:id="756364041">
      <w:bodyDiv w:val="1"/>
      <w:marLeft w:val="0"/>
      <w:marRight w:val="0"/>
      <w:marTop w:val="0"/>
      <w:marBottom w:val="0"/>
      <w:divBdr>
        <w:top w:val="none" w:sz="0" w:space="0" w:color="auto"/>
        <w:left w:val="none" w:sz="0" w:space="0" w:color="auto"/>
        <w:bottom w:val="none" w:sz="0" w:space="0" w:color="auto"/>
        <w:right w:val="none" w:sz="0" w:space="0" w:color="auto"/>
      </w:divBdr>
    </w:div>
    <w:div w:id="802117767">
      <w:bodyDiv w:val="1"/>
      <w:marLeft w:val="0"/>
      <w:marRight w:val="0"/>
      <w:marTop w:val="0"/>
      <w:marBottom w:val="0"/>
      <w:divBdr>
        <w:top w:val="none" w:sz="0" w:space="0" w:color="auto"/>
        <w:left w:val="none" w:sz="0" w:space="0" w:color="auto"/>
        <w:bottom w:val="none" w:sz="0" w:space="0" w:color="auto"/>
        <w:right w:val="none" w:sz="0" w:space="0" w:color="auto"/>
      </w:divBdr>
    </w:div>
    <w:div w:id="805204551">
      <w:bodyDiv w:val="1"/>
      <w:marLeft w:val="0"/>
      <w:marRight w:val="0"/>
      <w:marTop w:val="0"/>
      <w:marBottom w:val="0"/>
      <w:divBdr>
        <w:top w:val="none" w:sz="0" w:space="0" w:color="auto"/>
        <w:left w:val="none" w:sz="0" w:space="0" w:color="auto"/>
        <w:bottom w:val="none" w:sz="0" w:space="0" w:color="auto"/>
        <w:right w:val="none" w:sz="0" w:space="0" w:color="auto"/>
      </w:divBdr>
    </w:div>
    <w:div w:id="841507563">
      <w:bodyDiv w:val="1"/>
      <w:marLeft w:val="0"/>
      <w:marRight w:val="0"/>
      <w:marTop w:val="0"/>
      <w:marBottom w:val="0"/>
      <w:divBdr>
        <w:top w:val="none" w:sz="0" w:space="0" w:color="auto"/>
        <w:left w:val="none" w:sz="0" w:space="0" w:color="auto"/>
        <w:bottom w:val="none" w:sz="0" w:space="0" w:color="auto"/>
        <w:right w:val="none" w:sz="0" w:space="0" w:color="auto"/>
      </w:divBdr>
    </w:div>
    <w:div w:id="925311856">
      <w:bodyDiv w:val="1"/>
      <w:marLeft w:val="0"/>
      <w:marRight w:val="0"/>
      <w:marTop w:val="0"/>
      <w:marBottom w:val="0"/>
      <w:divBdr>
        <w:top w:val="none" w:sz="0" w:space="0" w:color="auto"/>
        <w:left w:val="none" w:sz="0" w:space="0" w:color="auto"/>
        <w:bottom w:val="none" w:sz="0" w:space="0" w:color="auto"/>
        <w:right w:val="none" w:sz="0" w:space="0" w:color="auto"/>
      </w:divBdr>
    </w:div>
    <w:div w:id="1090658229">
      <w:bodyDiv w:val="1"/>
      <w:marLeft w:val="0"/>
      <w:marRight w:val="0"/>
      <w:marTop w:val="0"/>
      <w:marBottom w:val="0"/>
      <w:divBdr>
        <w:top w:val="none" w:sz="0" w:space="0" w:color="auto"/>
        <w:left w:val="none" w:sz="0" w:space="0" w:color="auto"/>
        <w:bottom w:val="none" w:sz="0" w:space="0" w:color="auto"/>
        <w:right w:val="none" w:sz="0" w:space="0" w:color="auto"/>
      </w:divBdr>
    </w:div>
    <w:div w:id="1312978064">
      <w:bodyDiv w:val="1"/>
      <w:marLeft w:val="0"/>
      <w:marRight w:val="0"/>
      <w:marTop w:val="0"/>
      <w:marBottom w:val="0"/>
      <w:divBdr>
        <w:top w:val="none" w:sz="0" w:space="0" w:color="auto"/>
        <w:left w:val="none" w:sz="0" w:space="0" w:color="auto"/>
        <w:bottom w:val="none" w:sz="0" w:space="0" w:color="auto"/>
        <w:right w:val="none" w:sz="0" w:space="0" w:color="auto"/>
      </w:divBdr>
    </w:div>
    <w:div w:id="1409305615">
      <w:bodyDiv w:val="1"/>
      <w:marLeft w:val="0"/>
      <w:marRight w:val="0"/>
      <w:marTop w:val="0"/>
      <w:marBottom w:val="0"/>
      <w:divBdr>
        <w:top w:val="none" w:sz="0" w:space="0" w:color="auto"/>
        <w:left w:val="none" w:sz="0" w:space="0" w:color="auto"/>
        <w:bottom w:val="none" w:sz="0" w:space="0" w:color="auto"/>
        <w:right w:val="none" w:sz="0" w:space="0" w:color="auto"/>
      </w:divBdr>
    </w:div>
    <w:div w:id="1496606056">
      <w:bodyDiv w:val="1"/>
      <w:marLeft w:val="0"/>
      <w:marRight w:val="0"/>
      <w:marTop w:val="0"/>
      <w:marBottom w:val="0"/>
      <w:divBdr>
        <w:top w:val="none" w:sz="0" w:space="0" w:color="auto"/>
        <w:left w:val="none" w:sz="0" w:space="0" w:color="auto"/>
        <w:bottom w:val="none" w:sz="0" w:space="0" w:color="auto"/>
        <w:right w:val="none" w:sz="0" w:space="0" w:color="auto"/>
      </w:divBdr>
    </w:div>
    <w:div w:id="1502575744">
      <w:bodyDiv w:val="1"/>
      <w:marLeft w:val="0"/>
      <w:marRight w:val="0"/>
      <w:marTop w:val="0"/>
      <w:marBottom w:val="0"/>
      <w:divBdr>
        <w:top w:val="none" w:sz="0" w:space="0" w:color="auto"/>
        <w:left w:val="none" w:sz="0" w:space="0" w:color="auto"/>
        <w:bottom w:val="none" w:sz="0" w:space="0" w:color="auto"/>
        <w:right w:val="none" w:sz="0" w:space="0" w:color="auto"/>
      </w:divBdr>
    </w:div>
    <w:div w:id="1516849773">
      <w:bodyDiv w:val="1"/>
      <w:marLeft w:val="0"/>
      <w:marRight w:val="0"/>
      <w:marTop w:val="0"/>
      <w:marBottom w:val="0"/>
      <w:divBdr>
        <w:top w:val="none" w:sz="0" w:space="0" w:color="auto"/>
        <w:left w:val="none" w:sz="0" w:space="0" w:color="auto"/>
        <w:bottom w:val="none" w:sz="0" w:space="0" w:color="auto"/>
        <w:right w:val="none" w:sz="0" w:space="0" w:color="auto"/>
      </w:divBdr>
    </w:div>
    <w:div w:id="1536382042">
      <w:bodyDiv w:val="1"/>
      <w:marLeft w:val="0"/>
      <w:marRight w:val="0"/>
      <w:marTop w:val="0"/>
      <w:marBottom w:val="0"/>
      <w:divBdr>
        <w:top w:val="none" w:sz="0" w:space="0" w:color="auto"/>
        <w:left w:val="none" w:sz="0" w:space="0" w:color="auto"/>
        <w:bottom w:val="none" w:sz="0" w:space="0" w:color="auto"/>
        <w:right w:val="none" w:sz="0" w:space="0" w:color="auto"/>
      </w:divBdr>
    </w:div>
    <w:div w:id="1639064591">
      <w:bodyDiv w:val="1"/>
      <w:marLeft w:val="0"/>
      <w:marRight w:val="0"/>
      <w:marTop w:val="0"/>
      <w:marBottom w:val="0"/>
      <w:divBdr>
        <w:top w:val="none" w:sz="0" w:space="0" w:color="auto"/>
        <w:left w:val="none" w:sz="0" w:space="0" w:color="auto"/>
        <w:bottom w:val="none" w:sz="0" w:space="0" w:color="auto"/>
        <w:right w:val="none" w:sz="0" w:space="0" w:color="auto"/>
      </w:divBdr>
    </w:div>
    <w:div w:id="1701204254">
      <w:bodyDiv w:val="1"/>
      <w:marLeft w:val="0"/>
      <w:marRight w:val="0"/>
      <w:marTop w:val="0"/>
      <w:marBottom w:val="0"/>
      <w:divBdr>
        <w:top w:val="none" w:sz="0" w:space="0" w:color="auto"/>
        <w:left w:val="none" w:sz="0" w:space="0" w:color="auto"/>
        <w:bottom w:val="none" w:sz="0" w:space="0" w:color="auto"/>
        <w:right w:val="none" w:sz="0" w:space="0" w:color="auto"/>
      </w:divBdr>
    </w:div>
    <w:div w:id="1787774966">
      <w:bodyDiv w:val="1"/>
      <w:marLeft w:val="0"/>
      <w:marRight w:val="0"/>
      <w:marTop w:val="0"/>
      <w:marBottom w:val="0"/>
      <w:divBdr>
        <w:top w:val="none" w:sz="0" w:space="0" w:color="auto"/>
        <w:left w:val="none" w:sz="0" w:space="0" w:color="auto"/>
        <w:bottom w:val="none" w:sz="0" w:space="0" w:color="auto"/>
        <w:right w:val="none" w:sz="0" w:space="0" w:color="auto"/>
      </w:divBdr>
    </w:div>
    <w:div w:id="1814788239">
      <w:bodyDiv w:val="1"/>
      <w:marLeft w:val="0"/>
      <w:marRight w:val="0"/>
      <w:marTop w:val="0"/>
      <w:marBottom w:val="0"/>
      <w:divBdr>
        <w:top w:val="none" w:sz="0" w:space="0" w:color="auto"/>
        <w:left w:val="none" w:sz="0" w:space="0" w:color="auto"/>
        <w:bottom w:val="none" w:sz="0" w:space="0" w:color="auto"/>
        <w:right w:val="none" w:sz="0" w:space="0" w:color="auto"/>
      </w:divBdr>
    </w:div>
    <w:div w:id="1890142619">
      <w:bodyDiv w:val="1"/>
      <w:marLeft w:val="0"/>
      <w:marRight w:val="0"/>
      <w:marTop w:val="0"/>
      <w:marBottom w:val="0"/>
      <w:divBdr>
        <w:top w:val="none" w:sz="0" w:space="0" w:color="auto"/>
        <w:left w:val="none" w:sz="0" w:space="0" w:color="auto"/>
        <w:bottom w:val="none" w:sz="0" w:space="0" w:color="auto"/>
        <w:right w:val="none" w:sz="0" w:space="0" w:color="auto"/>
      </w:divBdr>
    </w:div>
    <w:div w:id="2096317340">
      <w:bodyDiv w:val="1"/>
      <w:marLeft w:val="0"/>
      <w:marRight w:val="0"/>
      <w:marTop w:val="0"/>
      <w:marBottom w:val="0"/>
      <w:divBdr>
        <w:top w:val="none" w:sz="0" w:space="0" w:color="auto"/>
        <w:left w:val="none" w:sz="0" w:space="0" w:color="auto"/>
        <w:bottom w:val="none" w:sz="0" w:space="0" w:color="auto"/>
        <w:right w:val="none" w:sz="0" w:space="0" w:color="auto"/>
      </w:divBdr>
    </w:div>
    <w:div w:id="210672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DCF7B-8EA2-4FB4-9134-DB7453514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2506</Words>
  <Characters>13783</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TÉRMINOS DE REFERENCIA INVITACIÓN PÚBLICA PARA LA CONTRATACIÓN DEL SERVICIO DE VIGILANCIA PARA LA UNIVERSIDAD DE CUNDINAMARCA</vt:lpstr>
    </vt:vector>
  </TitlesOfParts>
  <Company>UDEC</Company>
  <LinksUpToDate>false</LinksUpToDate>
  <CharactersWithSpaces>16257</CharactersWithSpaces>
  <SharedDoc>false</SharedDoc>
  <HLinks>
    <vt:vector size="6" baseType="variant">
      <vt:variant>
        <vt:i4>131076</vt:i4>
      </vt:variant>
      <vt:variant>
        <vt:i4>7</vt:i4>
      </vt:variant>
      <vt:variant>
        <vt:i4>0</vt:i4>
      </vt:variant>
      <vt:variant>
        <vt:i4>5</vt:i4>
      </vt:variant>
      <vt:variant>
        <vt:lpwstr>http://www.unicundi.edu.co-/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TÉRMINOS DE REFERENCIA INVITACIÓN PÚBLICA PARA LA CONTRATACIÓN DEL SERVICIO DE VIGILANCIA PARA LA UNIVERSIDAD DE CUNDINAMARCA</dc:title>
  <dc:creator>JENNY ALEXANDRA PEÑALOZA</dc:creator>
  <cp:lastModifiedBy>JENNY ALEXANDRA PEÑALOZA</cp:lastModifiedBy>
  <cp:revision>2</cp:revision>
  <cp:lastPrinted>2018-11-30T21:39:00Z</cp:lastPrinted>
  <dcterms:created xsi:type="dcterms:W3CDTF">2018-12-04T02:34:00Z</dcterms:created>
  <dcterms:modified xsi:type="dcterms:W3CDTF">2018-12-04T02:34:00Z</dcterms:modified>
</cp:coreProperties>
</file>