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B2" w:rsidRDefault="00C511B2" w:rsidP="00C511B2">
      <w:pPr>
        <w:pStyle w:val="Cuerpo"/>
      </w:pPr>
    </w:p>
    <w:p w:rsidR="00AD79B0" w:rsidRDefault="00AD79B0" w:rsidP="00C511B2">
      <w:pPr>
        <w:pStyle w:val="Cuerpo"/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Pr="004963E8" w:rsidRDefault="00C511B2" w:rsidP="004963E8">
      <w:pPr>
        <w:pStyle w:val="Cuerpo"/>
        <w:jc w:val="both"/>
        <w:rPr>
          <w:rStyle w:val="apple-converted-space"/>
          <w:rFonts w:ascii="Arial" w:hAnsi="Arial" w:cs="Arial"/>
          <w:b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="00AD79B0" w:rsidRPr="00AD79B0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IMPRESIÓN Y SUMINISTRO DE 5.000 EJEMPLARES POR 4 EDICIONES, TAMAÑO 28,5X35 CENTÍMETROS PARA EL PERIÓDICO INSTITUCIONAL DE LA UNIVERSIDAD DE CUNDINAMARCA</w:t>
      </w:r>
      <w:r w:rsidR="00AD79B0">
        <w:rPr>
          <w:rFonts w:ascii="Arial" w:hAnsi="Arial" w:cs="Arial"/>
          <w:b/>
          <w:bdr w:val="none" w:sz="0" w:space="0" w:color="auto" w:frame="1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C511B2" w:rsidRDefault="00C511B2" w:rsidP="00C511B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2. No estamos en causal de inhabilidad alguna para celebrar el contrato objeto del Proceso de Contratación </w:t>
      </w:r>
      <w:r w:rsidR="00DB21B4">
        <w:rPr>
          <w:rFonts w:ascii="Arial" w:hAnsi="Arial"/>
          <w:sz w:val="22"/>
          <w:szCs w:val="22"/>
        </w:rPr>
        <w:t>para</w:t>
      </w:r>
      <w:r w:rsidR="00DB21B4" w:rsidRPr="00DB21B4">
        <w:rPr>
          <w:rFonts w:ascii="Arial" w:hAnsi="Arial" w:cs="Arial"/>
          <w:b/>
          <w:bCs/>
          <w:sz w:val="22"/>
          <w:szCs w:val="22"/>
        </w:rPr>
        <w:t xml:space="preserve"> </w:t>
      </w:r>
      <w:r w:rsidR="00AD79B0" w:rsidRPr="00AD79B0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IMPRESIÓN Y SUMINISTRO DE 5.000 EJEMPLARES POR 4 EDICIONES, TAMAÑO 28,5X35 CENTÍMETROS PARA EL PERIÓDICO INSTITUCIONAL DE LA UNIVERSIDAD DE CUNDINAMARCA</w:t>
      </w:r>
      <w:r w:rsidR="00DB21B4">
        <w:rPr>
          <w:rFonts w:ascii="Arial" w:hAnsi="Arial" w:cs="Arial"/>
          <w:b/>
          <w:sz w:val="22"/>
          <w:szCs w:val="22"/>
        </w:rPr>
        <w:t>.</w:t>
      </w:r>
    </w:p>
    <w:p w:rsidR="00AD79B0" w:rsidRDefault="00AD79B0" w:rsidP="00C511B2">
      <w:pPr>
        <w:jc w:val="both"/>
        <w:rPr>
          <w:b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D79B0" w:rsidRDefault="00AD79B0" w:rsidP="00C511B2">
      <w:pPr>
        <w:pStyle w:val="Cuerpo"/>
        <w:jc w:val="both"/>
        <w:rPr>
          <w:rStyle w:val="apple-converted-space"/>
          <w:rFonts w:eastAsia="Arial"/>
          <w:bCs/>
        </w:rPr>
      </w:pPr>
    </w:p>
    <w:p w:rsidR="004963E8" w:rsidRDefault="00C511B2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4. Nos comprometemos a no efectuar acuerdos, o realizar actos o conductas que tengan por objeto o efecto la colusión en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D79B0" w:rsidRPr="00AD79B0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IMPRESIÓN Y SUMINISTRO DE 5.000 EJEMPLARES POR 4 EDICIONES, TAMAÑO 28,5X35 CENTÍMETROS PARA EL PERIÓDICO INSTITUCIONAL DE LA UNIVERSIDAD DE CUNDINAMARCA</w:t>
      </w:r>
      <w:r w:rsidR="00DB21B4">
        <w:rPr>
          <w:rFonts w:ascii="Arial" w:hAnsi="Arial" w:cs="Arial"/>
          <w:b/>
          <w:sz w:val="22"/>
          <w:szCs w:val="22"/>
        </w:rPr>
        <w:t>.</w:t>
      </w:r>
      <w:r w:rsidR="00BF762B">
        <w:rPr>
          <w:rStyle w:val="apple-converted-space"/>
          <w:rFonts w:ascii="Arial" w:eastAsia="Arial" w:hAnsi="Arial" w:cs="Arial"/>
          <w:bCs/>
          <w:sz w:val="22"/>
          <w:szCs w:val="22"/>
        </w:rPr>
        <w:t>Nos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soliciten los organismos de control de la República de Colombia.</w:t>
      </w:r>
    </w:p>
    <w:p w:rsidR="00AD79B0" w:rsidRDefault="00AD79B0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AD79B0" w:rsidRDefault="00AD79B0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D79B0" w:rsidRDefault="00AD79B0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pStyle w:val="Cuerpo"/>
        <w:jc w:val="center"/>
        <w:rPr>
          <w:b/>
        </w:rPr>
      </w:pPr>
    </w:p>
    <w:p w:rsidR="00C511B2" w:rsidRDefault="00C511B2" w:rsidP="00C511B2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35052" w:rsidRDefault="00A35052" w:rsidP="00C511B2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A61092">
      <w:pPr>
        <w:pStyle w:val="Cuerpo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Fonts w:cs="Arial"/>
          <w:b/>
        </w:rPr>
      </w:pPr>
      <w:r>
        <w:rPr>
          <w:rFonts w:ascii="Arial" w:hAnsi="Arial" w:cs="Arial"/>
          <w:b/>
          <w:sz w:val="22"/>
          <w:szCs w:val="22"/>
        </w:rPr>
        <w:t>ANEXO 02</w:t>
      </w:r>
    </w:p>
    <w:p w:rsidR="00C511B2" w:rsidRDefault="00C511B2" w:rsidP="00C511B2">
      <w:pPr>
        <w:jc w:val="center"/>
        <w:rPr>
          <w:rFonts w:ascii="Arial" w:hAnsi="Arial" w:cs="Arial"/>
          <w:b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eastAsia="Arial"/>
          <w:bCs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Pr="004963E8" w:rsidRDefault="00C511B2" w:rsidP="00C511B2">
      <w:pPr>
        <w:jc w:val="both"/>
        <w:rPr>
          <w:rStyle w:val="apple-converted-space"/>
          <w:b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="00AD79B0" w:rsidRPr="00AD79B0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IMPRESIÓN Y SUMINISTRO DE 5.000 EJEMPLARES POR 4 EDICIONES, TAMAÑO 28,5X35 CENTÍMETROS PARA EL PERIÓDICO INSTITUCIONAL DE LA UNIVERSIDAD DE CUNDINAMARCA</w:t>
      </w:r>
      <w:r w:rsidR="004963E8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C511B2" w:rsidRDefault="00C511B2" w:rsidP="00C511B2">
      <w:pPr>
        <w:pStyle w:val="Cuerpo"/>
        <w:jc w:val="both"/>
        <w:rPr>
          <w:rFonts w:eastAsia="Arial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C511B2" w:rsidRDefault="00C511B2" w:rsidP="00C511B2">
      <w:pPr>
        <w:jc w:val="both"/>
      </w:pP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C511B2" w:rsidRPr="00A3505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DB21B4" w:rsidRPr="004963E8" w:rsidRDefault="00C511B2" w:rsidP="00DB21B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4963E8" w:rsidRPr="00AD79B0" w:rsidRDefault="00C511B2" w:rsidP="004963E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D79B0" w:rsidRDefault="00AD79B0" w:rsidP="00AD79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D79B0" w:rsidRDefault="00AD79B0" w:rsidP="00AD79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D79B0" w:rsidRPr="00A35052" w:rsidRDefault="00AD79B0" w:rsidP="00AD79B0">
      <w:pPr>
        <w:pStyle w:val="NormalWeb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C511B2" w:rsidRDefault="00C511B2" w:rsidP="00C511B2">
      <w:pPr>
        <w:rPr>
          <w:rFonts w:ascii="Arial" w:hAnsi="Arial" w:cs="Arial"/>
        </w:rPr>
      </w:pP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eastAsia="Arial"/>
          <w:bCs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ind w:right="-162"/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</w:t>
      </w:r>
      <w:proofErr w:type="gramStart"/>
      <w:r>
        <w:rPr>
          <w:rFonts w:ascii="Arial" w:hAnsi="Arial" w:cs="Arial"/>
          <w:b/>
          <w:spacing w:val="-3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  <w:proofErr w:type="gramEnd"/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quien firma:</w:t>
      </w:r>
    </w:p>
    <w:p w:rsidR="004963E8" w:rsidRDefault="004963E8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ANEXO No. 03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Textopredeterminado"/>
        <w:tabs>
          <w:tab w:val="left" w:pos="3000"/>
        </w:tabs>
        <w:jc w:val="center"/>
        <w:rPr>
          <w:lang w:val="es-CO"/>
        </w:rPr>
      </w:pPr>
      <w:r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C511B2" w:rsidRDefault="00C511B2" w:rsidP="00C511B2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399"/>
        <w:gridCol w:w="427"/>
        <w:gridCol w:w="979"/>
        <w:gridCol w:w="2186"/>
      </w:tblGrid>
      <w:tr w:rsidR="00C511B2" w:rsidTr="00C511B2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C511B2" w:rsidTr="00C511B2">
        <w:trPr>
          <w:trHeight w:val="49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C511B2" w:rsidTr="00C511B2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C511B2" w:rsidTr="00C511B2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511B2" w:rsidRDefault="00C511B2" w:rsidP="00C511B2">
      <w:pPr>
        <w:rPr>
          <w:rFonts w:ascii="Arial" w:hAnsi="Arial" w:cs="Arial"/>
          <w:color w:val="000000"/>
          <w:sz w:val="20"/>
          <w:szCs w:val="2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963E8" w:rsidRDefault="00C511B2" w:rsidP="00AD79B0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compromisos serán asumidos durante toda la vigencia del contrato y autoriza a UNIVERSIDAD DE CUNDINAMARCA, en cabeza propia o por </w:t>
      </w:r>
      <w:r w:rsidRPr="00AD79B0">
        <w:rPr>
          <w:rFonts w:ascii="Arial" w:hAnsi="Arial" w:cs="Arial"/>
        </w:rPr>
        <w:t>delegación a un tercero, a realizar la verificación de cualquiera de los asuntos relacionados anteriormente.</w:t>
      </w:r>
    </w:p>
    <w:p w:rsidR="00AD79B0" w:rsidRDefault="00AD79B0" w:rsidP="00AD79B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AD79B0" w:rsidRDefault="00AD79B0" w:rsidP="00AD79B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AD79B0" w:rsidRPr="00AD79B0" w:rsidRDefault="00AD79B0" w:rsidP="00AD79B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7" w:history="1">
        <w:r>
          <w:rPr>
            <w:rStyle w:val="Hipervnculo"/>
          </w:rPr>
          <w:t>http://www.unicundi.edu.co/index.php/1940-sistema-de-gestion-ambiental</w:t>
        </w:r>
      </w:hyperlink>
      <w:r>
        <w:rPr>
          <w:rFonts w:ascii="Arial" w:hAnsi="Arial" w:cs="Arial"/>
        </w:rPr>
        <w:t>.</w:t>
      </w: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</w:t>
      </w:r>
      <w:proofErr w:type="gramStart"/>
      <w:r>
        <w:rPr>
          <w:rFonts w:ascii="Arial" w:hAnsi="Arial" w:cs="Arial"/>
          <w:b/>
          <w:spacing w:val="-3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  <w:proofErr w:type="gramEnd"/>
    </w:p>
    <w:p w:rsidR="00C511B2" w:rsidRDefault="00C511B2" w:rsidP="00C511B2">
      <w:pPr>
        <w:rPr>
          <w:rStyle w:val="apple-converted-space"/>
          <w:bCs/>
          <w:lang w:val="pt-PT"/>
        </w:rPr>
      </w:pPr>
      <w:r>
        <w:rPr>
          <w:rFonts w:ascii="Arial" w:hAnsi="Arial" w:cs="Arial"/>
          <w:b/>
        </w:rPr>
        <w:t>Nombre de quien firma:</w:t>
      </w:r>
    </w:p>
    <w:p w:rsidR="00813C9E" w:rsidRDefault="00813C9E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/>
    <w:p w:rsidR="003A4F3A" w:rsidRDefault="003A4F3A" w:rsidP="003A4F3A">
      <w:pPr>
        <w:rPr>
          <w:rStyle w:val="apple-converted-space"/>
          <w:rFonts w:ascii="Arial" w:hAnsi="Arial"/>
          <w:b/>
        </w:rPr>
      </w:pPr>
    </w:p>
    <w:p w:rsidR="003A4F3A" w:rsidRDefault="003A4F3A" w:rsidP="003A4F3A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ANEXO No. 0</w:t>
      </w: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4</w:t>
      </w:r>
    </w:p>
    <w:p w:rsidR="003A4F3A" w:rsidRDefault="003A4F3A" w:rsidP="003A4F3A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3A4F3A" w:rsidRDefault="003A4F3A" w:rsidP="003A4F3A">
      <w:pPr>
        <w:pStyle w:val="Textopredeterminado"/>
        <w:tabs>
          <w:tab w:val="left" w:pos="3000"/>
        </w:tabs>
        <w:jc w:val="center"/>
        <w:rPr>
          <w:lang w:val="es-CO"/>
        </w:rPr>
      </w:pPr>
      <w:r>
        <w:rPr>
          <w:rStyle w:val="apple-converted-space"/>
          <w:b/>
          <w:sz w:val="22"/>
          <w:szCs w:val="22"/>
          <w:lang w:val="es-CO"/>
        </w:rPr>
        <w:t>PROPUESTA ECONOMICA</w:t>
      </w:r>
    </w:p>
    <w:p w:rsidR="003A4F3A" w:rsidRDefault="003A4F3A"/>
    <w:p w:rsidR="003A4F3A" w:rsidRDefault="003A4F3A"/>
    <w:tbl>
      <w:tblPr>
        <w:tblpPr w:leftFromText="141" w:rightFromText="141" w:vertAnchor="text" w:horzAnchor="margin" w:tblpX="-121" w:tblpY="15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599"/>
        <w:gridCol w:w="2798"/>
        <w:gridCol w:w="851"/>
        <w:gridCol w:w="709"/>
        <w:gridCol w:w="1134"/>
        <w:gridCol w:w="992"/>
        <w:gridCol w:w="1276"/>
        <w:gridCol w:w="1275"/>
      </w:tblGrid>
      <w:tr w:rsidR="003A4F3A" w:rsidRPr="00D73069" w:rsidTr="003A4F3A">
        <w:trPr>
          <w:cantSplit/>
          <w:trHeight w:val="780"/>
          <w:tblHeader/>
        </w:trPr>
        <w:tc>
          <w:tcPr>
            <w:tcW w:w="599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3A4F3A" w:rsidRPr="00D73069" w:rsidRDefault="003A4F3A" w:rsidP="00A028B0">
            <w:pPr>
              <w:ind w:right="-2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73069">
              <w:rPr>
                <w:rFonts w:ascii="Arial" w:hAnsi="Arial" w:cs="Arial"/>
                <w:b/>
                <w:color w:val="FFFFFF"/>
                <w:sz w:val="16"/>
                <w:szCs w:val="16"/>
              </w:rPr>
              <w:t>Ítem</w:t>
            </w:r>
          </w:p>
        </w:tc>
        <w:tc>
          <w:tcPr>
            <w:tcW w:w="2798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3A4F3A" w:rsidRPr="00D73069" w:rsidRDefault="003A4F3A" w:rsidP="00A028B0">
            <w:pPr>
              <w:ind w:left="-2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73069">
              <w:rPr>
                <w:rFonts w:ascii="Arial" w:hAnsi="Arial" w:cs="Arial"/>
                <w:b/>
                <w:color w:val="FFFFFF"/>
                <w:sz w:val="16"/>
                <w:szCs w:val="16"/>
              </w:rPr>
              <w:t>Descripción del bien, Servicio u Obra (Especificaciones Técnicas, Medida, Referencia, Color, etc.)</w:t>
            </w:r>
          </w:p>
        </w:tc>
        <w:tc>
          <w:tcPr>
            <w:tcW w:w="851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73069">
              <w:rPr>
                <w:rFonts w:ascii="Arial" w:hAnsi="Arial" w:cs="Arial"/>
                <w:b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709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73069">
              <w:rPr>
                <w:rFonts w:ascii="Arial" w:hAnsi="Arial" w:cs="Arial"/>
                <w:b/>
                <w:color w:val="FFFFFF"/>
                <w:sz w:val="16"/>
                <w:szCs w:val="16"/>
              </w:rPr>
              <w:t>CANT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73069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UNITARIO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73069">
              <w:rPr>
                <w:rFonts w:ascii="Arial" w:hAnsi="Arial" w:cs="Arial"/>
                <w:b/>
                <w:color w:val="FFFFFF"/>
                <w:sz w:val="16"/>
                <w:szCs w:val="16"/>
              </w:rPr>
              <w:t>SUBTOTAL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73069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IVA</w:t>
            </w:r>
          </w:p>
        </w:tc>
        <w:tc>
          <w:tcPr>
            <w:tcW w:w="1275" w:type="dxa"/>
            <w:shd w:val="clear" w:color="auto" w:fill="808080"/>
            <w:vAlign w:val="center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73069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TOTAL</w:t>
            </w:r>
          </w:p>
        </w:tc>
      </w:tr>
      <w:tr w:rsidR="003A4F3A" w:rsidRPr="00D73069" w:rsidTr="003A4F3A">
        <w:trPr>
          <w:cantSplit/>
          <w:trHeight w:val="391"/>
        </w:trPr>
        <w:tc>
          <w:tcPr>
            <w:tcW w:w="599" w:type="dxa"/>
            <w:tcMar>
              <w:top w:w="28" w:type="dxa"/>
              <w:bottom w:w="57" w:type="dxa"/>
            </w:tcMar>
            <w:vAlign w:val="center"/>
          </w:tcPr>
          <w:p w:rsidR="003A4F3A" w:rsidRPr="006B6C78" w:rsidRDefault="003A4F3A" w:rsidP="00A028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B6C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798" w:type="dxa"/>
            <w:tcMar>
              <w:top w:w="28" w:type="dxa"/>
              <w:bottom w:w="57" w:type="dxa"/>
            </w:tcMar>
            <w:vAlign w:val="center"/>
          </w:tcPr>
          <w:p w:rsidR="003A4F3A" w:rsidRPr="006B6C78" w:rsidRDefault="003A4F3A" w:rsidP="00A028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15D2">
              <w:rPr>
                <w:rFonts w:ascii="Arial" w:hAnsi="Arial" w:cs="Arial"/>
                <w:sz w:val="16"/>
                <w:szCs w:val="16"/>
              </w:rPr>
              <w:t xml:space="preserve">Impresión  y suministro de 5.000 ejemplares por 4 ediciones,  periódico tamaño americano final de papel cerrado 28,5x35, caja gráfica de 25,5x32 </w:t>
            </w:r>
            <w:proofErr w:type="spellStart"/>
            <w:r w:rsidRPr="008315D2">
              <w:rPr>
                <w:rFonts w:ascii="Arial" w:hAnsi="Arial" w:cs="Arial"/>
                <w:sz w:val="16"/>
                <w:szCs w:val="16"/>
              </w:rPr>
              <w:t>cms</w:t>
            </w:r>
            <w:proofErr w:type="spellEnd"/>
            <w:r w:rsidRPr="008315D2">
              <w:rPr>
                <w:rFonts w:ascii="Arial" w:hAnsi="Arial" w:cs="Arial"/>
                <w:sz w:val="16"/>
                <w:szCs w:val="16"/>
              </w:rPr>
              <w:t>, terminado plegado de máquina papel, periódico extra blanco de 59,2 Gr, 12 páginas. Durante la vigencia 2018 se emitirán 4 ejemplares   con un contenido académico - administrativo y oferta académica a nivel de pregrado, postgrado y educación continuada y educación virtual. El diseño del periódico será remitido en su totalidad por el Área de Diseño, ya para su  impresión.</w:t>
            </w:r>
          </w:p>
        </w:tc>
        <w:tc>
          <w:tcPr>
            <w:tcW w:w="851" w:type="dxa"/>
            <w:noWrap/>
            <w:tcMar>
              <w:top w:w="28" w:type="dxa"/>
              <w:bottom w:w="57" w:type="dxa"/>
            </w:tcMar>
            <w:vAlign w:val="center"/>
          </w:tcPr>
          <w:p w:rsidR="003A4F3A" w:rsidRPr="0041508A" w:rsidRDefault="003A4F3A" w:rsidP="00A02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709" w:type="dxa"/>
            <w:tcMar>
              <w:top w:w="28" w:type="dxa"/>
              <w:bottom w:w="57" w:type="dxa"/>
            </w:tcMar>
            <w:vAlign w:val="center"/>
          </w:tcPr>
          <w:p w:rsidR="003A4F3A" w:rsidRPr="00031DEC" w:rsidRDefault="003A4F3A" w:rsidP="00A02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134" w:type="dxa"/>
            <w:vAlign w:val="center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3A" w:rsidRPr="00D73069" w:rsidTr="003A4F3A">
        <w:trPr>
          <w:cantSplit/>
          <w:trHeight w:val="51"/>
        </w:trPr>
        <w:tc>
          <w:tcPr>
            <w:tcW w:w="8359" w:type="dxa"/>
            <w:gridSpan w:val="7"/>
            <w:tcMar>
              <w:top w:w="28" w:type="dxa"/>
              <w:bottom w:w="57" w:type="dxa"/>
            </w:tcMar>
            <w:vAlign w:val="center"/>
          </w:tcPr>
          <w:p w:rsidR="003A4F3A" w:rsidRPr="00D73069" w:rsidRDefault="003A4F3A" w:rsidP="00A028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069">
              <w:rPr>
                <w:rFonts w:ascii="Arial" w:hAnsi="Arial" w:cs="Arial"/>
                <w:sz w:val="16"/>
                <w:szCs w:val="16"/>
              </w:rPr>
              <w:t>SUBTOTAL</w:t>
            </w:r>
          </w:p>
        </w:tc>
        <w:tc>
          <w:tcPr>
            <w:tcW w:w="1275" w:type="dxa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3A" w:rsidRPr="00D73069" w:rsidTr="003A4F3A">
        <w:trPr>
          <w:cantSplit/>
          <w:trHeight w:val="51"/>
        </w:trPr>
        <w:tc>
          <w:tcPr>
            <w:tcW w:w="8359" w:type="dxa"/>
            <w:gridSpan w:val="7"/>
            <w:tcMar>
              <w:top w:w="28" w:type="dxa"/>
              <w:bottom w:w="57" w:type="dxa"/>
            </w:tcMar>
            <w:vAlign w:val="center"/>
          </w:tcPr>
          <w:p w:rsidR="003A4F3A" w:rsidRPr="00D73069" w:rsidRDefault="003A4F3A" w:rsidP="00A028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069">
              <w:rPr>
                <w:rFonts w:ascii="Arial" w:hAnsi="Arial" w:cs="Arial"/>
                <w:sz w:val="16"/>
                <w:szCs w:val="16"/>
              </w:rPr>
              <w:t>IVA __ %</w:t>
            </w:r>
          </w:p>
        </w:tc>
        <w:tc>
          <w:tcPr>
            <w:tcW w:w="1275" w:type="dxa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3A" w:rsidRPr="00D73069" w:rsidTr="003A4F3A">
        <w:trPr>
          <w:cantSplit/>
          <w:trHeight w:val="51"/>
        </w:trPr>
        <w:tc>
          <w:tcPr>
            <w:tcW w:w="8359" w:type="dxa"/>
            <w:gridSpan w:val="7"/>
            <w:tcMar>
              <w:top w:w="28" w:type="dxa"/>
              <w:bottom w:w="57" w:type="dxa"/>
            </w:tcMar>
            <w:vAlign w:val="center"/>
          </w:tcPr>
          <w:p w:rsidR="003A4F3A" w:rsidRPr="00D73069" w:rsidRDefault="003A4F3A" w:rsidP="00A028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069">
              <w:rPr>
                <w:rFonts w:ascii="Arial" w:hAnsi="Arial" w:cs="Arial"/>
                <w:sz w:val="16"/>
                <w:szCs w:val="16"/>
              </w:rPr>
              <w:t>VALOR TOTAL</w:t>
            </w:r>
          </w:p>
        </w:tc>
        <w:tc>
          <w:tcPr>
            <w:tcW w:w="1275" w:type="dxa"/>
          </w:tcPr>
          <w:p w:rsidR="003A4F3A" w:rsidRPr="00D73069" w:rsidRDefault="003A4F3A" w:rsidP="00A02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4F3A" w:rsidRDefault="003A4F3A">
      <w:bookmarkStart w:id="0" w:name="_GoBack"/>
      <w:bookmarkEnd w:id="0"/>
    </w:p>
    <w:sectPr w:rsidR="003A4F3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B2" w:rsidRDefault="00C511B2" w:rsidP="00C511B2">
      <w:r>
        <w:separator/>
      </w:r>
    </w:p>
  </w:endnote>
  <w:endnote w:type="continuationSeparator" w:id="0">
    <w:p w:rsidR="00C511B2" w:rsidRDefault="00C511B2" w:rsidP="00C5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C511B2" w:rsidRPr="00B40BF9" w:rsidRDefault="00C511B2" w:rsidP="00C511B2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C511B2" w:rsidRDefault="00C511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B2" w:rsidRDefault="00C511B2" w:rsidP="00C511B2">
      <w:r>
        <w:separator/>
      </w:r>
    </w:p>
  </w:footnote>
  <w:footnote w:type="continuationSeparator" w:id="0">
    <w:p w:rsidR="00C511B2" w:rsidRDefault="00C511B2" w:rsidP="00C5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Default="00C511B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-222250</wp:posOffset>
          </wp:positionV>
          <wp:extent cx="1898650" cy="1028700"/>
          <wp:effectExtent l="0" t="0" r="635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2"/>
    <w:rsid w:val="003A4F3A"/>
    <w:rsid w:val="004652FD"/>
    <w:rsid w:val="004963E8"/>
    <w:rsid w:val="00813C9E"/>
    <w:rsid w:val="00A35052"/>
    <w:rsid w:val="00A61092"/>
    <w:rsid w:val="00AD79B0"/>
    <w:rsid w:val="00BF762B"/>
    <w:rsid w:val="00C511B2"/>
    <w:rsid w:val="00D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E2052088-C7EF-4232-B544-ADD8BAA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B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Ttulo1">
    <w:name w:val="heading 1"/>
    <w:next w:val="Cuerpo"/>
    <w:link w:val="Ttulo1Car"/>
    <w:qFormat/>
    <w:rsid w:val="00C511B2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11B2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styleId="Hipervnculo">
    <w:name w:val="Hyperlink"/>
    <w:uiPriority w:val="99"/>
    <w:semiHidden/>
    <w:unhideWhenUsed/>
    <w:rsid w:val="00C511B2"/>
    <w:rPr>
      <w:u w:val="single"/>
    </w:rPr>
  </w:style>
  <w:style w:type="paragraph" w:customStyle="1" w:styleId="Cuerpo">
    <w:name w:val="Cuerpo"/>
    <w:rsid w:val="00C511B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C511B2"/>
    <w:pPr>
      <w:spacing w:before="100" w:beforeAutospacing="1" w:after="100" w:afterAutospacing="1"/>
    </w:pPr>
    <w:rPr>
      <w:rFonts w:eastAsia="Times New Roman"/>
      <w:lang w:eastAsia="es-CO"/>
    </w:rPr>
  </w:style>
  <w:style w:type="paragraph" w:customStyle="1" w:styleId="Textopredeterminado">
    <w:name w:val="Texto predeterminado"/>
    <w:uiPriority w:val="99"/>
    <w:semiHidden/>
    <w:rsid w:val="00C511B2"/>
    <w:pP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lang w:val="en-US" w:eastAsia="es-CO"/>
    </w:rPr>
  </w:style>
  <w:style w:type="character" w:customStyle="1" w:styleId="apple-converted-space">
    <w:name w:val="apple-converted-space"/>
    <w:rsid w:val="00C511B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1B2"/>
    <w:rPr>
      <w:rFonts w:ascii="Times New Roman" w:eastAsia="Arial Unicode MS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1B2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1474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MORENO RODRIGUEZ</dc:creator>
  <cp:keywords/>
  <dc:description/>
  <cp:lastModifiedBy>LIGIA MORENO RODRIGUEZ</cp:lastModifiedBy>
  <cp:revision>8</cp:revision>
  <dcterms:created xsi:type="dcterms:W3CDTF">2018-02-16T15:18:00Z</dcterms:created>
  <dcterms:modified xsi:type="dcterms:W3CDTF">2018-05-25T16:19:00Z</dcterms:modified>
</cp:coreProperties>
</file>